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BED2D" w14:textId="77777777" w:rsidR="005216E4" w:rsidRDefault="005216E4" w:rsidP="009305EE">
      <w:pPr>
        <w:jc w:val="both"/>
        <w:rPr>
          <w:sz w:val="36"/>
          <w:szCs w:val="36"/>
        </w:rPr>
      </w:pPr>
      <w:bookmarkStart w:id="0" w:name="_GoBack"/>
      <w:bookmarkEnd w:id="0"/>
    </w:p>
    <w:p w14:paraId="29BB6762" w14:textId="77777777" w:rsidR="00B5374C" w:rsidRDefault="00B5374C" w:rsidP="005216E4">
      <w:pPr>
        <w:jc w:val="center"/>
        <w:rPr>
          <w:rFonts w:asciiTheme="majorHAnsi" w:eastAsia="BatangChe" w:hAnsiTheme="majorHAnsi"/>
          <w:b/>
          <w:sz w:val="40"/>
          <w:szCs w:val="36"/>
        </w:rPr>
      </w:pPr>
    </w:p>
    <w:p w14:paraId="1579EA1A" w14:textId="77777777" w:rsidR="00B5374C" w:rsidRDefault="00B5374C" w:rsidP="005216E4">
      <w:pPr>
        <w:jc w:val="center"/>
        <w:rPr>
          <w:rFonts w:asciiTheme="majorHAnsi" w:eastAsia="BatangChe" w:hAnsiTheme="majorHAnsi"/>
          <w:b/>
          <w:sz w:val="40"/>
          <w:szCs w:val="36"/>
        </w:rPr>
      </w:pPr>
    </w:p>
    <w:p w14:paraId="0116B693" w14:textId="77777777" w:rsidR="00B5374C" w:rsidRDefault="00B5374C" w:rsidP="005216E4">
      <w:pPr>
        <w:jc w:val="center"/>
        <w:rPr>
          <w:rFonts w:asciiTheme="majorHAnsi" w:eastAsia="BatangChe" w:hAnsiTheme="majorHAnsi"/>
          <w:b/>
          <w:sz w:val="40"/>
          <w:szCs w:val="36"/>
        </w:rPr>
      </w:pPr>
    </w:p>
    <w:p w14:paraId="5F66D1AF" w14:textId="77777777" w:rsidR="00B5374C" w:rsidRDefault="00B5374C" w:rsidP="005216E4">
      <w:pPr>
        <w:jc w:val="center"/>
        <w:rPr>
          <w:rFonts w:asciiTheme="majorHAnsi" w:eastAsia="BatangChe" w:hAnsiTheme="majorHAnsi"/>
          <w:b/>
          <w:sz w:val="40"/>
          <w:szCs w:val="36"/>
        </w:rPr>
      </w:pPr>
    </w:p>
    <w:p w14:paraId="792FD7C1" w14:textId="5269011D" w:rsidR="00061EDA" w:rsidRPr="00B5374C" w:rsidRDefault="00061EDA" w:rsidP="005216E4">
      <w:pPr>
        <w:jc w:val="center"/>
        <w:rPr>
          <w:rFonts w:asciiTheme="majorHAnsi" w:eastAsia="BatangChe" w:hAnsiTheme="majorHAnsi"/>
          <w:b/>
          <w:sz w:val="40"/>
          <w:szCs w:val="36"/>
        </w:rPr>
      </w:pPr>
      <w:r w:rsidRPr="00B5374C">
        <w:rPr>
          <w:rFonts w:asciiTheme="majorHAnsi" w:eastAsia="BatangChe" w:hAnsiTheme="majorHAnsi"/>
          <w:b/>
          <w:sz w:val="40"/>
          <w:szCs w:val="36"/>
        </w:rPr>
        <w:t xml:space="preserve">International </w:t>
      </w:r>
      <w:r w:rsidR="005216E4" w:rsidRPr="00B5374C">
        <w:rPr>
          <w:rFonts w:asciiTheme="majorHAnsi" w:eastAsia="BatangChe" w:hAnsiTheme="majorHAnsi"/>
          <w:b/>
          <w:sz w:val="40"/>
          <w:szCs w:val="36"/>
        </w:rPr>
        <w:t>r</w:t>
      </w:r>
      <w:r w:rsidRPr="00B5374C">
        <w:rPr>
          <w:rFonts w:asciiTheme="majorHAnsi" w:eastAsia="BatangChe" w:hAnsiTheme="majorHAnsi"/>
          <w:b/>
          <w:sz w:val="40"/>
          <w:szCs w:val="36"/>
        </w:rPr>
        <w:t>oundtable</w:t>
      </w:r>
      <w:r w:rsidR="005216E4" w:rsidRPr="00B5374C">
        <w:rPr>
          <w:rFonts w:asciiTheme="majorHAnsi" w:eastAsia="BatangChe" w:hAnsiTheme="majorHAnsi"/>
          <w:b/>
          <w:sz w:val="40"/>
          <w:szCs w:val="36"/>
        </w:rPr>
        <w:t xml:space="preserve"> </w:t>
      </w:r>
    </w:p>
    <w:p w14:paraId="3B74F422" w14:textId="215CA40E" w:rsidR="00061EDA" w:rsidRPr="00B5374C" w:rsidRDefault="00650765" w:rsidP="005216E4">
      <w:pPr>
        <w:jc w:val="center"/>
        <w:rPr>
          <w:rFonts w:asciiTheme="majorHAnsi" w:eastAsia="BatangChe" w:hAnsiTheme="majorHAnsi"/>
          <w:b/>
          <w:sz w:val="40"/>
          <w:szCs w:val="36"/>
        </w:rPr>
      </w:pPr>
      <w:r w:rsidRPr="00B5374C">
        <w:rPr>
          <w:rFonts w:asciiTheme="majorHAnsi" w:eastAsia="BatangChe" w:hAnsiTheme="majorHAnsi"/>
          <w:b/>
          <w:sz w:val="40"/>
          <w:szCs w:val="36"/>
        </w:rPr>
        <w:t xml:space="preserve">Building </w:t>
      </w:r>
      <w:r w:rsidR="00061EDA" w:rsidRPr="00B5374C">
        <w:rPr>
          <w:rFonts w:asciiTheme="majorHAnsi" w:eastAsia="BatangChe" w:hAnsiTheme="majorHAnsi"/>
          <w:b/>
          <w:sz w:val="40"/>
          <w:szCs w:val="36"/>
        </w:rPr>
        <w:t>feminist leadership capacity</w:t>
      </w:r>
    </w:p>
    <w:p w14:paraId="64464A67" w14:textId="77777777" w:rsidR="00B5374C" w:rsidRDefault="00B5374C" w:rsidP="00650765">
      <w:pPr>
        <w:jc w:val="center"/>
        <w:rPr>
          <w:b/>
          <w:sz w:val="28"/>
          <w:szCs w:val="36"/>
        </w:rPr>
      </w:pPr>
    </w:p>
    <w:p w14:paraId="77A139DD" w14:textId="77777777" w:rsidR="00B5374C" w:rsidRDefault="00B5374C" w:rsidP="00650765">
      <w:pPr>
        <w:jc w:val="center"/>
        <w:rPr>
          <w:b/>
          <w:sz w:val="28"/>
          <w:szCs w:val="36"/>
        </w:rPr>
      </w:pPr>
    </w:p>
    <w:p w14:paraId="7F35DB6D" w14:textId="54D4D525" w:rsidR="00B5374C" w:rsidRPr="00B46367" w:rsidRDefault="00B46367" w:rsidP="00650765">
      <w:pPr>
        <w:jc w:val="center"/>
        <w:rPr>
          <w:rFonts w:asciiTheme="majorHAnsi" w:hAnsiTheme="majorHAnsi"/>
          <w:b/>
          <w:sz w:val="36"/>
          <w:szCs w:val="36"/>
        </w:rPr>
      </w:pPr>
      <w:r w:rsidRPr="00B46367">
        <w:rPr>
          <w:rFonts w:asciiTheme="majorHAnsi" w:hAnsiTheme="majorHAnsi"/>
          <w:b/>
          <w:sz w:val="36"/>
          <w:szCs w:val="36"/>
        </w:rPr>
        <w:t xml:space="preserve">Proceedings of a Roundtable </w:t>
      </w:r>
    </w:p>
    <w:p w14:paraId="502FE673" w14:textId="77777777" w:rsidR="00B5374C" w:rsidRDefault="00B5374C" w:rsidP="00650765">
      <w:pPr>
        <w:jc w:val="center"/>
        <w:rPr>
          <w:b/>
          <w:sz w:val="28"/>
          <w:szCs w:val="36"/>
        </w:rPr>
      </w:pPr>
    </w:p>
    <w:p w14:paraId="58A89B60" w14:textId="77777777" w:rsidR="00B5374C" w:rsidRDefault="00B5374C" w:rsidP="00650765">
      <w:pPr>
        <w:jc w:val="center"/>
        <w:rPr>
          <w:b/>
          <w:sz w:val="28"/>
          <w:szCs w:val="36"/>
        </w:rPr>
      </w:pPr>
    </w:p>
    <w:p w14:paraId="575D844C" w14:textId="77777777" w:rsidR="00B5374C" w:rsidRDefault="00B5374C" w:rsidP="00650765">
      <w:pPr>
        <w:jc w:val="center"/>
        <w:rPr>
          <w:b/>
          <w:sz w:val="28"/>
          <w:szCs w:val="36"/>
        </w:rPr>
      </w:pPr>
    </w:p>
    <w:p w14:paraId="39A929F5" w14:textId="77777777" w:rsidR="00B5374C" w:rsidRDefault="00B5374C" w:rsidP="00650765">
      <w:pPr>
        <w:jc w:val="center"/>
        <w:rPr>
          <w:b/>
          <w:sz w:val="28"/>
          <w:szCs w:val="36"/>
        </w:rPr>
      </w:pPr>
    </w:p>
    <w:p w14:paraId="16C9E8F2" w14:textId="77777777" w:rsidR="00650765" w:rsidRPr="00F92454" w:rsidRDefault="00650765" w:rsidP="00650765">
      <w:pPr>
        <w:jc w:val="center"/>
        <w:rPr>
          <w:b/>
          <w:sz w:val="28"/>
          <w:szCs w:val="36"/>
        </w:rPr>
      </w:pPr>
      <w:r w:rsidRPr="00F92454">
        <w:rPr>
          <w:b/>
          <w:sz w:val="28"/>
          <w:szCs w:val="36"/>
        </w:rPr>
        <w:t>Women’s Empowerment &amp; Leadership Development for Democratisation (WELDD)</w:t>
      </w:r>
    </w:p>
    <w:p w14:paraId="10C6A148" w14:textId="77777777" w:rsidR="005216E4" w:rsidRDefault="005216E4" w:rsidP="005216E4">
      <w:pPr>
        <w:pStyle w:val="NoSpacing"/>
        <w:jc w:val="center"/>
      </w:pPr>
      <w:r>
        <w:t>May 21 -22, 2014</w:t>
      </w:r>
    </w:p>
    <w:p w14:paraId="2F261455" w14:textId="77777777" w:rsidR="005216E4" w:rsidRDefault="005216E4" w:rsidP="005216E4">
      <w:pPr>
        <w:pStyle w:val="NoSpacing"/>
        <w:jc w:val="center"/>
      </w:pPr>
      <w:r>
        <w:t>Kandy, Sri Lanka</w:t>
      </w:r>
    </w:p>
    <w:p w14:paraId="62E6DE2A" w14:textId="77777777" w:rsidR="005216E4" w:rsidRDefault="005216E4" w:rsidP="005216E4">
      <w:pPr>
        <w:pStyle w:val="NoSpacing"/>
        <w:jc w:val="center"/>
      </w:pPr>
      <w:r>
        <w:t>Randholee Resort</w:t>
      </w:r>
    </w:p>
    <w:p w14:paraId="4DE5D091" w14:textId="77777777" w:rsidR="00061EDA" w:rsidRDefault="00061EDA" w:rsidP="005216E4">
      <w:pPr>
        <w:jc w:val="center"/>
      </w:pPr>
    </w:p>
    <w:p w14:paraId="047F2651" w14:textId="040DA547" w:rsidR="00546ABF" w:rsidRPr="00546ABF" w:rsidRDefault="00546ABF" w:rsidP="005216E4">
      <w:pPr>
        <w:jc w:val="center"/>
        <w:rPr>
          <w:color w:val="0000FF"/>
        </w:rPr>
      </w:pPr>
      <w:r w:rsidRPr="00546ABF">
        <w:rPr>
          <w:color w:val="0000FF"/>
        </w:rPr>
        <w:t xml:space="preserve">Report prepared by </w:t>
      </w:r>
      <w:r w:rsidR="00AD0C0F">
        <w:rPr>
          <w:color w:val="0000FF"/>
        </w:rPr>
        <w:t xml:space="preserve">Farida Shaheed </w:t>
      </w:r>
      <w:r w:rsidR="00650765">
        <w:rPr>
          <w:color w:val="0000FF"/>
        </w:rPr>
        <w:t xml:space="preserve">&amp; Nabiha Shaikh </w:t>
      </w:r>
    </w:p>
    <w:p w14:paraId="1CEDAA86" w14:textId="77777777" w:rsidR="00061EDA" w:rsidRDefault="00061EDA" w:rsidP="009305EE">
      <w:pPr>
        <w:jc w:val="both"/>
      </w:pPr>
    </w:p>
    <w:p w14:paraId="64B399E3" w14:textId="77777777" w:rsidR="00061EDA" w:rsidRDefault="00061EDA" w:rsidP="009305EE">
      <w:pPr>
        <w:jc w:val="both"/>
      </w:pPr>
    </w:p>
    <w:p w14:paraId="5923970B" w14:textId="77777777" w:rsidR="00061EDA" w:rsidRDefault="00061EDA" w:rsidP="009305EE">
      <w:pPr>
        <w:jc w:val="both"/>
      </w:pPr>
    </w:p>
    <w:p w14:paraId="45666B52" w14:textId="77777777" w:rsidR="00061EDA" w:rsidRDefault="00061EDA" w:rsidP="009305EE">
      <w:pPr>
        <w:jc w:val="both"/>
      </w:pPr>
    </w:p>
    <w:p w14:paraId="2E6AFF48" w14:textId="77777777" w:rsidR="00B5374C" w:rsidRDefault="00B5374C" w:rsidP="00B5374C">
      <w:pPr>
        <w:pStyle w:val="TOCHeading"/>
        <w:spacing w:before="960"/>
      </w:pPr>
    </w:p>
    <w:p w14:paraId="20C469FF" w14:textId="77777777" w:rsidR="00901CAC" w:rsidRDefault="00901CAC" w:rsidP="00B5374C">
      <w:pPr>
        <w:pStyle w:val="TOCHeading"/>
        <w:spacing w:before="960"/>
      </w:pPr>
      <w:r>
        <w:t>Contents</w:t>
      </w:r>
    </w:p>
    <w:p w14:paraId="777E6208" w14:textId="73A9E5F3" w:rsidR="00650765" w:rsidRPr="00ED1097" w:rsidRDefault="00901CAC" w:rsidP="00B5374C">
      <w:pPr>
        <w:pStyle w:val="TOC1"/>
      </w:pPr>
      <w:r w:rsidRPr="00ED1097">
        <w:fldChar w:fldCharType="begin"/>
      </w:r>
      <w:r w:rsidRPr="00ED1097">
        <w:instrText xml:space="preserve"> TOC \o "1-3" \h \z \u </w:instrText>
      </w:r>
      <w:r w:rsidRPr="00ED1097">
        <w:fldChar w:fldCharType="separate"/>
      </w:r>
      <w:r w:rsidR="00D267A3" w:rsidRPr="00ED1097">
        <w:t xml:space="preserve">BACKGROUND </w:t>
      </w:r>
    </w:p>
    <w:p w14:paraId="30B54DAD" w14:textId="180353B6" w:rsidR="00650765" w:rsidRPr="00ED1097" w:rsidRDefault="00D267A3" w:rsidP="00B5374C">
      <w:pPr>
        <w:pStyle w:val="TOC1"/>
      </w:pPr>
      <w:r w:rsidRPr="00ED1097">
        <w:t>SESSION 1</w:t>
      </w:r>
      <w:r w:rsidRPr="00ED1097">
        <w:rPr>
          <w:b/>
        </w:rPr>
        <w:t xml:space="preserve">: </w:t>
      </w:r>
      <w:r w:rsidR="007723B6">
        <w:rPr>
          <w:b/>
        </w:rPr>
        <w:t xml:space="preserve">   </w:t>
      </w:r>
      <w:r w:rsidRPr="00ED1097">
        <w:t>OF FEMINIST LEADERS</w:t>
      </w:r>
      <w:r w:rsidR="007723B6">
        <w:t>HIP</w:t>
      </w:r>
      <w:r w:rsidRPr="00ED1097">
        <w:t xml:space="preserve"> AND MOVEMENT-BUILDING</w:t>
      </w:r>
      <w:r w:rsidR="00650765" w:rsidRPr="00ED1097">
        <w:t xml:space="preserve"> </w:t>
      </w:r>
    </w:p>
    <w:p w14:paraId="715C1061" w14:textId="07DDB622" w:rsidR="00FF581A" w:rsidRPr="00ED1097" w:rsidRDefault="006B439E" w:rsidP="00B5374C">
      <w:pPr>
        <w:pStyle w:val="TOC1"/>
        <w:rPr>
          <w:rFonts w:eastAsia="Times New Roman"/>
          <w:noProof/>
          <w:lang w:val="en-US"/>
        </w:rPr>
      </w:pPr>
      <w:hyperlink w:anchor="_Toc389826566" w:history="1">
        <w:r w:rsidR="00FF581A" w:rsidRPr="00ED1097">
          <w:rPr>
            <w:rStyle w:val="Hyperlink"/>
            <w:rFonts w:asciiTheme="majorHAnsi" w:hAnsiTheme="majorHAnsi"/>
            <w:noProof/>
          </w:rPr>
          <w:t>SESSION 2</w:t>
        </w:r>
        <w:r w:rsidR="00D267A3">
          <w:rPr>
            <w:rStyle w:val="Hyperlink"/>
            <w:rFonts w:asciiTheme="majorHAnsi" w:hAnsiTheme="majorHAnsi"/>
            <w:noProof/>
          </w:rPr>
          <w:t xml:space="preserve">:    </w:t>
        </w:r>
        <w:r w:rsidR="00FF581A" w:rsidRPr="00ED1097">
          <w:rPr>
            <w:rStyle w:val="Hyperlink"/>
            <w:rFonts w:asciiTheme="majorHAnsi" w:hAnsiTheme="majorHAnsi"/>
            <w:noProof/>
          </w:rPr>
          <w:t xml:space="preserve"> KEY LESSONS AND CHALLENGES IN BUILDING TRANSFORMATIVE FEMINIST LEADERSHIP</w:t>
        </w:r>
        <w:r w:rsidR="00FF581A" w:rsidRPr="00ED1097">
          <w:rPr>
            <w:noProof/>
            <w:webHidden/>
          </w:rPr>
          <w:tab/>
        </w:r>
        <w:r w:rsidR="00FF581A" w:rsidRPr="00ED1097">
          <w:rPr>
            <w:noProof/>
            <w:webHidden/>
          </w:rPr>
          <w:fldChar w:fldCharType="begin"/>
        </w:r>
        <w:r w:rsidR="00FF581A" w:rsidRPr="00ED1097">
          <w:rPr>
            <w:noProof/>
            <w:webHidden/>
          </w:rPr>
          <w:instrText xml:space="preserve"> PAGEREF _Toc389826566 \h </w:instrText>
        </w:r>
        <w:r w:rsidR="00FF581A" w:rsidRPr="00ED1097">
          <w:rPr>
            <w:noProof/>
            <w:webHidden/>
          </w:rPr>
        </w:r>
        <w:r w:rsidR="00FF581A" w:rsidRPr="00ED1097">
          <w:rPr>
            <w:noProof/>
            <w:webHidden/>
          </w:rPr>
          <w:fldChar w:fldCharType="separate"/>
        </w:r>
        <w:r w:rsidR="00650765" w:rsidRPr="00ED1097">
          <w:rPr>
            <w:noProof/>
            <w:webHidden/>
          </w:rPr>
          <w:t>11</w:t>
        </w:r>
        <w:r w:rsidR="00FF581A" w:rsidRPr="00ED1097">
          <w:rPr>
            <w:noProof/>
            <w:webHidden/>
          </w:rPr>
          <w:fldChar w:fldCharType="end"/>
        </w:r>
      </w:hyperlink>
    </w:p>
    <w:p w14:paraId="528F4A26" w14:textId="3104D179" w:rsidR="00FF581A" w:rsidRPr="00ED1097" w:rsidRDefault="006B439E" w:rsidP="00B5374C">
      <w:pPr>
        <w:pStyle w:val="TOC1"/>
        <w:rPr>
          <w:rFonts w:eastAsia="Times New Roman"/>
          <w:noProof/>
          <w:lang w:val="en-US"/>
        </w:rPr>
      </w:pPr>
      <w:hyperlink w:anchor="_Toc389826572" w:history="1">
        <w:r w:rsidR="00FF581A" w:rsidRPr="00ED1097">
          <w:rPr>
            <w:rStyle w:val="Hyperlink"/>
            <w:rFonts w:asciiTheme="majorHAnsi" w:hAnsiTheme="majorHAnsi"/>
            <w:noProof/>
          </w:rPr>
          <w:t xml:space="preserve">SESSION 3: </w:t>
        </w:r>
        <w:r w:rsidR="00D267A3">
          <w:rPr>
            <w:rStyle w:val="Hyperlink"/>
            <w:rFonts w:asciiTheme="majorHAnsi" w:hAnsiTheme="majorHAnsi"/>
            <w:noProof/>
          </w:rPr>
          <w:t xml:space="preserve">   </w:t>
        </w:r>
        <w:r w:rsidR="00FF581A" w:rsidRPr="00ED1097">
          <w:rPr>
            <w:rStyle w:val="Hyperlink"/>
            <w:rFonts w:asciiTheme="majorHAnsi" w:hAnsiTheme="majorHAnsi"/>
            <w:noProof/>
          </w:rPr>
          <w:t>EFFECTIVE MODALITIES FOR NURTURING FEMINIST LEADERSHIP</w:t>
        </w:r>
        <w:r w:rsidR="00FF581A" w:rsidRPr="00ED1097">
          <w:rPr>
            <w:noProof/>
            <w:webHidden/>
          </w:rPr>
          <w:tab/>
        </w:r>
        <w:r w:rsidR="00FF581A" w:rsidRPr="00ED1097">
          <w:rPr>
            <w:noProof/>
            <w:webHidden/>
          </w:rPr>
          <w:fldChar w:fldCharType="begin"/>
        </w:r>
        <w:r w:rsidR="00FF581A" w:rsidRPr="00ED1097">
          <w:rPr>
            <w:noProof/>
            <w:webHidden/>
          </w:rPr>
          <w:instrText xml:space="preserve"> PAGEREF _Toc389826572 \h </w:instrText>
        </w:r>
        <w:r w:rsidR="00FF581A" w:rsidRPr="00ED1097">
          <w:rPr>
            <w:noProof/>
            <w:webHidden/>
          </w:rPr>
        </w:r>
        <w:r w:rsidR="00FF581A" w:rsidRPr="00ED1097">
          <w:rPr>
            <w:noProof/>
            <w:webHidden/>
          </w:rPr>
          <w:fldChar w:fldCharType="separate"/>
        </w:r>
        <w:r w:rsidR="00650765" w:rsidRPr="00ED1097">
          <w:rPr>
            <w:noProof/>
            <w:webHidden/>
          </w:rPr>
          <w:t>18</w:t>
        </w:r>
        <w:r w:rsidR="00FF581A" w:rsidRPr="00ED1097">
          <w:rPr>
            <w:noProof/>
            <w:webHidden/>
          </w:rPr>
          <w:fldChar w:fldCharType="end"/>
        </w:r>
      </w:hyperlink>
    </w:p>
    <w:p w14:paraId="0CB036B8" w14:textId="119DD4E4" w:rsidR="00FF581A" w:rsidRPr="00ED1097" w:rsidRDefault="006B439E" w:rsidP="00B5374C">
      <w:pPr>
        <w:pStyle w:val="TOC1"/>
        <w:rPr>
          <w:rFonts w:eastAsia="Times New Roman"/>
          <w:noProof/>
          <w:lang w:val="en-US"/>
        </w:rPr>
      </w:pPr>
      <w:hyperlink w:anchor="_Toc389826577" w:history="1">
        <w:r w:rsidR="00FF581A" w:rsidRPr="00ED1097">
          <w:rPr>
            <w:rStyle w:val="Hyperlink"/>
            <w:rFonts w:asciiTheme="majorHAnsi" w:hAnsiTheme="majorHAnsi"/>
            <w:noProof/>
          </w:rPr>
          <w:t xml:space="preserve">SESSION 4: </w:t>
        </w:r>
        <w:r w:rsidR="00D267A3">
          <w:rPr>
            <w:rStyle w:val="Hyperlink"/>
            <w:rFonts w:asciiTheme="majorHAnsi" w:hAnsiTheme="majorHAnsi"/>
            <w:noProof/>
          </w:rPr>
          <w:tab/>
        </w:r>
        <w:r w:rsidR="007723B6" w:rsidRPr="00ED1097">
          <w:rPr>
            <w:rStyle w:val="Hyperlink"/>
            <w:rFonts w:asciiTheme="majorHAnsi" w:hAnsiTheme="majorHAnsi"/>
            <w:noProof/>
          </w:rPr>
          <w:t>DOES THE LOCATION OF LEADERSHIP NECESSITATE DIFFERENT MODALITIES AND FOCUS OF LEADERSHIP STRENGTHENING?</w:t>
        </w:r>
        <w:r w:rsidR="00FF581A" w:rsidRPr="00ED1097">
          <w:rPr>
            <w:noProof/>
            <w:webHidden/>
          </w:rPr>
          <w:tab/>
        </w:r>
        <w:r w:rsidR="00FF581A" w:rsidRPr="00ED1097">
          <w:rPr>
            <w:noProof/>
            <w:webHidden/>
          </w:rPr>
          <w:fldChar w:fldCharType="begin"/>
        </w:r>
        <w:r w:rsidR="00FF581A" w:rsidRPr="00ED1097">
          <w:rPr>
            <w:noProof/>
            <w:webHidden/>
          </w:rPr>
          <w:instrText xml:space="preserve"> PAGEREF _Toc389826577 \h </w:instrText>
        </w:r>
        <w:r w:rsidR="00FF581A" w:rsidRPr="00ED1097">
          <w:rPr>
            <w:noProof/>
            <w:webHidden/>
          </w:rPr>
        </w:r>
        <w:r w:rsidR="00FF581A" w:rsidRPr="00ED1097">
          <w:rPr>
            <w:noProof/>
            <w:webHidden/>
          </w:rPr>
          <w:fldChar w:fldCharType="separate"/>
        </w:r>
        <w:r w:rsidR="00650765" w:rsidRPr="00ED1097">
          <w:rPr>
            <w:noProof/>
            <w:webHidden/>
          </w:rPr>
          <w:t>23</w:t>
        </w:r>
        <w:r w:rsidR="00FF581A" w:rsidRPr="00ED1097">
          <w:rPr>
            <w:noProof/>
            <w:webHidden/>
          </w:rPr>
          <w:fldChar w:fldCharType="end"/>
        </w:r>
      </w:hyperlink>
    </w:p>
    <w:p w14:paraId="77312DEB" w14:textId="68D72AA8" w:rsidR="00FF581A" w:rsidRPr="00ED1097" w:rsidRDefault="006B439E" w:rsidP="00B5374C">
      <w:pPr>
        <w:pStyle w:val="TOC1"/>
        <w:rPr>
          <w:rFonts w:eastAsia="Times New Roman"/>
          <w:noProof/>
          <w:lang w:val="en-US"/>
        </w:rPr>
      </w:pPr>
      <w:hyperlink w:anchor="_Toc389826580" w:history="1">
        <w:r w:rsidR="00FF581A" w:rsidRPr="00ED1097">
          <w:rPr>
            <w:rStyle w:val="Hyperlink"/>
            <w:rFonts w:asciiTheme="majorHAnsi" w:hAnsiTheme="majorHAnsi"/>
            <w:noProof/>
          </w:rPr>
          <w:t xml:space="preserve">SESSION 5:  </w:t>
        </w:r>
        <w:r w:rsidR="00D267A3">
          <w:rPr>
            <w:rStyle w:val="Hyperlink"/>
            <w:rFonts w:asciiTheme="majorHAnsi" w:hAnsiTheme="majorHAnsi"/>
            <w:noProof/>
          </w:rPr>
          <w:t xml:space="preserve"> </w:t>
        </w:r>
        <w:r w:rsidR="00FF581A" w:rsidRPr="00ED1097">
          <w:rPr>
            <w:rStyle w:val="Hyperlink"/>
            <w:rFonts w:asciiTheme="majorHAnsi" w:hAnsiTheme="majorHAnsi"/>
            <w:noProof/>
          </w:rPr>
          <w:t>LINKING LEADERSHIP CAPACITY BUILDING WITH MOVEMENT BUILDING</w:t>
        </w:r>
        <w:r w:rsidR="00FF581A" w:rsidRPr="00ED1097">
          <w:rPr>
            <w:noProof/>
            <w:webHidden/>
          </w:rPr>
          <w:tab/>
        </w:r>
      </w:hyperlink>
    </w:p>
    <w:p w14:paraId="540CDBDE" w14:textId="1483CE9D" w:rsidR="00FF581A" w:rsidRPr="00ED1097" w:rsidRDefault="006B439E" w:rsidP="00B5374C">
      <w:pPr>
        <w:pStyle w:val="TOC1"/>
        <w:rPr>
          <w:noProof/>
        </w:rPr>
      </w:pPr>
      <w:hyperlink w:anchor="_Toc389826585" w:history="1">
        <w:r w:rsidR="00FF581A" w:rsidRPr="00ED1097">
          <w:rPr>
            <w:rStyle w:val="Hyperlink"/>
            <w:rFonts w:asciiTheme="majorHAnsi" w:hAnsiTheme="majorHAnsi"/>
            <w:noProof/>
          </w:rPr>
          <w:t>SESSION 6:</w:t>
        </w:r>
        <w:r w:rsidR="00D267A3">
          <w:rPr>
            <w:rStyle w:val="Hyperlink"/>
            <w:rFonts w:asciiTheme="majorHAnsi" w:hAnsiTheme="majorHAnsi"/>
            <w:noProof/>
          </w:rPr>
          <w:t xml:space="preserve">  </w:t>
        </w:r>
        <w:r w:rsidR="00FF581A" w:rsidRPr="00ED1097">
          <w:rPr>
            <w:rStyle w:val="Hyperlink"/>
            <w:rFonts w:asciiTheme="majorHAnsi" w:hAnsiTheme="majorHAnsi"/>
            <w:noProof/>
          </w:rPr>
          <w:t xml:space="preserve"> BUILDING FEMINIST LEADERSHIP THAT IS SUSTAINABLE</w:t>
        </w:r>
        <w:r w:rsidR="00FF581A" w:rsidRPr="00ED1097">
          <w:rPr>
            <w:noProof/>
            <w:webHidden/>
          </w:rPr>
          <w:tab/>
        </w:r>
      </w:hyperlink>
    </w:p>
    <w:p w14:paraId="4524EDC1" w14:textId="1E5B7E9C" w:rsidR="003814FE" w:rsidRPr="00ED1097" w:rsidRDefault="00D267A3" w:rsidP="009D46CE">
      <w:pPr>
        <w:rPr>
          <w:rFonts w:asciiTheme="majorHAnsi" w:hAnsiTheme="majorHAnsi"/>
        </w:rPr>
      </w:pPr>
      <w:r>
        <w:rPr>
          <w:rFonts w:asciiTheme="majorHAnsi" w:hAnsiTheme="majorHAnsi"/>
        </w:rPr>
        <w:t xml:space="preserve">SESSION 7: </w:t>
      </w:r>
      <w:r>
        <w:rPr>
          <w:rFonts w:asciiTheme="majorHAnsi" w:hAnsiTheme="majorHAnsi"/>
        </w:rPr>
        <w:tab/>
      </w:r>
      <w:r w:rsidR="00AA481F" w:rsidRPr="00ED1097">
        <w:rPr>
          <w:rFonts w:asciiTheme="majorHAnsi" w:hAnsiTheme="majorHAnsi"/>
        </w:rPr>
        <w:t xml:space="preserve">HOW IMPORTANT IS IT TO </w:t>
      </w:r>
      <w:r w:rsidR="003814FE" w:rsidRPr="00ED1097">
        <w:rPr>
          <w:rFonts w:asciiTheme="majorHAnsi" w:hAnsiTheme="majorHAnsi"/>
        </w:rPr>
        <w:t>WORK WITH MEN</w:t>
      </w:r>
      <w:r w:rsidR="00AA481F" w:rsidRPr="00ED1097">
        <w:rPr>
          <w:rFonts w:asciiTheme="majorHAnsi" w:hAnsiTheme="majorHAnsi"/>
        </w:rPr>
        <w:t>?</w:t>
      </w:r>
    </w:p>
    <w:p w14:paraId="6D3FBCA8" w14:textId="501C4613" w:rsidR="00650765" w:rsidRDefault="00901CAC">
      <w:r w:rsidRPr="00ED1097">
        <w:rPr>
          <w:rFonts w:asciiTheme="majorHAnsi" w:hAnsiTheme="majorHAnsi"/>
          <w:b/>
          <w:bCs/>
          <w:noProof/>
        </w:rPr>
        <w:fldChar w:fldCharType="end"/>
      </w:r>
    </w:p>
    <w:p w14:paraId="67B92071" w14:textId="77777777" w:rsidR="00650765" w:rsidRDefault="00650765">
      <w:pPr>
        <w:spacing w:after="0" w:line="240" w:lineRule="auto"/>
      </w:pPr>
      <w:r>
        <w:br w:type="page"/>
      </w:r>
    </w:p>
    <w:p w14:paraId="2E57230C" w14:textId="1BF5E41C" w:rsidR="00061EDA" w:rsidRDefault="00146947" w:rsidP="009305EE">
      <w:pPr>
        <w:jc w:val="center"/>
        <w:rPr>
          <w:b/>
          <w:sz w:val="28"/>
          <w:szCs w:val="28"/>
        </w:rPr>
      </w:pPr>
      <w:r>
        <w:rPr>
          <w:b/>
          <w:sz w:val="28"/>
          <w:szCs w:val="28"/>
        </w:rPr>
        <w:lastRenderedPageBreak/>
        <w:t>Acronyms</w:t>
      </w:r>
    </w:p>
    <w:p w14:paraId="5FE85BD9" w14:textId="77777777" w:rsidR="005758EE" w:rsidRDefault="005758EE" w:rsidP="005758EE"/>
    <w:p w14:paraId="70188186" w14:textId="77777777" w:rsidR="00146947" w:rsidRPr="000B2D2F" w:rsidRDefault="009A4DF5" w:rsidP="000B2D2F">
      <w:r w:rsidRPr="000B2D2F">
        <w:t xml:space="preserve">SG: </w:t>
      </w:r>
      <w:r w:rsidR="00880BFF" w:rsidRPr="000B2D2F">
        <w:t xml:space="preserve">Shirkat </w:t>
      </w:r>
      <w:r w:rsidRPr="000B2D2F">
        <w:t>Gah</w:t>
      </w:r>
    </w:p>
    <w:p w14:paraId="772DEEE2" w14:textId="77777777" w:rsidR="009A4DF5" w:rsidRPr="000B2D2F" w:rsidRDefault="009A4DF5" w:rsidP="000B2D2F">
      <w:r w:rsidRPr="000B2D2F">
        <w:t>IWE: Institute for Women’s Empowerment</w:t>
      </w:r>
    </w:p>
    <w:p w14:paraId="38324206" w14:textId="77777777" w:rsidR="009A4DF5" w:rsidRPr="000B2D2F" w:rsidRDefault="009A4DF5" w:rsidP="000B2D2F">
      <w:r w:rsidRPr="000B2D2F">
        <w:t>WLUML: Women Living Under Muslim Law</w:t>
      </w:r>
    </w:p>
    <w:p w14:paraId="7B1BA5A3" w14:textId="5C606D29" w:rsidR="009A4DF5" w:rsidRPr="000B2D2F" w:rsidRDefault="00EE4DDB" w:rsidP="000B2D2F">
      <w:r w:rsidRPr="000B2D2F">
        <w:t>WELDD: Women’s Empowerment and Leadership Development for Democratisation</w:t>
      </w:r>
    </w:p>
    <w:p w14:paraId="6EAE46AA" w14:textId="77777777" w:rsidR="000B2D2F" w:rsidRPr="000B2D2F" w:rsidRDefault="005758EE" w:rsidP="000B2D2F">
      <w:r w:rsidRPr="000B2D2F">
        <w:t xml:space="preserve">CREA: Creating Resources for Empowerment in Action </w:t>
      </w:r>
    </w:p>
    <w:p w14:paraId="2ED9C9B1" w14:textId="77777777" w:rsidR="000B2D2F" w:rsidRPr="00277116" w:rsidRDefault="000B2D2F" w:rsidP="000B2D2F">
      <w:pPr>
        <w:rPr>
          <w:lang w:val="fr-FR"/>
          <w:rPrChange w:id="1" w:author="Aneela Majid" w:date="2016-06-08T18:14:00Z">
            <w:rPr/>
          </w:rPrChange>
        </w:rPr>
      </w:pPr>
      <w:r w:rsidRPr="00277116">
        <w:rPr>
          <w:lang w:val="fr-FR"/>
          <w:rPrChange w:id="2" w:author="Aneela Majid" w:date="2016-06-08T18:14:00Z">
            <w:rPr/>
          </w:rPrChange>
        </w:rPr>
        <w:t>GREFELS: Groupe de Recherche sur les Femmes et les Lois au Sénégal</w:t>
      </w:r>
    </w:p>
    <w:p w14:paraId="741B4E5C" w14:textId="77777777" w:rsidR="000B2D2F" w:rsidRPr="000B2D2F" w:rsidRDefault="000B2D2F" w:rsidP="000B2D2F">
      <w:r w:rsidRPr="000B2D2F">
        <w:t>CWGL: Centre for Women Global Leadership</w:t>
      </w:r>
    </w:p>
    <w:p w14:paraId="569A0F10" w14:textId="70DBE6DF" w:rsidR="00146947" w:rsidRDefault="000B2D2F" w:rsidP="000B2D2F">
      <w:pPr>
        <w:rPr>
          <w:sz w:val="28"/>
          <w:szCs w:val="28"/>
        </w:rPr>
      </w:pPr>
      <w:r w:rsidRPr="005758EE">
        <w:t xml:space="preserve"> </w:t>
      </w:r>
      <w:r w:rsidR="00B91A3D" w:rsidRPr="005758EE">
        <w:br w:type="page"/>
      </w:r>
    </w:p>
    <w:p w14:paraId="23CCD768" w14:textId="3F34F3D2" w:rsidR="00800683" w:rsidRPr="000B57DF" w:rsidRDefault="00230217" w:rsidP="00E056E1">
      <w:pPr>
        <w:pStyle w:val="Heading1"/>
        <w:spacing w:after="360"/>
        <w:rPr>
          <w:sz w:val="28"/>
          <w:szCs w:val="28"/>
        </w:rPr>
      </w:pPr>
      <w:r>
        <w:rPr>
          <w:sz w:val="28"/>
          <w:szCs w:val="28"/>
        </w:rPr>
        <w:lastRenderedPageBreak/>
        <w:t>B</w:t>
      </w:r>
      <w:r w:rsidR="00F27400">
        <w:rPr>
          <w:sz w:val="28"/>
          <w:szCs w:val="28"/>
        </w:rPr>
        <w:t xml:space="preserve">ackground to the Roundtable </w:t>
      </w:r>
    </w:p>
    <w:p w14:paraId="7FAFBA49" w14:textId="091DBCF4" w:rsidR="003D2251" w:rsidRPr="00FF357B" w:rsidRDefault="00230217" w:rsidP="003D2251">
      <w:pPr>
        <w:jc w:val="both"/>
        <w:rPr>
          <w:rFonts w:asciiTheme="majorHAnsi" w:hAnsiTheme="majorHAnsi"/>
        </w:rPr>
      </w:pPr>
      <w:r w:rsidRPr="00FF357B">
        <w:rPr>
          <w:rFonts w:asciiTheme="majorHAnsi" w:hAnsiTheme="majorHAnsi"/>
        </w:rPr>
        <w:t xml:space="preserve">The </w:t>
      </w:r>
      <w:r w:rsidRPr="00FF357B">
        <w:rPr>
          <w:rFonts w:asciiTheme="majorHAnsi" w:hAnsiTheme="majorHAnsi"/>
          <w:b/>
          <w:i/>
        </w:rPr>
        <w:t>Building Feminist Leadership</w:t>
      </w:r>
      <w:r w:rsidR="001065BA">
        <w:rPr>
          <w:rFonts w:asciiTheme="majorHAnsi" w:hAnsiTheme="majorHAnsi"/>
          <w:b/>
          <w:i/>
        </w:rPr>
        <w:t xml:space="preserve"> Roundtable</w:t>
      </w:r>
      <w:r w:rsidR="003D2251" w:rsidRPr="00FF357B">
        <w:rPr>
          <w:rFonts w:asciiTheme="majorHAnsi" w:hAnsiTheme="majorHAnsi"/>
        </w:rPr>
        <w:t xml:space="preserve"> </w:t>
      </w:r>
      <w:r w:rsidRPr="00FF357B">
        <w:rPr>
          <w:rFonts w:asciiTheme="majorHAnsi" w:hAnsiTheme="majorHAnsi"/>
        </w:rPr>
        <w:t xml:space="preserve">(May 21-22, 2014, Kandy, Sri Lanka) was </w:t>
      </w:r>
      <w:r w:rsidR="00826665">
        <w:rPr>
          <w:rFonts w:asciiTheme="majorHAnsi" w:hAnsiTheme="majorHAnsi"/>
        </w:rPr>
        <w:t xml:space="preserve">organised by </w:t>
      </w:r>
      <w:r w:rsidRPr="00FF357B">
        <w:rPr>
          <w:rFonts w:asciiTheme="majorHAnsi" w:hAnsiTheme="majorHAnsi"/>
        </w:rPr>
        <w:t xml:space="preserve">the </w:t>
      </w:r>
      <w:r w:rsidRPr="00FF357B">
        <w:rPr>
          <w:rFonts w:asciiTheme="majorHAnsi" w:hAnsiTheme="majorHAnsi"/>
          <w:i/>
        </w:rPr>
        <w:t>Women’s Empowerment and Leadership Development for Democratisation</w:t>
      </w:r>
      <w:r w:rsidRPr="00FF357B">
        <w:rPr>
          <w:rFonts w:asciiTheme="majorHAnsi" w:hAnsiTheme="majorHAnsi"/>
        </w:rPr>
        <w:t xml:space="preserve"> (WELDD)</w:t>
      </w:r>
      <w:r w:rsidR="00FF357B" w:rsidRPr="00FF357B">
        <w:rPr>
          <w:rFonts w:asciiTheme="majorHAnsi" w:hAnsiTheme="majorHAnsi"/>
        </w:rPr>
        <w:t xml:space="preserve">, a </w:t>
      </w:r>
      <w:r w:rsidR="003D2251" w:rsidRPr="00FF357B">
        <w:rPr>
          <w:rFonts w:asciiTheme="majorHAnsi" w:hAnsiTheme="majorHAnsi"/>
        </w:rPr>
        <w:t xml:space="preserve">four-year </w:t>
      </w:r>
      <w:r w:rsidRPr="00FF357B">
        <w:rPr>
          <w:rFonts w:asciiTheme="majorHAnsi" w:hAnsiTheme="majorHAnsi"/>
        </w:rPr>
        <w:t xml:space="preserve">project </w:t>
      </w:r>
      <w:r w:rsidR="003D2251" w:rsidRPr="00FF357B">
        <w:rPr>
          <w:rFonts w:asciiTheme="majorHAnsi" w:hAnsiTheme="majorHAnsi"/>
        </w:rPr>
        <w:t>(</w:t>
      </w:r>
      <w:r w:rsidRPr="00FF357B">
        <w:rPr>
          <w:rFonts w:asciiTheme="majorHAnsi" w:hAnsiTheme="majorHAnsi"/>
        </w:rPr>
        <w:t>2012</w:t>
      </w:r>
      <w:r w:rsidR="003D2251" w:rsidRPr="00FF357B">
        <w:rPr>
          <w:rFonts w:asciiTheme="majorHAnsi" w:hAnsiTheme="majorHAnsi"/>
        </w:rPr>
        <w:t>-</w:t>
      </w:r>
      <w:r w:rsidRPr="00FF357B">
        <w:rPr>
          <w:rFonts w:asciiTheme="majorHAnsi" w:hAnsiTheme="majorHAnsi"/>
        </w:rPr>
        <w:t>2015</w:t>
      </w:r>
      <w:r w:rsidR="003D2251" w:rsidRPr="00FF357B">
        <w:rPr>
          <w:rFonts w:asciiTheme="majorHAnsi" w:hAnsiTheme="majorHAnsi"/>
        </w:rPr>
        <w:t>) jointly implemented by Shirkat Gah – Women’s Resource Centre (SG), the Institute for Women’s Empowerment (IWE) and the international solidarity network, Women Living Under Muslim Laws (WLUML)</w:t>
      </w:r>
      <w:r w:rsidRPr="00FF357B">
        <w:rPr>
          <w:rFonts w:asciiTheme="majorHAnsi" w:hAnsiTheme="majorHAnsi"/>
        </w:rPr>
        <w:t xml:space="preserve">. </w:t>
      </w:r>
      <w:r w:rsidR="003D2251" w:rsidRPr="00FF357B">
        <w:rPr>
          <w:rFonts w:asciiTheme="majorHAnsi" w:hAnsiTheme="majorHAnsi"/>
        </w:rPr>
        <w:t xml:space="preserve">In 2014, WELDD was working </w:t>
      </w:r>
      <w:r w:rsidR="00826665" w:rsidRPr="00FF357B">
        <w:rPr>
          <w:rFonts w:asciiTheme="majorHAnsi" w:hAnsiTheme="majorHAnsi"/>
        </w:rPr>
        <w:t xml:space="preserve">in partnership with some 50 local partners in Asia, Africa and the Middle East </w:t>
      </w:r>
      <w:r w:rsidR="00826665">
        <w:rPr>
          <w:rFonts w:asciiTheme="majorHAnsi" w:hAnsiTheme="majorHAnsi"/>
        </w:rPr>
        <w:t xml:space="preserve">and engaging </w:t>
      </w:r>
      <w:r w:rsidR="003D2251" w:rsidRPr="00FF357B">
        <w:rPr>
          <w:rFonts w:asciiTheme="majorHAnsi" w:hAnsiTheme="majorHAnsi"/>
        </w:rPr>
        <w:t xml:space="preserve">activists in 20 countries, almost double the originally envisaged </w:t>
      </w:r>
      <w:r w:rsidR="00EC51EA" w:rsidRPr="00FF357B">
        <w:rPr>
          <w:rFonts w:asciiTheme="majorHAnsi" w:hAnsiTheme="majorHAnsi"/>
        </w:rPr>
        <w:t>12</w:t>
      </w:r>
      <w:r w:rsidR="003D2251" w:rsidRPr="00FF357B">
        <w:rPr>
          <w:rFonts w:asciiTheme="majorHAnsi" w:hAnsiTheme="majorHAnsi"/>
        </w:rPr>
        <w:t>.</w:t>
      </w:r>
      <w:r w:rsidR="003D2251" w:rsidRPr="00FF357B">
        <w:rPr>
          <w:rStyle w:val="FootnoteReference"/>
          <w:rFonts w:asciiTheme="majorHAnsi" w:hAnsiTheme="majorHAnsi"/>
        </w:rPr>
        <w:t xml:space="preserve"> </w:t>
      </w:r>
      <w:r w:rsidR="003D2251" w:rsidRPr="00FF357B">
        <w:rPr>
          <w:rStyle w:val="FootnoteReference"/>
          <w:rFonts w:asciiTheme="majorHAnsi" w:hAnsiTheme="majorHAnsi"/>
        </w:rPr>
        <w:footnoteReference w:id="1"/>
      </w:r>
      <w:r w:rsidR="003D2251" w:rsidRPr="00FF357B">
        <w:rPr>
          <w:rFonts w:asciiTheme="majorHAnsi" w:hAnsiTheme="majorHAnsi"/>
        </w:rPr>
        <w:t xml:space="preserve"> </w:t>
      </w:r>
    </w:p>
    <w:p w14:paraId="7F3B25FC" w14:textId="06870DD5" w:rsidR="00E056E1" w:rsidRDefault="00E056E1" w:rsidP="00E056E1">
      <w:pPr>
        <w:spacing w:line="240" w:lineRule="auto"/>
        <w:jc w:val="both"/>
      </w:pPr>
      <w:r w:rsidRPr="001065BA">
        <w:rPr>
          <w:rFonts w:asciiTheme="majorHAnsi" w:hAnsiTheme="majorHAnsi"/>
        </w:rPr>
        <w:t xml:space="preserve">The </w:t>
      </w:r>
      <w:r w:rsidR="001065BA" w:rsidRPr="001065BA">
        <w:rPr>
          <w:rFonts w:asciiTheme="majorHAnsi" w:hAnsiTheme="majorHAnsi"/>
        </w:rPr>
        <w:t xml:space="preserve">Roundtable had a dual purpose: (1) </w:t>
      </w:r>
      <w:r w:rsidRPr="00F92454">
        <w:rPr>
          <w:rFonts w:asciiTheme="majorHAnsi" w:hAnsiTheme="majorHAnsi"/>
        </w:rPr>
        <w:t>to share progress under WELDD</w:t>
      </w:r>
      <w:r w:rsidRPr="00F92454">
        <w:rPr>
          <w:rStyle w:val="FootnoteReference"/>
          <w:rFonts w:asciiTheme="majorHAnsi" w:hAnsiTheme="majorHAnsi"/>
        </w:rPr>
        <w:footnoteReference w:id="2"/>
      </w:r>
      <w:r w:rsidRPr="00F92454">
        <w:rPr>
          <w:rFonts w:asciiTheme="majorHAnsi" w:hAnsiTheme="majorHAnsi"/>
        </w:rPr>
        <w:t xml:space="preserve"> and </w:t>
      </w:r>
      <w:r w:rsidR="001065BA" w:rsidRPr="00F92454">
        <w:rPr>
          <w:rFonts w:asciiTheme="majorHAnsi" w:hAnsiTheme="majorHAnsi"/>
        </w:rPr>
        <w:t xml:space="preserve">(2) </w:t>
      </w:r>
      <w:r w:rsidRPr="00F92454">
        <w:rPr>
          <w:rFonts w:asciiTheme="majorHAnsi" w:hAnsiTheme="majorHAnsi"/>
        </w:rPr>
        <w:t xml:space="preserve">to collectively </w:t>
      </w:r>
      <w:r w:rsidRPr="001065BA">
        <w:rPr>
          <w:rFonts w:asciiTheme="majorHAnsi" w:hAnsiTheme="majorHAnsi"/>
        </w:rPr>
        <w:t xml:space="preserve">reflect upon the experiences of building feminist leadership, especially in terms of the challenges faced in trying to ensure </w:t>
      </w:r>
      <w:r w:rsidRPr="00F703D2">
        <w:rPr>
          <w:rFonts w:asciiTheme="majorHAnsi" w:hAnsiTheme="majorHAnsi"/>
        </w:rPr>
        <w:t xml:space="preserve">leadership </w:t>
      </w:r>
      <w:r w:rsidR="000F1418" w:rsidRPr="00F703D2">
        <w:rPr>
          <w:rFonts w:asciiTheme="majorHAnsi" w:hAnsiTheme="majorHAnsi"/>
        </w:rPr>
        <w:t xml:space="preserve">is </w:t>
      </w:r>
      <w:r w:rsidRPr="00F92454">
        <w:rPr>
          <w:rFonts w:asciiTheme="majorHAnsi" w:hAnsiTheme="majorHAnsi"/>
        </w:rPr>
        <w:t xml:space="preserve">transformative </w:t>
      </w:r>
      <w:r w:rsidRPr="00F92454">
        <w:rPr>
          <w:rFonts w:asciiTheme="majorHAnsi" w:hAnsiTheme="majorHAnsi"/>
          <w:i/>
        </w:rPr>
        <w:t>and</w:t>
      </w:r>
      <w:r w:rsidRPr="00F92454">
        <w:rPr>
          <w:rFonts w:asciiTheme="majorHAnsi" w:hAnsiTheme="majorHAnsi"/>
        </w:rPr>
        <w:t xml:space="preserve"> sustainable. </w:t>
      </w:r>
      <w:r w:rsidR="001065BA" w:rsidRPr="00F92454">
        <w:rPr>
          <w:rFonts w:asciiTheme="majorHAnsi" w:hAnsiTheme="majorHAnsi"/>
        </w:rPr>
        <w:t>Th</w:t>
      </w:r>
      <w:r w:rsidR="001065BA">
        <w:rPr>
          <w:rFonts w:asciiTheme="majorHAnsi" w:hAnsiTheme="majorHAnsi"/>
        </w:rPr>
        <w:t>is</w:t>
      </w:r>
      <w:r w:rsidRPr="001065BA">
        <w:rPr>
          <w:rFonts w:asciiTheme="majorHAnsi" w:hAnsiTheme="majorHAnsi"/>
        </w:rPr>
        <w:t>, it was hoped, would both help to guide the remaining 18 months of</w:t>
      </w:r>
      <w:r>
        <w:rPr>
          <w:rFonts w:asciiTheme="majorHAnsi" w:hAnsiTheme="majorHAnsi"/>
        </w:rPr>
        <w:t xml:space="preserve"> the WELDD project and, more broadly, strategise </w:t>
      </w:r>
      <w:r w:rsidRPr="00650765">
        <w:rPr>
          <w:rFonts w:asciiTheme="majorHAnsi" w:hAnsiTheme="majorHAnsi"/>
        </w:rPr>
        <w:t xml:space="preserve">on how to nurture and sustain feminist leadership in today’s circumstances. The Roundtable brought together 34 multi-generational activists engaged in different issues from the grassroots to the international arenas, from across the world: Afghanistan, </w:t>
      </w:r>
      <w:r w:rsidR="001065BA" w:rsidRPr="00650765">
        <w:rPr>
          <w:rFonts w:asciiTheme="majorHAnsi" w:hAnsiTheme="majorHAnsi"/>
        </w:rPr>
        <w:t>Algeria</w:t>
      </w:r>
      <w:r w:rsidR="001065BA">
        <w:rPr>
          <w:rFonts w:asciiTheme="majorHAnsi" w:hAnsiTheme="majorHAnsi"/>
        </w:rPr>
        <w:t xml:space="preserve">/France, </w:t>
      </w:r>
      <w:r w:rsidR="001065BA" w:rsidRPr="00650765">
        <w:rPr>
          <w:rFonts w:asciiTheme="majorHAnsi" w:hAnsiTheme="majorHAnsi"/>
        </w:rPr>
        <w:t xml:space="preserve">Canada, Egypt, </w:t>
      </w:r>
      <w:r w:rsidRPr="00650765">
        <w:rPr>
          <w:rFonts w:asciiTheme="majorHAnsi" w:hAnsiTheme="majorHAnsi"/>
        </w:rPr>
        <w:t xml:space="preserve">India, Indonesia, Hong Kong, </w:t>
      </w:r>
      <w:r w:rsidR="001065BA" w:rsidRPr="00650765">
        <w:rPr>
          <w:rFonts w:asciiTheme="majorHAnsi" w:hAnsiTheme="majorHAnsi"/>
        </w:rPr>
        <w:t>Pakistan, Philippines</w:t>
      </w:r>
      <w:r w:rsidR="001065BA">
        <w:rPr>
          <w:rFonts w:asciiTheme="majorHAnsi" w:hAnsiTheme="majorHAnsi"/>
        </w:rPr>
        <w:t xml:space="preserve">, </w:t>
      </w:r>
      <w:r w:rsidRPr="00650765">
        <w:rPr>
          <w:rFonts w:asciiTheme="majorHAnsi" w:hAnsiTheme="majorHAnsi"/>
        </w:rPr>
        <w:t xml:space="preserve">Senegal, </w:t>
      </w:r>
      <w:r w:rsidR="001065BA" w:rsidRPr="00650765">
        <w:rPr>
          <w:rFonts w:asciiTheme="majorHAnsi" w:hAnsiTheme="majorHAnsi"/>
        </w:rPr>
        <w:t>Sri Lanka</w:t>
      </w:r>
      <w:r w:rsidR="001065BA">
        <w:rPr>
          <w:rFonts w:asciiTheme="majorHAnsi" w:hAnsiTheme="majorHAnsi"/>
        </w:rPr>
        <w:t xml:space="preserve">, UK and the </w:t>
      </w:r>
      <w:r w:rsidRPr="00650765">
        <w:rPr>
          <w:rFonts w:asciiTheme="majorHAnsi" w:hAnsiTheme="majorHAnsi"/>
        </w:rPr>
        <w:t>USA. For WELDD teams engaged in different parts of the project (the majority), this was the first opportunity to share and collectively discuss their work around building feminist leadership. It was also a unique opportunity to learn from and engage with allies w</w:t>
      </w:r>
      <w:r w:rsidRPr="001065BA">
        <w:rPr>
          <w:rFonts w:asciiTheme="majorHAnsi" w:hAnsiTheme="majorHAnsi"/>
        </w:rPr>
        <w:t>ho have also been engaged in building feminist leadership</w:t>
      </w:r>
      <w:r w:rsidDel="005D77BF">
        <w:rPr>
          <w:rFonts w:asciiTheme="majorHAnsi" w:hAnsiTheme="majorHAnsi"/>
        </w:rPr>
        <w:t xml:space="preserve"> </w:t>
      </w:r>
      <w:r>
        <w:rPr>
          <w:rFonts w:asciiTheme="majorHAnsi" w:hAnsiTheme="majorHAnsi"/>
        </w:rPr>
        <w:t xml:space="preserve">(one third of the participants). </w:t>
      </w:r>
      <w:r w:rsidRPr="006F57F1">
        <w:rPr>
          <w:rFonts w:asciiTheme="majorHAnsi" w:hAnsiTheme="majorHAnsi"/>
        </w:rPr>
        <w:t xml:space="preserve">(See </w:t>
      </w:r>
      <w:r w:rsidRPr="00B5374C">
        <w:rPr>
          <w:rFonts w:asciiTheme="majorHAnsi" w:hAnsiTheme="majorHAnsi"/>
        </w:rPr>
        <w:t>Annex 1 for a list of participants)</w:t>
      </w:r>
      <w:r w:rsidRPr="006F57F1">
        <w:rPr>
          <w:rFonts w:asciiTheme="majorHAnsi" w:hAnsiTheme="majorHAnsi"/>
        </w:rPr>
        <w:t xml:space="preserve"> </w:t>
      </w:r>
    </w:p>
    <w:p w14:paraId="7AA13632" w14:textId="5162DE78" w:rsidR="00E056E1" w:rsidRPr="001065BA" w:rsidRDefault="00F703D2" w:rsidP="00E056E1">
      <w:pPr>
        <w:jc w:val="both"/>
        <w:rPr>
          <w:rFonts w:asciiTheme="majorHAnsi" w:hAnsiTheme="majorHAnsi"/>
          <w:highlight w:val="yellow"/>
        </w:rPr>
      </w:pPr>
      <w:r w:rsidRPr="00F703D2">
        <w:rPr>
          <w:rFonts w:asciiTheme="majorHAnsi" w:hAnsiTheme="majorHAnsi"/>
        </w:rPr>
        <w:t>The</w:t>
      </w:r>
      <w:r w:rsidRPr="00F703D2">
        <w:rPr>
          <w:rFonts w:asciiTheme="majorHAnsi" w:hAnsiTheme="majorHAnsi"/>
          <w:b/>
        </w:rPr>
        <w:t xml:space="preserve"> </w:t>
      </w:r>
      <w:r w:rsidR="003D2251" w:rsidRPr="00F703D2">
        <w:rPr>
          <w:rFonts w:asciiTheme="majorHAnsi" w:hAnsiTheme="majorHAnsi"/>
          <w:b/>
        </w:rPr>
        <w:t xml:space="preserve">WELDD </w:t>
      </w:r>
      <w:r w:rsidRPr="00F703D2">
        <w:rPr>
          <w:rFonts w:asciiTheme="majorHAnsi" w:hAnsiTheme="majorHAnsi"/>
          <w:b/>
        </w:rPr>
        <w:t xml:space="preserve">Project </w:t>
      </w:r>
      <w:r w:rsidR="00E056E1" w:rsidRPr="001065BA">
        <w:rPr>
          <w:rFonts w:asciiTheme="majorHAnsi" w:hAnsiTheme="majorHAnsi"/>
        </w:rPr>
        <w:t xml:space="preserve">seeks </w:t>
      </w:r>
      <w:r w:rsidR="003D2251" w:rsidRPr="001065BA">
        <w:rPr>
          <w:rFonts w:asciiTheme="majorHAnsi" w:hAnsiTheme="majorHAnsi"/>
        </w:rPr>
        <w:t xml:space="preserve">to </w:t>
      </w:r>
      <w:r w:rsidR="00EC51EA" w:rsidRPr="001065BA">
        <w:rPr>
          <w:rFonts w:asciiTheme="majorHAnsi" w:hAnsiTheme="majorHAnsi"/>
        </w:rPr>
        <w:t>build feminist leadership as a means of empowering women</w:t>
      </w:r>
      <w:r>
        <w:rPr>
          <w:rFonts w:asciiTheme="majorHAnsi" w:hAnsiTheme="majorHAnsi"/>
        </w:rPr>
        <w:t xml:space="preserve"> and by end </w:t>
      </w:r>
      <w:r w:rsidR="00E056E1" w:rsidRPr="001065BA">
        <w:rPr>
          <w:rFonts w:asciiTheme="majorHAnsi" w:hAnsiTheme="majorHAnsi"/>
        </w:rPr>
        <w:t xml:space="preserve">December 2015, hopes to have achieved the following results/Outcomes </w:t>
      </w:r>
      <w:r>
        <w:rPr>
          <w:rFonts w:asciiTheme="majorHAnsi" w:hAnsiTheme="majorHAnsi"/>
        </w:rPr>
        <w:t>under specific theme</w:t>
      </w:r>
      <w:r w:rsidR="00E056E1" w:rsidRPr="001065BA">
        <w:rPr>
          <w:rFonts w:asciiTheme="majorHAnsi" w:hAnsiTheme="majorHAnsi"/>
        </w:rPr>
        <w:t xml:space="preserve">s: </w:t>
      </w:r>
    </w:p>
    <w:p w14:paraId="15A905AA" w14:textId="13DFC4DF" w:rsidR="00E056E1" w:rsidRPr="001065BA" w:rsidRDefault="00E056E1" w:rsidP="00E056E1">
      <w:pPr>
        <w:numPr>
          <w:ilvl w:val="0"/>
          <w:numId w:val="33"/>
        </w:numPr>
        <w:spacing w:after="0"/>
        <w:ind w:left="714" w:hanging="357"/>
        <w:jc w:val="both"/>
        <w:rPr>
          <w:rFonts w:asciiTheme="majorHAnsi" w:hAnsiTheme="majorHAnsi"/>
        </w:rPr>
      </w:pPr>
      <w:r w:rsidRPr="001065BA">
        <w:rPr>
          <w:rFonts w:asciiTheme="majorHAnsi" w:hAnsiTheme="majorHAnsi"/>
          <w:u w:val="single"/>
        </w:rPr>
        <w:t>Public &amp; political processes, democracy and pluralism, including secularism</w:t>
      </w:r>
      <w:r w:rsidRPr="001065BA">
        <w:rPr>
          <w:rFonts w:asciiTheme="majorHAnsi" w:hAnsiTheme="majorHAnsi"/>
        </w:rPr>
        <w:t>: At least 1,500 strengthened women leaders advocating gender equitable pluralistic societies and states, in at least 12 DAC</w:t>
      </w:r>
      <w:r w:rsidRPr="001065BA">
        <w:rPr>
          <w:rStyle w:val="FootnoteReference"/>
          <w:rFonts w:asciiTheme="majorHAnsi" w:hAnsiTheme="majorHAnsi"/>
        </w:rPr>
        <w:footnoteReference w:id="3"/>
      </w:r>
      <w:r w:rsidRPr="001065BA">
        <w:rPr>
          <w:rFonts w:asciiTheme="majorHAnsi" w:hAnsiTheme="majorHAnsi"/>
        </w:rPr>
        <w:t xml:space="preserve"> countries in Asia, Africa and the ME with reinforced alliances and networks within and across national borders to reach at least 100,000 people.</w:t>
      </w:r>
    </w:p>
    <w:p w14:paraId="104B1B02" w14:textId="259539A2" w:rsidR="00E056E1" w:rsidRPr="001065BA" w:rsidRDefault="00E056E1" w:rsidP="00E056E1">
      <w:pPr>
        <w:numPr>
          <w:ilvl w:val="0"/>
          <w:numId w:val="33"/>
        </w:numPr>
        <w:spacing w:after="0" w:line="240" w:lineRule="auto"/>
        <w:ind w:left="714" w:hanging="357"/>
        <w:jc w:val="both"/>
        <w:rPr>
          <w:rFonts w:asciiTheme="majorHAnsi" w:hAnsiTheme="majorHAnsi"/>
        </w:rPr>
      </w:pPr>
      <w:r w:rsidRPr="001065BA">
        <w:rPr>
          <w:rFonts w:asciiTheme="majorHAnsi" w:hAnsiTheme="majorHAnsi"/>
          <w:u w:val="single"/>
        </w:rPr>
        <w:t>Peace and conflict</w:t>
      </w:r>
      <w:r w:rsidRPr="001065BA">
        <w:rPr>
          <w:rFonts w:asciiTheme="majorHAnsi" w:hAnsiTheme="majorHAnsi"/>
        </w:rPr>
        <w:t xml:space="preserve">: At least 175 women contribute to and influence peace and reconstruction efforts in at least five DAC countries. </w:t>
      </w:r>
    </w:p>
    <w:p w14:paraId="2C57E3CF" w14:textId="308A5538" w:rsidR="00E056E1" w:rsidRPr="001065BA" w:rsidRDefault="00E056E1" w:rsidP="00E056E1">
      <w:pPr>
        <w:numPr>
          <w:ilvl w:val="0"/>
          <w:numId w:val="33"/>
        </w:numPr>
        <w:spacing w:after="0"/>
        <w:ind w:left="714" w:hanging="357"/>
        <w:jc w:val="both"/>
        <w:rPr>
          <w:rFonts w:asciiTheme="majorHAnsi" w:hAnsiTheme="majorHAnsi"/>
        </w:rPr>
      </w:pPr>
      <w:r w:rsidRPr="001065BA">
        <w:rPr>
          <w:rFonts w:asciiTheme="majorHAnsi" w:hAnsiTheme="majorHAnsi"/>
          <w:u w:val="single"/>
        </w:rPr>
        <w:t>Combatting culturally justified violence against women</w:t>
      </w:r>
      <w:r w:rsidRPr="001065BA">
        <w:rPr>
          <w:rFonts w:asciiTheme="majorHAnsi" w:hAnsiTheme="majorHAnsi"/>
        </w:rPr>
        <w:t>: At least 100 women in seven WELDD countries assume leadership</w:t>
      </w:r>
      <w:r w:rsidR="00F703D2">
        <w:rPr>
          <w:rFonts w:asciiTheme="majorHAnsi" w:hAnsiTheme="majorHAnsi"/>
        </w:rPr>
        <w:t xml:space="preserve"> and</w:t>
      </w:r>
      <w:r w:rsidRPr="001065BA">
        <w:rPr>
          <w:rFonts w:asciiTheme="majorHAnsi" w:hAnsiTheme="majorHAnsi"/>
        </w:rPr>
        <w:t>, reject</w:t>
      </w:r>
      <w:r w:rsidR="00F703D2">
        <w:rPr>
          <w:rFonts w:asciiTheme="majorHAnsi" w:hAnsiTheme="majorHAnsi"/>
        </w:rPr>
        <w:t>ing</w:t>
      </w:r>
      <w:r w:rsidRPr="001065BA">
        <w:rPr>
          <w:rFonts w:asciiTheme="majorHAnsi" w:hAnsiTheme="majorHAnsi"/>
        </w:rPr>
        <w:t xml:space="preserve"> cultural justifications for violence against women, </w:t>
      </w:r>
      <w:r w:rsidR="00F703D2">
        <w:rPr>
          <w:rFonts w:asciiTheme="majorHAnsi" w:hAnsiTheme="majorHAnsi"/>
        </w:rPr>
        <w:t xml:space="preserve">undertake </w:t>
      </w:r>
      <w:r w:rsidRPr="001065BA">
        <w:rPr>
          <w:rFonts w:asciiTheme="majorHAnsi" w:hAnsiTheme="majorHAnsi"/>
        </w:rPr>
        <w:t>at least 100 initiatives</w:t>
      </w:r>
      <w:r w:rsidR="00F703D2">
        <w:rPr>
          <w:rFonts w:asciiTheme="majorHAnsi" w:hAnsiTheme="majorHAnsi"/>
        </w:rPr>
        <w:t xml:space="preserve"> to combat these.</w:t>
      </w:r>
    </w:p>
    <w:p w14:paraId="152B18C8" w14:textId="3FF8AFC8" w:rsidR="00E056E1" w:rsidRPr="001065BA" w:rsidRDefault="00E056E1" w:rsidP="00E056E1">
      <w:pPr>
        <w:pStyle w:val="ListParagraph"/>
        <w:numPr>
          <w:ilvl w:val="0"/>
          <w:numId w:val="33"/>
        </w:numPr>
        <w:jc w:val="both"/>
        <w:rPr>
          <w:rFonts w:asciiTheme="majorHAnsi" w:hAnsiTheme="majorHAnsi"/>
        </w:rPr>
      </w:pPr>
      <w:r w:rsidRPr="001065BA">
        <w:rPr>
          <w:rFonts w:asciiTheme="majorHAnsi" w:hAnsiTheme="majorHAnsi"/>
          <w:u w:val="single"/>
        </w:rPr>
        <w:t>Economic rights for informal, domestic and agriculture-based workers</w:t>
      </w:r>
      <w:r w:rsidRPr="001065BA">
        <w:rPr>
          <w:rFonts w:asciiTheme="majorHAnsi" w:hAnsiTheme="majorHAnsi"/>
        </w:rPr>
        <w:t xml:space="preserve">: At least 1,500 women, in at least 3 DAC countries strengthened to lead actions to achieve greater control over agricultural resources, including farmland and decent work.  </w:t>
      </w:r>
    </w:p>
    <w:p w14:paraId="08C77FD8" w14:textId="33E7E552" w:rsidR="00FF357B" w:rsidRPr="002A09D3" w:rsidRDefault="000D00B8" w:rsidP="002A09D3">
      <w:pPr>
        <w:jc w:val="both"/>
        <w:rPr>
          <w:rFonts w:asciiTheme="majorHAnsi" w:hAnsiTheme="majorHAnsi"/>
        </w:rPr>
      </w:pPr>
      <w:r w:rsidRPr="00F703D2">
        <w:rPr>
          <w:rFonts w:asciiTheme="majorHAnsi" w:hAnsiTheme="majorHAnsi"/>
        </w:rPr>
        <w:t xml:space="preserve">WELDD believes that the seeds of women’s leadership are found in women’s resistance to disempowering forces and that </w:t>
      </w:r>
      <w:r w:rsidRPr="00F92454">
        <w:rPr>
          <w:rFonts w:asciiTheme="majorHAnsi" w:hAnsiTheme="majorHAnsi"/>
        </w:rPr>
        <w:t xml:space="preserve">collective actions - not merely individual leaders - are essential to change things in more sustainable ways. </w:t>
      </w:r>
      <w:r w:rsidR="00F703D2">
        <w:rPr>
          <w:rFonts w:asciiTheme="majorHAnsi" w:hAnsiTheme="majorHAnsi"/>
        </w:rPr>
        <w:t>L</w:t>
      </w:r>
      <w:r w:rsidRPr="00F703D2">
        <w:rPr>
          <w:rFonts w:asciiTheme="majorHAnsi" w:hAnsiTheme="majorHAnsi"/>
        </w:rPr>
        <w:t xml:space="preserve">eadership </w:t>
      </w:r>
      <w:r w:rsidR="00F703D2">
        <w:rPr>
          <w:rFonts w:asciiTheme="majorHAnsi" w:hAnsiTheme="majorHAnsi"/>
        </w:rPr>
        <w:t xml:space="preserve">for WELDD is </w:t>
      </w:r>
      <w:r w:rsidRPr="00F703D2">
        <w:rPr>
          <w:rFonts w:asciiTheme="majorHAnsi" w:hAnsiTheme="majorHAnsi"/>
        </w:rPr>
        <w:t>a part of a</w:t>
      </w:r>
      <w:r w:rsidR="00F92454">
        <w:rPr>
          <w:rFonts w:asciiTheme="majorHAnsi" w:hAnsiTheme="majorHAnsi"/>
        </w:rPr>
        <w:t>n</w:t>
      </w:r>
      <w:r w:rsidRPr="00F703D2">
        <w:rPr>
          <w:rFonts w:asciiTheme="majorHAnsi" w:hAnsiTheme="majorHAnsi"/>
        </w:rPr>
        <w:t xml:space="preserve"> agency</w:t>
      </w:r>
      <w:r w:rsidR="00F703D2">
        <w:rPr>
          <w:rFonts w:asciiTheme="majorHAnsi" w:hAnsiTheme="majorHAnsi"/>
        </w:rPr>
        <w:t>-</w:t>
      </w:r>
      <w:r w:rsidRPr="00F703D2">
        <w:rPr>
          <w:rFonts w:asciiTheme="majorHAnsi" w:hAnsiTheme="majorHAnsi"/>
        </w:rPr>
        <w:lastRenderedPageBreak/>
        <w:t>empowerment</w:t>
      </w:r>
      <w:r w:rsidR="00F703D2">
        <w:rPr>
          <w:rFonts w:asciiTheme="majorHAnsi" w:hAnsiTheme="majorHAnsi"/>
        </w:rPr>
        <w:t>-</w:t>
      </w:r>
      <w:r w:rsidRPr="00F703D2">
        <w:rPr>
          <w:rFonts w:asciiTheme="majorHAnsi" w:hAnsiTheme="majorHAnsi"/>
        </w:rPr>
        <w:t>leadership</w:t>
      </w:r>
      <w:r w:rsidR="00F703D2">
        <w:rPr>
          <w:rFonts w:asciiTheme="majorHAnsi" w:hAnsiTheme="majorHAnsi"/>
        </w:rPr>
        <w:t xml:space="preserve"> continuum</w:t>
      </w:r>
      <w:r w:rsidRPr="00F703D2">
        <w:rPr>
          <w:rFonts w:asciiTheme="majorHAnsi" w:hAnsiTheme="majorHAnsi"/>
        </w:rPr>
        <w:t xml:space="preserve">, </w:t>
      </w:r>
      <w:r w:rsidR="00F92454">
        <w:rPr>
          <w:rFonts w:asciiTheme="majorHAnsi" w:hAnsiTheme="majorHAnsi"/>
        </w:rPr>
        <w:t xml:space="preserve">in which </w:t>
      </w:r>
      <w:r w:rsidR="00F92454" w:rsidRPr="00F92454">
        <w:rPr>
          <w:rFonts w:asciiTheme="majorHAnsi" w:hAnsiTheme="majorHAnsi"/>
          <w:i/>
        </w:rPr>
        <w:t>agency</w:t>
      </w:r>
      <w:r w:rsidR="00F92454">
        <w:rPr>
          <w:rFonts w:asciiTheme="majorHAnsi" w:hAnsiTheme="majorHAnsi"/>
        </w:rPr>
        <w:t xml:space="preserve"> is understood as </w:t>
      </w:r>
      <w:r w:rsidRPr="00F92454">
        <w:rPr>
          <w:rFonts w:asciiTheme="majorHAnsi" w:hAnsiTheme="majorHAnsi"/>
        </w:rPr>
        <w:t>women undertaking autonomous initiatives</w:t>
      </w:r>
      <w:r w:rsidR="00F92454">
        <w:rPr>
          <w:rFonts w:asciiTheme="majorHAnsi" w:hAnsiTheme="majorHAnsi"/>
        </w:rPr>
        <w:t xml:space="preserve">; </w:t>
      </w:r>
      <w:r w:rsidR="00F92454" w:rsidRPr="002A09D3">
        <w:rPr>
          <w:rFonts w:asciiTheme="majorHAnsi" w:hAnsiTheme="majorHAnsi"/>
          <w:i/>
        </w:rPr>
        <w:t>empowerment</w:t>
      </w:r>
      <w:r w:rsidR="00F92454" w:rsidRPr="002A09D3">
        <w:rPr>
          <w:rFonts w:asciiTheme="majorHAnsi" w:hAnsiTheme="majorHAnsi"/>
        </w:rPr>
        <w:t xml:space="preserve"> as </w:t>
      </w:r>
      <w:r w:rsidRPr="002A09D3">
        <w:rPr>
          <w:rFonts w:asciiTheme="majorHAnsi" w:hAnsiTheme="majorHAnsi"/>
        </w:rPr>
        <w:t>actions that challenge power structures</w:t>
      </w:r>
      <w:r w:rsidR="00F92454" w:rsidRPr="002A09D3">
        <w:rPr>
          <w:rFonts w:asciiTheme="majorHAnsi" w:hAnsiTheme="majorHAnsi"/>
        </w:rPr>
        <w:t xml:space="preserve">; and leadership as </w:t>
      </w:r>
      <w:r w:rsidRPr="002A09D3">
        <w:rPr>
          <w:rFonts w:asciiTheme="majorHAnsi" w:hAnsiTheme="majorHAnsi"/>
        </w:rPr>
        <w:t>the capacity to mobilise and work with others to initiate collective action.</w:t>
      </w:r>
    </w:p>
    <w:p w14:paraId="68CBB2BF" w14:textId="77777777" w:rsidR="00896C7B" w:rsidRDefault="00F703D2" w:rsidP="00BC1BB2">
      <w:pPr>
        <w:jc w:val="both"/>
        <w:rPr>
          <w:rFonts w:asciiTheme="majorHAnsi" w:hAnsiTheme="majorHAnsi"/>
        </w:rPr>
      </w:pPr>
      <w:r>
        <w:rPr>
          <w:rFonts w:asciiTheme="majorHAnsi" w:hAnsiTheme="majorHAnsi"/>
        </w:rPr>
        <w:t>A</w:t>
      </w:r>
      <w:r w:rsidR="00813687" w:rsidRPr="00F92454">
        <w:rPr>
          <w:rFonts w:asciiTheme="majorHAnsi" w:hAnsiTheme="majorHAnsi"/>
        </w:rPr>
        <w:t xml:space="preserve">ll </w:t>
      </w:r>
      <w:r w:rsidR="000D00B8" w:rsidRPr="00F92454">
        <w:rPr>
          <w:rFonts w:asciiTheme="majorHAnsi" w:hAnsiTheme="majorHAnsi"/>
        </w:rPr>
        <w:t xml:space="preserve">three WELDD implementing partners </w:t>
      </w:r>
      <w:r w:rsidR="00813687" w:rsidRPr="00F92454">
        <w:rPr>
          <w:rFonts w:asciiTheme="majorHAnsi" w:hAnsiTheme="majorHAnsi"/>
        </w:rPr>
        <w:t xml:space="preserve">work </w:t>
      </w:r>
      <w:r w:rsidR="00B206C4" w:rsidRPr="00F92454">
        <w:rPr>
          <w:rFonts w:asciiTheme="majorHAnsi" w:hAnsiTheme="majorHAnsi"/>
        </w:rPr>
        <w:t xml:space="preserve">to enhance </w:t>
      </w:r>
      <w:r w:rsidR="00813687" w:rsidRPr="00F92454">
        <w:rPr>
          <w:rFonts w:asciiTheme="majorHAnsi" w:hAnsiTheme="majorHAnsi"/>
        </w:rPr>
        <w:t>capacity to engage in the pub</w:t>
      </w:r>
      <w:r w:rsidR="00B206C4" w:rsidRPr="00F92454">
        <w:rPr>
          <w:rFonts w:asciiTheme="majorHAnsi" w:hAnsiTheme="majorHAnsi"/>
        </w:rPr>
        <w:t>l</w:t>
      </w:r>
      <w:r w:rsidR="00813687" w:rsidRPr="00F92454">
        <w:rPr>
          <w:rFonts w:asciiTheme="majorHAnsi" w:hAnsiTheme="majorHAnsi"/>
        </w:rPr>
        <w:t xml:space="preserve">ic and political arenas, </w:t>
      </w:r>
      <w:r>
        <w:rPr>
          <w:rFonts w:asciiTheme="majorHAnsi" w:hAnsiTheme="majorHAnsi"/>
        </w:rPr>
        <w:t xml:space="preserve">but each has </w:t>
      </w:r>
      <w:r w:rsidR="000D00B8" w:rsidRPr="00F92454">
        <w:rPr>
          <w:rFonts w:asciiTheme="majorHAnsi" w:hAnsiTheme="majorHAnsi"/>
        </w:rPr>
        <w:t xml:space="preserve">adopted slightly different approaches. </w:t>
      </w:r>
      <w:r w:rsidR="00DC54B1" w:rsidRPr="00F92454">
        <w:rPr>
          <w:rFonts w:asciiTheme="majorHAnsi" w:hAnsiTheme="majorHAnsi"/>
        </w:rPr>
        <w:t xml:space="preserve">Two of the Partners, Shirkat Gah and IWE, are focused on building local ‘grassroots’ leadership respectively </w:t>
      </w:r>
      <w:r w:rsidR="000D00B8" w:rsidRPr="00F92454">
        <w:rPr>
          <w:rFonts w:asciiTheme="majorHAnsi" w:hAnsiTheme="majorHAnsi"/>
        </w:rPr>
        <w:t>in Pakistan</w:t>
      </w:r>
      <w:r w:rsidR="00DC54B1" w:rsidRPr="00F92454">
        <w:rPr>
          <w:rFonts w:asciiTheme="majorHAnsi" w:hAnsiTheme="majorHAnsi"/>
        </w:rPr>
        <w:t xml:space="preserve"> and </w:t>
      </w:r>
      <w:r w:rsidR="000D00B8" w:rsidRPr="00F92454">
        <w:rPr>
          <w:rFonts w:asciiTheme="majorHAnsi" w:hAnsiTheme="majorHAnsi"/>
        </w:rPr>
        <w:t xml:space="preserve">Indonesia. </w:t>
      </w:r>
      <w:r w:rsidR="00DC54B1" w:rsidRPr="00F92454">
        <w:rPr>
          <w:rFonts w:asciiTheme="majorHAnsi" w:hAnsiTheme="majorHAnsi"/>
        </w:rPr>
        <w:t xml:space="preserve">In contrast, as an international network, </w:t>
      </w:r>
      <w:r w:rsidR="00BC1BB2" w:rsidRPr="00F703D2">
        <w:rPr>
          <w:rFonts w:asciiTheme="majorHAnsi" w:hAnsiTheme="majorHAnsi"/>
        </w:rPr>
        <w:t xml:space="preserve">WLUML’s work </w:t>
      </w:r>
      <w:r>
        <w:rPr>
          <w:rFonts w:asciiTheme="majorHAnsi" w:hAnsiTheme="majorHAnsi"/>
        </w:rPr>
        <w:t>i</w:t>
      </w:r>
      <w:r w:rsidRPr="00F703D2">
        <w:rPr>
          <w:rFonts w:asciiTheme="majorHAnsi" w:hAnsiTheme="majorHAnsi"/>
        </w:rPr>
        <w:t xml:space="preserve">s </w:t>
      </w:r>
      <w:r w:rsidR="00BC1BB2" w:rsidRPr="00F703D2">
        <w:rPr>
          <w:rFonts w:asciiTheme="majorHAnsi" w:hAnsiTheme="majorHAnsi"/>
        </w:rPr>
        <w:t xml:space="preserve">focused on </w:t>
      </w:r>
      <w:r>
        <w:rPr>
          <w:rFonts w:asciiTheme="majorHAnsi" w:hAnsiTheme="majorHAnsi"/>
        </w:rPr>
        <w:t xml:space="preserve">strengthening </w:t>
      </w:r>
      <w:r w:rsidR="00BC1BB2" w:rsidRPr="00F703D2">
        <w:rPr>
          <w:rFonts w:asciiTheme="majorHAnsi" w:hAnsiTheme="majorHAnsi"/>
        </w:rPr>
        <w:t xml:space="preserve">national activists engaged in or seeking to engage at the regional and international levels </w:t>
      </w:r>
      <w:r w:rsidR="000D00B8" w:rsidRPr="00F92454">
        <w:rPr>
          <w:rFonts w:asciiTheme="majorHAnsi" w:hAnsiTheme="majorHAnsi"/>
        </w:rPr>
        <w:t xml:space="preserve">in Africa, the Middle East and Asia. </w:t>
      </w:r>
    </w:p>
    <w:p w14:paraId="3384A6D1" w14:textId="699539B4" w:rsidR="00BC1BB2" w:rsidRPr="00F703D2" w:rsidRDefault="00813687" w:rsidP="00BC1BB2">
      <w:pPr>
        <w:jc w:val="both"/>
        <w:rPr>
          <w:rFonts w:asciiTheme="majorHAnsi" w:hAnsiTheme="majorHAnsi"/>
        </w:rPr>
      </w:pPr>
      <w:r w:rsidRPr="00F92454">
        <w:rPr>
          <w:rFonts w:asciiTheme="majorHAnsi" w:hAnsiTheme="majorHAnsi"/>
        </w:rPr>
        <w:t>T</w:t>
      </w:r>
      <w:r w:rsidR="00BC1BB2" w:rsidRPr="00F92454">
        <w:rPr>
          <w:rFonts w:asciiTheme="majorHAnsi" w:hAnsiTheme="majorHAnsi"/>
        </w:rPr>
        <w:t xml:space="preserve">here are </w:t>
      </w:r>
      <w:r w:rsidRPr="00F92454">
        <w:rPr>
          <w:rFonts w:asciiTheme="majorHAnsi" w:hAnsiTheme="majorHAnsi"/>
        </w:rPr>
        <w:t xml:space="preserve">other </w:t>
      </w:r>
      <w:r w:rsidR="00BC1BB2" w:rsidRPr="00F92454">
        <w:rPr>
          <w:rFonts w:asciiTheme="majorHAnsi" w:hAnsiTheme="majorHAnsi"/>
        </w:rPr>
        <w:t xml:space="preserve">differences: </w:t>
      </w:r>
      <w:r w:rsidRPr="00F703D2">
        <w:rPr>
          <w:rFonts w:asciiTheme="majorHAnsi" w:hAnsiTheme="majorHAnsi"/>
        </w:rPr>
        <w:t xml:space="preserve">SG works on all four outcomes, and ensures that all women receive the same capacity building regardless of their area of work; it has a focus on </w:t>
      </w:r>
      <w:r w:rsidR="00BC1BB2" w:rsidRPr="00F703D2">
        <w:rPr>
          <w:rFonts w:asciiTheme="majorHAnsi" w:hAnsiTheme="majorHAnsi"/>
        </w:rPr>
        <w:t>youth, and has systematic</w:t>
      </w:r>
      <w:r w:rsidRPr="00F703D2">
        <w:rPr>
          <w:rFonts w:asciiTheme="majorHAnsi" w:hAnsiTheme="majorHAnsi"/>
        </w:rPr>
        <w:t>ally</w:t>
      </w:r>
      <w:r w:rsidR="00BC1BB2" w:rsidRPr="00F703D2">
        <w:rPr>
          <w:rFonts w:asciiTheme="majorHAnsi" w:hAnsiTheme="majorHAnsi"/>
        </w:rPr>
        <w:t xml:space="preserve"> identif</w:t>
      </w:r>
      <w:r w:rsidRPr="00F703D2">
        <w:rPr>
          <w:rFonts w:asciiTheme="majorHAnsi" w:hAnsiTheme="majorHAnsi"/>
        </w:rPr>
        <w:t>ied</w:t>
      </w:r>
      <w:r w:rsidR="00BC1BB2" w:rsidRPr="00F703D2">
        <w:rPr>
          <w:rFonts w:asciiTheme="majorHAnsi" w:hAnsiTheme="majorHAnsi"/>
        </w:rPr>
        <w:t xml:space="preserve"> and strengthen</w:t>
      </w:r>
      <w:r w:rsidRPr="00F703D2">
        <w:rPr>
          <w:rFonts w:asciiTheme="majorHAnsi" w:hAnsiTheme="majorHAnsi"/>
        </w:rPr>
        <w:t>ed</w:t>
      </w:r>
      <w:r w:rsidR="00BC1BB2" w:rsidRPr="00F703D2">
        <w:rPr>
          <w:rFonts w:asciiTheme="majorHAnsi" w:hAnsiTheme="majorHAnsi"/>
        </w:rPr>
        <w:t xml:space="preserve"> men as supporters of women leaders</w:t>
      </w:r>
      <w:r w:rsidRPr="00F703D2">
        <w:rPr>
          <w:rFonts w:asciiTheme="majorHAnsi" w:hAnsiTheme="majorHAnsi"/>
        </w:rPr>
        <w:t xml:space="preserve"> from within the same communities, and sometimes families</w:t>
      </w:r>
      <w:r w:rsidR="00BC1BB2" w:rsidRPr="00F703D2">
        <w:rPr>
          <w:rFonts w:asciiTheme="majorHAnsi" w:hAnsiTheme="majorHAnsi"/>
        </w:rPr>
        <w:t xml:space="preserve">. </w:t>
      </w:r>
      <w:r w:rsidRPr="00F703D2">
        <w:rPr>
          <w:rFonts w:asciiTheme="majorHAnsi" w:hAnsiTheme="majorHAnsi"/>
        </w:rPr>
        <w:t xml:space="preserve">Working </w:t>
      </w:r>
      <w:r w:rsidR="00B206C4" w:rsidRPr="00F92454">
        <w:rPr>
          <w:rFonts w:asciiTheme="majorHAnsi" w:hAnsiTheme="majorHAnsi"/>
        </w:rPr>
        <w:t>in particular to build peace and women’s economic rights</w:t>
      </w:r>
      <w:r w:rsidRPr="00F92454">
        <w:rPr>
          <w:rFonts w:asciiTheme="majorHAnsi" w:hAnsiTheme="majorHAnsi"/>
        </w:rPr>
        <w:t xml:space="preserve">, </w:t>
      </w:r>
      <w:r w:rsidR="00BC1BB2" w:rsidRPr="00F92454">
        <w:rPr>
          <w:rFonts w:asciiTheme="majorHAnsi" w:hAnsiTheme="majorHAnsi"/>
        </w:rPr>
        <w:t>IWE has a focus on women porters, domestic workers and others engaged in agriculture-related livelihoods; a</w:t>
      </w:r>
      <w:r w:rsidRPr="00F92454">
        <w:rPr>
          <w:rFonts w:asciiTheme="majorHAnsi" w:hAnsiTheme="majorHAnsi"/>
        </w:rPr>
        <w:t>n innovative approach</w:t>
      </w:r>
      <w:r w:rsidR="00BC1BB2" w:rsidRPr="00F92454">
        <w:rPr>
          <w:rFonts w:asciiTheme="majorHAnsi" w:hAnsiTheme="majorHAnsi"/>
        </w:rPr>
        <w:t xml:space="preserve"> </w:t>
      </w:r>
      <w:r w:rsidRPr="00F92454">
        <w:rPr>
          <w:rFonts w:asciiTheme="majorHAnsi" w:hAnsiTheme="majorHAnsi"/>
        </w:rPr>
        <w:t xml:space="preserve">is </w:t>
      </w:r>
      <w:r w:rsidR="00BC1BB2" w:rsidRPr="00F92454">
        <w:rPr>
          <w:rFonts w:asciiTheme="majorHAnsi" w:hAnsiTheme="majorHAnsi"/>
        </w:rPr>
        <w:t>integrat</w:t>
      </w:r>
      <w:r w:rsidRPr="00F92454">
        <w:rPr>
          <w:rFonts w:asciiTheme="majorHAnsi" w:hAnsiTheme="majorHAnsi"/>
        </w:rPr>
        <w:t>ing</w:t>
      </w:r>
      <w:r w:rsidR="00BC1BB2" w:rsidRPr="00F92454">
        <w:rPr>
          <w:rFonts w:asciiTheme="majorHAnsi" w:hAnsiTheme="majorHAnsi"/>
        </w:rPr>
        <w:t xml:space="preserve"> new perspectives and modules into pre-existing capacity-building institutional arrangements</w:t>
      </w:r>
      <w:r w:rsidRPr="00F92454">
        <w:rPr>
          <w:rFonts w:asciiTheme="majorHAnsi" w:hAnsiTheme="majorHAnsi"/>
        </w:rPr>
        <w:t>, and an increasing focus on self-care</w:t>
      </w:r>
      <w:r w:rsidR="00BC1BB2" w:rsidRPr="00F92454">
        <w:rPr>
          <w:rFonts w:asciiTheme="majorHAnsi" w:hAnsiTheme="majorHAnsi"/>
        </w:rPr>
        <w:t xml:space="preserve">. </w:t>
      </w:r>
      <w:r w:rsidRPr="00F92454">
        <w:rPr>
          <w:rFonts w:asciiTheme="majorHAnsi" w:hAnsiTheme="majorHAnsi"/>
        </w:rPr>
        <w:t>WLUML has focused in particular on the issue of fundamentalism on the one hand</w:t>
      </w:r>
      <w:r w:rsidR="00B206C4" w:rsidRPr="00F92454">
        <w:rPr>
          <w:rFonts w:asciiTheme="majorHAnsi" w:hAnsiTheme="majorHAnsi"/>
        </w:rPr>
        <w:t xml:space="preserve"> under Outcome 1</w:t>
      </w:r>
      <w:r w:rsidRPr="00F92454">
        <w:rPr>
          <w:rFonts w:asciiTheme="majorHAnsi" w:hAnsiTheme="majorHAnsi"/>
        </w:rPr>
        <w:t>, and culturally justified violence on the other</w:t>
      </w:r>
      <w:r w:rsidR="00B206C4" w:rsidRPr="00F92454">
        <w:rPr>
          <w:rFonts w:asciiTheme="majorHAnsi" w:hAnsiTheme="majorHAnsi"/>
        </w:rPr>
        <w:t xml:space="preserve"> (Outcome 3)</w:t>
      </w:r>
      <w:r w:rsidRPr="00F92454">
        <w:rPr>
          <w:rFonts w:asciiTheme="majorHAnsi" w:hAnsiTheme="majorHAnsi"/>
        </w:rPr>
        <w:t xml:space="preserve">, </w:t>
      </w:r>
      <w:r w:rsidR="00B206C4" w:rsidRPr="00F92454">
        <w:rPr>
          <w:rFonts w:asciiTheme="majorHAnsi" w:hAnsiTheme="majorHAnsi"/>
        </w:rPr>
        <w:t xml:space="preserve">and highlights the interconnections of </w:t>
      </w:r>
      <w:r w:rsidRPr="00F92454">
        <w:rPr>
          <w:rFonts w:asciiTheme="majorHAnsi" w:hAnsiTheme="majorHAnsi"/>
        </w:rPr>
        <w:t xml:space="preserve">both. </w:t>
      </w:r>
      <w:r w:rsidR="009034B7" w:rsidRPr="00F92454">
        <w:rPr>
          <w:rFonts w:asciiTheme="majorHAnsi" w:hAnsiTheme="majorHAnsi"/>
        </w:rPr>
        <w:t xml:space="preserve">Finally, over and above </w:t>
      </w:r>
      <w:r w:rsidR="00F92454" w:rsidRPr="00E75132">
        <w:rPr>
          <w:rFonts w:asciiTheme="majorHAnsi" w:hAnsiTheme="majorHAnsi"/>
        </w:rPr>
        <w:t>Partners</w:t>
      </w:r>
      <w:r w:rsidR="00F92454">
        <w:rPr>
          <w:rFonts w:asciiTheme="majorHAnsi" w:hAnsiTheme="majorHAnsi"/>
        </w:rPr>
        <w:t>’</w:t>
      </w:r>
      <w:r w:rsidR="00F92454" w:rsidRPr="00F92454" w:rsidDel="00F92454">
        <w:rPr>
          <w:rFonts w:asciiTheme="majorHAnsi" w:hAnsiTheme="majorHAnsi"/>
        </w:rPr>
        <w:t xml:space="preserve"> </w:t>
      </w:r>
      <w:r w:rsidR="009034B7" w:rsidRPr="00F92454">
        <w:rPr>
          <w:rFonts w:asciiTheme="majorHAnsi" w:hAnsiTheme="majorHAnsi"/>
        </w:rPr>
        <w:t>specific activities, WELDD has supported small projects building peace with the understanding that there is a continuum of violence targeting women and girls</w:t>
      </w:r>
      <w:r w:rsidR="00F92454">
        <w:rPr>
          <w:rFonts w:asciiTheme="majorHAnsi" w:hAnsiTheme="majorHAnsi"/>
        </w:rPr>
        <w:t>,</w:t>
      </w:r>
      <w:r w:rsidR="009034B7" w:rsidRPr="00F92454">
        <w:rPr>
          <w:rFonts w:asciiTheme="majorHAnsi" w:hAnsiTheme="majorHAnsi"/>
        </w:rPr>
        <w:t xml:space="preserve"> from home-based inter-personal and structural violence to armed conflict situations. </w:t>
      </w:r>
      <w:r w:rsidR="00BC1BB2" w:rsidRPr="00F92454">
        <w:rPr>
          <w:rFonts w:asciiTheme="majorHAnsi" w:hAnsiTheme="majorHAnsi"/>
        </w:rPr>
        <w:t>See www.</w:t>
      </w:r>
      <w:r w:rsidR="00F703D2">
        <w:rPr>
          <w:rFonts w:asciiTheme="majorHAnsi" w:hAnsiTheme="majorHAnsi"/>
        </w:rPr>
        <w:t>weldd.org</w:t>
      </w:r>
      <w:r w:rsidR="00B206C4" w:rsidRPr="00F703D2">
        <w:rPr>
          <w:rFonts w:asciiTheme="majorHAnsi" w:hAnsiTheme="majorHAnsi"/>
        </w:rPr>
        <w:t xml:space="preserve"> for more information on the WELDD project.</w:t>
      </w:r>
    </w:p>
    <w:p w14:paraId="02BF4AA8" w14:textId="77777777" w:rsidR="00003E1C" w:rsidRDefault="00003E1C">
      <w:pPr>
        <w:spacing w:after="0" w:line="240" w:lineRule="auto"/>
        <w:rPr>
          <w:rFonts w:asciiTheme="majorHAnsi" w:hAnsiTheme="majorHAnsi"/>
        </w:rPr>
      </w:pPr>
      <w:r>
        <w:rPr>
          <w:rFonts w:asciiTheme="majorHAnsi" w:hAnsiTheme="majorHAnsi"/>
        </w:rPr>
        <w:br w:type="page"/>
      </w:r>
    </w:p>
    <w:p w14:paraId="565C9CBF" w14:textId="6681957E" w:rsidR="00BA0318" w:rsidRPr="00D267A3" w:rsidRDefault="00896C7B" w:rsidP="00BA0318">
      <w:pPr>
        <w:rPr>
          <w:rFonts w:asciiTheme="majorHAnsi" w:hAnsiTheme="majorHAnsi"/>
          <w:b/>
          <w:sz w:val="28"/>
        </w:rPr>
      </w:pPr>
      <w:r w:rsidRPr="00D267A3">
        <w:rPr>
          <w:rFonts w:asciiTheme="majorHAnsi" w:hAnsiTheme="majorHAnsi"/>
          <w:b/>
          <w:sz w:val="28"/>
        </w:rPr>
        <w:lastRenderedPageBreak/>
        <w:t xml:space="preserve">SESSION 1: FEMINIST </w:t>
      </w:r>
      <w:r>
        <w:rPr>
          <w:rFonts w:asciiTheme="majorHAnsi" w:hAnsiTheme="majorHAnsi"/>
          <w:b/>
          <w:sz w:val="28"/>
        </w:rPr>
        <w:t>L</w:t>
      </w:r>
      <w:r w:rsidRPr="00D267A3">
        <w:rPr>
          <w:rFonts w:asciiTheme="majorHAnsi" w:hAnsiTheme="majorHAnsi"/>
          <w:b/>
          <w:sz w:val="28"/>
        </w:rPr>
        <w:t>EADERS</w:t>
      </w:r>
      <w:r>
        <w:rPr>
          <w:rFonts w:asciiTheme="majorHAnsi" w:hAnsiTheme="majorHAnsi"/>
          <w:b/>
          <w:sz w:val="28"/>
        </w:rPr>
        <w:t>HIP</w:t>
      </w:r>
      <w:r w:rsidRPr="00D267A3">
        <w:rPr>
          <w:rFonts w:asciiTheme="majorHAnsi" w:hAnsiTheme="majorHAnsi"/>
          <w:b/>
          <w:sz w:val="28"/>
        </w:rPr>
        <w:t xml:space="preserve"> AND </w:t>
      </w:r>
      <w:r>
        <w:rPr>
          <w:rFonts w:asciiTheme="majorHAnsi" w:hAnsiTheme="majorHAnsi"/>
          <w:b/>
          <w:sz w:val="28"/>
        </w:rPr>
        <w:t xml:space="preserve">MOVEMENT-BUILDING </w:t>
      </w:r>
    </w:p>
    <w:p w14:paraId="488F7DEA" w14:textId="4D69D2FD" w:rsidR="00003E1C" w:rsidRDefault="00FC3F0F" w:rsidP="00003E1C">
      <w:pPr>
        <w:rPr>
          <w:rFonts w:asciiTheme="majorHAnsi" w:hAnsiTheme="majorHAnsi"/>
        </w:rPr>
      </w:pPr>
      <w:r>
        <w:rPr>
          <w:rFonts w:asciiTheme="majorHAnsi" w:hAnsiTheme="majorHAnsi"/>
        </w:rPr>
        <w:t>F</w:t>
      </w:r>
      <w:r w:rsidRPr="00982D86">
        <w:rPr>
          <w:rFonts w:asciiTheme="majorHAnsi" w:hAnsiTheme="majorHAnsi"/>
        </w:rPr>
        <w:t>eminist leadership programmes</w:t>
      </w:r>
      <w:r w:rsidR="004137B8">
        <w:rPr>
          <w:rFonts w:asciiTheme="majorHAnsi" w:hAnsiTheme="majorHAnsi"/>
        </w:rPr>
        <w:t xml:space="preserve"> was </w:t>
      </w:r>
      <w:r>
        <w:rPr>
          <w:rFonts w:asciiTheme="majorHAnsi" w:hAnsiTheme="majorHAnsi"/>
        </w:rPr>
        <w:t>the focus of the Roundt</w:t>
      </w:r>
      <w:r w:rsidR="00597282">
        <w:rPr>
          <w:rFonts w:asciiTheme="majorHAnsi" w:hAnsiTheme="majorHAnsi"/>
        </w:rPr>
        <w:t>able</w:t>
      </w:r>
      <w:r w:rsidR="004B6309">
        <w:rPr>
          <w:rFonts w:asciiTheme="majorHAnsi" w:hAnsiTheme="majorHAnsi"/>
        </w:rPr>
        <w:t xml:space="preserve">, </w:t>
      </w:r>
      <w:r w:rsidR="004137B8">
        <w:rPr>
          <w:rFonts w:asciiTheme="majorHAnsi" w:hAnsiTheme="majorHAnsi"/>
        </w:rPr>
        <w:t xml:space="preserve">but this was </w:t>
      </w:r>
      <w:r w:rsidR="004B6309">
        <w:rPr>
          <w:rFonts w:asciiTheme="majorHAnsi" w:hAnsiTheme="majorHAnsi"/>
        </w:rPr>
        <w:t xml:space="preserve">discussed </w:t>
      </w:r>
      <w:r w:rsidR="00597282">
        <w:rPr>
          <w:rFonts w:asciiTheme="majorHAnsi" w:hAnsiTheme="majorHAnsi"/>
        </w:rPr>
        <w:t xml:space="preserve">within the </w:t>
      </w:r>
      <w:r w:rsidR="004B6309">
        <w:rPr>
          <w:rFonts w:asciiTheme="majorHAnsi" w:hAnsiTheme="majorHAnsi"/>
        </w:rPr>
        <w:t xml:space="preserve">broader </w:t>
      </w:r>
      <w:r w:rsidR="00597282">
        <w:rPr>
          <w:rFonts w:asciiTheme="majorHAnsi" w:hAnsiTheme="majorHAnsi"/>
        </w:rPr>
        <w:t xml:space="preserve">context of feminist leaders and the women’s movement. </w:t>
      </w:r>
      <w:r w:rsidR="00003E1C">
        <w:rPr>
          <w:rFonts w:asciiTheme="majorHAnsi" w:hAnsiTheme="majorHAnsi"/>
        </w:rPr>
        <w:t>As expressed by Geeta Misra, “</w:t>
      </w:r>
      <w:r w:rsidR="00003E1C" w:rsidRPr="00982D86">
        <w:rPr>
          <w:rFonts w:asciiTheme="majorHAnsi" w:hAnsiTheme="majorHAnsi"/>
        </w:rPr>
        <w:t>There is a need to distinguish between feminist leaders and feminist leadership programmes because while we are trying to define feminist leadership, we are simultaneously trying to figure out what feminist leadership programmes look like.</w:t>
      </w:r>
      <w:r w:rsidR="00003E1C">
        <w:rPr>
          <w:rFonts w:asciiTheme="majorHAnsi" w:hAnsiTheme="majorHAnsi"/>
        </w:rPr>
        <w:t>” A basic question then is whether, to what extent, and how best leadership programmes can contribute to strengthening leaders in the women’s movement, and the movement itself.</w:t>
      </w:r>
    </w:p>
    <w:p w14:paraId="5FC7D56C" w14:textId="1C6FC7A1" w:rsidR="00F92454" w:rsidRPr="00F92454" w:rsidRDefault="00F92454" w:rsidP="00F92454">
      <w:pPr>
        <w:jc w:val="both"/>
        <w:rPr>
          <w:rFonts w:asciiTheme="majorHAnsi" w:hAnsiTheme="majorHAnsi"/>
        </w:rPr>
      </w:pPr>
      <w:r>
        <w:rPr>
          <w:rFonts w:asciiTheme="majorHAnsi" w:hAnsiTheme="majorHAnsi"/>
        </w:rPr>
        <w:t>The Roundtable e</w:t>
      </w:r>
      <w:r w:rsidRPr="00F92454">
        <w:rPr>
          <w:rFonts w:asciiTheme="majorHAnsi" w:hAnsiTheme="majorHAnsi"/>
        </w:rPr>
        <w:t>ncourag</w:t>
      </w:r>
      <w:r>
        <w:rPr>
          <w:rFonts w:asciiTheme="majorHAnsi" w:hAnsiTheme="majorHAnsi"/>
        </w:rPr>
        <w:t>ed</w:t>
      </w:r>
      <w:r w:rsidRPr="00F92454">
        <w:rPr>
          <w:rFonts w:asciiTheme="majorHAnsi" w:hAnsiTheme="majorHAnsi"/>
        </w:rPr>
        <w:t xml:space="preserve"> the tabling of difficult questions</w:t>
      </w:r>
      <w:r w:rsidRPr="00F92454" w:rsidDel="005D77BF">
        <w:rPr>
          <w:rFonts w:asciiTheme="majorHAnsi" w:hAnsiTheme="majorHAnsi"/>
        </w:rPr>
        <w:t xml:space="preserve"> </w:t>
      </w:r>
      <w:r w:rsidRPr="00F92454">
        <w:rPr>
          <w:rFonts w:asciiTheme="majorHAnsi" w:hAnsiTheme="majorHAnsi"/>
        </w:rPr>
        <w:t>to enable an open and frank discussion</w:t>
      </w:r>
      <w:r>
        <w:rPr>
          <w:rFonts w:asciiTheme="majorHAnsi" w:hAnsiTheme="majorHAnsi"/>
        </w:rPr>
        <w:t xml:space="preserve">. </w:t>
      </w:r>
      <w:r w:rsidR="00003E1C">
        <w:rPr>
          <w:rFonts w:asciiTheme="majorHAnsi" w:hAnsiTheme="majorHAnsi"/>
        </w:rPr>
        <w:t>P</w:t>
      </w:r>
      <w:r>
        <w:rPr>
          <w:rFonts w:asciiTheme="majorHAnsi" w:hAnsiTheme="majorHAnsi"/>
        </w:rPr>
        <w:t xml:space="preserve">articipants discussed </w:t>
      </w:r>
      <w:r w:rsidRPr="00F92454">
        <w:rPr>
          <w:rFonts w:asciiTheme="majorHAnsi" w:hAnsiTheme="majorHAnsi"/>
        </w:rPr>
        <w:t xml:space="preserve">the complexities of sustaining </w:t>
      </w:r>
      <w:r>
        <w:rPr>
          <w:rFonts w:asciiTheme="majorHAnsi" w:hAnsiTheme="majorHAnsi"/>
        </w:rPr>
        <w:t xml:space="preserve">feminist </w:t>
      </w:r>
      <w:r w:rsidRPr="00F92454">
        <w:rPr>
          <w:rFonts w:asciiTheme="majorHAnsi" w:hAnsiTheme="majorHAnsi"/>
        </w:rPr>
        <w:t xml:space="preserve">leadership beyond project life cycles, and </w:t>
      </w:r>
      <w:r>
        <w:rPr>
          <w:rFonts w:asciiTheme="majorHAnsi" w:hAnsiTheme="majorHAnsi"/>
        </w:rPr>
        <w:t xml:space="preserve">how to </w:t>
      </w:r>
      <w:r w:rsidRPr="00F92454">
        <w:rPr>
          <w:rFonts w:asciiTheme="majorHAnsi" w:hAnsiTheme="majorHAnsi"/>
        </w:rPr>
        <w:t xml:space="preserve">build a cohesive feminist movement. </w:t>
      </w:r>
      <w:r w:rsidR="004137B8">
        <w:rPr>
          <w:rFonts w:asciiTheme="majorHAnsi" w:hAnsiTheme="majorHAnsi"/>
        </w:rPr>
        <w:t>Discussions were e</w:t>
      </w:r>
      <w:r w:rsidRPr="00F92454">
        <w:rPr>
          <w:rFonts w:asciiTheme="majorHAnsi" w:hAnsiTheme="majorHAnsi"/>
        </w:rPr>
        <w:t xml:space="preserve">nriched by the </w:t>
      </w:r>
      <w:r w:rsidR="00003E1C">
        <w:rPr>
          <w:rFonts w:asciiTheme="majorHAnsi" w:hAnsiTheme="majorHAnsi"/>
        </w:rPr>
        <w:t xml:space="preserve">abundant and diverse </w:t>
      </w:r>
      <w:r w:rsidRPr="00F92454">
        <w:rPr>
          <w:rFonts w:asciiTheme="majorHAnsi" w:hAnsiTheme="majorHAnsi"/>
        </w:rPr>
        <w:t>pool of feminist experience</w:t>
      </w:r>
      <w:r w:rsidR="00003E1C">
        <w:rPr>
          <w:rFonts w:asciiTheme="majorHAnsi" w:hAnsiTheme="majorHAnsi"/>
        </w:rPr>
        <w:t>s</w:t>
      </w:r>
      <w:r w:rsidRPr="00F92454">
        <w:rPr>
          <w:rFonts w:asciiTheme="majorHAnsi" w:hAnsiTheme="majorHAnsi"/>
        </w:rPr>
        <w:t xml:space="preserve"> spanning time and space </w:t>
      </w:r>
      <w:r w:rsidR="00003E1C">
        <w:rPr>
          <w:rFonts w:asciiTheme="majorHAnsi" w:hAnsiTheme="majorHAnsi"/>
        </w:rPr>
        <w:t>on a variety of topics</w:t>
      </w:r>
      <w:r w:rsidR="004137B8">
        <w:rPr>
          <w:rFonts w:asciiTheme="majorHAnsi" w:hAnsiTheme="majorHAnsi"/>
        </w:rPr>
        <w:t>. T</w:t>
      </w:r>
      <w:r w:rsidRPr="00F92454">
        <w:rPr>
          <w:rFonts w:asciiTheme="majorHAnsi" w:hAnsiTheme="majorHAnsi"/>
        </w:rPr>
        <w:t>actical and strategic elements required for both short term activism and longer term sustainability, such as funding, support systems and capacity building</w:t>
      </w:r>
      <w:r w:rsidR="004137B8">
        <w:rPr>
          <w:rFonts w:asciiTheme="majorHAnsi" w:hAnsiTheme="majorHAnsi"/>
        </w:rPr>
        <w:t xml:space="preserve"> all came under review</w:t>
      </w:r>
      <w:r w:rsidRPr="00F92454">
        <w:rPr>
          <w:rFonts w:asciiTheme="majorHAnsi" w:hAnsiTheme="majorHAnsi"/>
        </w:rPr>
        <w:t>. Key issues included:</w:t>
      </w:r>
    </w:p>
    <w:p w14:paraId="6AB49119" w14:textId="212115BF" w:rsidR="00F92454" w:rsidRPr="004137B8" w:rsidRDefault="00F92454" w:rsidP="004137B8">
      <w:pPr>
        <w:pStyle w:val="ListParagraph"/>
        <w:numPr>
          <w:ilvl w:val="0"/>
          <w:numId w:val="65"/>
        </w:numPr>
        <w:jc w:val="both"/>
        <w:rPr>
          <w:rFonts w:asciiTheme="majorHAnsi" w:hAnsiTheme="majorHAnsi"/>
        </w:rPr>
      </w:pPr>
      <w:r w:rsidRPr="00F92454">
        <w:rPr>
          <w:rFonts w:asciiTheme="majorHAnsi" w:hAnsiTheme="majorHAnsi"/>
        </w:rPr>
        <w:t xml:space="preserve">The challenges of retaining feminist values and objectives in the face of </w:t>
      </w:r>
      <w:r w:rsidR="004137B8">
        <w:rPr>
          <w:rFonts w:asciiTheme="majorHAnsi" w:hAnsiTheme="majorHAnsi"/>
        </w:rPr>
        <w:t xml:space="preserve">changing </w:t>
      </w:r>
      <w:r w:rsidRPr="00F92454">
        <w:rPr>
          <w:rFonts w:asciiTheme="majorHAnsi" w:hAnsiTheme="majorHAnsi"/>
        </w:rPr>
        <w:t xml:space="preserve">external circumstances, </w:t>
      </w:r>
      <w:r w:rsidR="004137B8">
        <w:rPr>
          <w:rFonts w:asciiTheme="majorHAnsi" w:hAnsiTheme="majorHAnsi"/>
        </w:rPr>
        <w:t>in particular, the need to a</w:t>
      </w:r>
      <w:r w:rsidRPr="004137B8">
        <w:rPr>
          <w:rFonts w:asciiTheme="majorHAnsi" w:hAnsiTheme="majorHAnsi"/>
        </w:rPr>
        <w:t xml:space="preserve">dapt interventions in the light of an analysis of the overall external socio-political and economic environment.  </w:t>
      </w:r>
    </w:p>
    <w:p w14:paraId="2C2F629F" w14:textId="34B06D90" w:rsidR="00F92454" w:rsidRPr="00F92454" w:rsidRDefault="00F92454" w:rsidP="00C934EA">
      <w:pPr>
        <w:pStyle w:val="ListParagraph"/>
        <w:numPr>
          <w:ilvl w:val="0"/>
          <w:numId w:val="65"/>
        </w:numPr>
        <w:jc w:val="both"/>
        <w:rPr>
          <w:rFonts w:asciiTheme="majorHAnsi" w:hAnsiTheme="majorHAnsi"/>
        </w:rPr>
      </w:pPr>
      <w:r w:rsidRPr="00F92454">
        <w:rPr>
          <w:rFonts w:asciiTheme="majorHAnsi" w:hAnsiTheme="majorHAnsi"/>
        </w:rPr>
        <w:t xml:space="preserve">Ensuring short-term and longer term financial sustainability, </w:t>
      </w:r>
    </w:p>
    <w:p w14:paraId="2FFE1B4C" w14:textId="697D6947" w:rsidR="00F92454" w:rsidRPr="00C934EA" w:rsidRDefault="00F92454" w:rsidP="00C934EA">
      <w:pPr>
        <w:pStyle w:val="ListParagraph"/>
        <w:numPr>
          <w:ilvl w:val="0"/>
          <w:numId w:val="65"/>
        </w:numPr>
        <w:jc w:val="both"/>
        <w:rPr>
          <w:rFonts w:asciiTheme="majorHAnsi" w:hAnsiTheme="majorHAnsi"/>
        </w:rPr>
      </w:pPr>
      <w:r w:rsidRPr="00F92454">
        <w:rPr>
          <w:rFonts w:asciiTheme="majorHAnsi" w:hAnsiTheme="majorHAnsi"/>
        </w:rPr>
        <w:t>The need for greater clarity in terms of ‘feminist objectives’ according to the challenges posed and opportunities provided by the external environment</w:t>
      </w:r>
      <w:r w:rsidR="00C934EA">
        <w:rPr>
          <w:rFonts w:asciiTheme="majorHAnsi" w:hAnsiTheme="majorHAnsi"/>
        </w:rPr>
        <w:t>. Challenges included i</w:t>
      </w:r>
      <w:r w:rsidR="00C934EA" w:rsidRPr="00F92454">
        <w:rPr>
          <w:rFonts w:asciiTheme="majorHAnsi" w:hAnsiTheme="majorHAnsi"/>
        </w:rPr>
        <w:t xml:space="preserve">ncreasing conservatism through the use of religion but also neo-liberal policies. </w:t>
      </w:r>
      <w:r w:rsidR="00C934EA">
        <w:rPr>
          <w:rFonts w:asciiTheme="majorHAnsi" w:hAnsiTheme="majorHAnsi"/>
        </w:rPr>
        <w:t xml:space="preserve">Opportunities </w:t>
      </w:r>
      <w:r w:rsidR="00C934EA" w:rsidRPr="00F92454">
        <w:rPr>
          <w:rFonts w:asciiTheme="majorHAnsi" w:hAnsiTheme="majorHAnsi"/>
        </w:rPr>
        <w:t>includ</w:t>
      </w:r>
      <w:r w:rsidR="00C934EA">
        <w:rPr>
          <w:rFonts w:asciiTheme="majorHAnsi" w:hAnsiTheme="majorHAnsi"/>
        </w:rPr>
        <w:t>ed</w:t>
      </w:r>
      <w:r w:rsidR="00C934EA" w:rsidRPr="00F92454">
        <w:rPr>
          <w:rFonts w:asciiTheme="majorHAnsi" w:hAnsiTheme="majorHAnsi"/>
        </w:rPr>
        <w:t xml:space="preserve"> </w:t>
      </w:r>
      <w:r w:rsidR="00C934EA" w:rsidRPr="00C934EA">
        <w:rPr>
          <w:rFonts w:asciiTheme="majorHAnsi" w:hAnsiTheme="majorHAnsi"/>
        </w:rPr>
        <w:t xml:space="preserve">the </w:t>
      </w:r>
      <w:r w:rsidRPr="00C934EA">
        <w:rPr>
          <w:rFonts w:asciiTheme="majorHAnsi" w:hAnsiTheme="majorHAnsi"/>
        </w:rPr>
        <w:t xml:space="preserve">growing power of youth and technology, </w:t>
      </w:r>
    </w:p>
    <w:p w14:paraId="76308EB1" w14:textId="0D83B1C7" w:rsidR="00F92454" w:rsidRPr="00E75132" w:rsidRDefault="00F92454" w:rsidP="00F92454">
      <w:pPr>
        <w:pStyle w:val="ListParagraph"/>
        <w:numPr>
          <w:ilvl w:val="0"/>
          <w:numId w:val="65"/>
        </w:numPr>
        <w:jc w:val="both"/>
        <w:rPr>
          <w:rFonts w:asciiTheme="majorHAnsi" w:hAnsiTheme="majorHAnsi"/>
        </w:rPr>
      </w:pPr>
      <w:r w:rsidRPr="00E75132">
        <w:rPr>
          <w:rFonts w:asciiTheme="majorHAnsi" w:hAnsiTheme="majorHAnsi"/>
        </w:rPr>
        <w:t xml:space="preserve">Adapting to and ensuring actions respond to the evolving nature of movements, </w:t>
      </w:r>
    </w:p>
    <w:p w14:paraId="3FDF19A8" w14:textId="389E59EE" w:rsidR="00F92454" w:rsidRPr="00E75132" w:rsidRDefault="00F92454" w:rsidP="00F92454">
      <w:pPr>
        <w:pStyle w:val="ListParagraph"/>
        <w:numPr>
          <w:ilvl w:val="0"/>
          <w:numId w:val="65"/>
        </w:numPr>
        <w:jc w:val="both"/>
        <w:rPr>
          <w:rFonts w:asciiTheme="majorHAnsi" w:hAnsiTheme="majorHAnsi"/>
        </w:rPr>
      </w:pPr>
      <w:r w:rsidRPr="00E75132">
        <w:rPr>
          <w:rFonts w:asciiTheme="majorHAnsi" w:hAnsiTheme="majorHAnsi"/>
        </w:rPr>
        <w:t xml:space="preserve">Transferring power and leadership to the next generation </w:t>
      </w:r>
    </w:p>
    <w:p w14:paraId="7896B8A8" w14:textId="5D733F16" w:rsidR="00F92454" w:rsidRDefault="00F92454" w:rsidP="00F92454">
      <w:pPr>
        <w:rPr>
          <w:rFonts w:asciiTheme="majorHAnsi" w:hAnsiTheme="majorHAnsi"/>
        </w:rPr>
      </w:pPr>
      <w:r w:rsidRPr="004137B8">
        <w:rPr>
          <w:rFonts w:asciiTheme="majorHAnsi" w:hAnsiTheme="majorHAnsi"/>
        </w:rPr>
        <w:t>One key conclusion was the vitality of opportunities/spaces for feminists to hold face-to-face meetings, such as provided by the Roundtable, as platforms for collective analyses, support, solidarity and inspiration, and opportunities for different generations of feminists to examine their role in the current and future of feminist movements.</w:t>
      </w:r>
    </w:p>
    <w:p w14:paraId="5BFA6636" w14:textId="77777777" w:rsidR="004137B8" w:rsidRPr="000F1418" w:rsidRDefault="004137B8" w:rsidP="004137B8">
      <w:pPr>
        <w:jc w:val="both"/>
        <w:rPr>
          <w:rFonts w:asciiTheme="majorHAnsi" w:hAnsiTheme="majorHAnsi"/>
        </w:rPr>
      </w:pPr>
      <w:r>
        <w:rPr>
          <w:rFonts w:asciiTheme="majorHAnsi" w:hAnsiTheme="majorHAnsi"/>
        </w:rPr>
        <w:t>It was noted that while formalised f</w:t>
      </w:r>
      <w:r w:rsidRPr="00650765">
        <w:rPr>
          <w:rFonts w:asciiTheme="majorHAnsi" w:hAnsiTheme="majorHAnsi"/>
        </w:rPr>
        <w:t xml:space="preserve">eminist leadership programmes are relatively new, </w:t>
      </w:r>
      <w:r>
        <w:rPr>
          <w:rFonts w:asciiTheme="majorHAnsi" w:hAnsiTheme="majorHAnsi"/>
        </w:rPr>
        <w:t xml:space="preserve">feminists, </w:t>
      </w:r>
      <w:r w:rsidRPr="00650765">
        <w:rPr>
          <w:rFonts w:asciiTheme="majorHAnsi" w:hAnsiTheme="majorHAnsi"/>
        </w:rPr>
        <w:t xml:space="preserve">like people in every movement, have always </w:t>
      </w:r>
      <w:r>
        <w:rPr>
          <w:rFonts w:asciiTheme="majorHAnsi" w:hAnsiTheme="majorHAnsi"/>
        </w:rPr>
        <w:t xml:space="preserve">worked to </w:t>
      </w:r>
      <w:r w:rsidRPr="00650765">
        <w:rPr>
          <w:rFonts w:asciiTheme="majorHAnsi" w:hAnsiTheme="majorHAnsi"/>
        </w:rPr>
        <w:t>mobilis</w:t>
      </w:r>
      <w:r>
        <w:rPr>
          <w:rFonts w:asciiTheme="majorHAnsi" w:hAnsiTheme="majorHAnsi"/>
        </w:rPr>
        <w:t>e</w:t>
      </w:r>
      <w:r w:rsidRPr="00650765">
        <w:rPr>
          <w:rFonts w:asciiTheme="majorHAnsi" w:hAnsiTheme="majorHAnsi"/>
        </w:rPr>
        <w:t xml:space="preserve"> others to join their cause and to widen the pool of those helping </w:t>
      </w:r>
      <w:r>
        <w:rPr>
          <w:rFonts w:asciiTheme="majorHAnsi" w:hAnsiTheme="majorHAnsi"/>
        </w:rPr>
        <w:t xml:space="preserve">the movement’s underlay of </w:t>
      </w:r>
      <w:r w:rsidRPr="00650765">
        <w:rPr>
          <w:rFonts w:asciiTheme="majorHAnsi" w:hAnsiTheme="majorHAnsi"/>
        </w:rPr>
        <w:t xml:space="preserve">organising. Until fairly recently, women activists learnt ‘on the job’, as it were; there were few attempts, if any, to consciously impart new knowledge and build skills in sessions dedicated to enhancing capacity to assume leadership. Women emerged as leaders because of their abilities to organise, to speak in a convincing manner, to negotiate, etc. </w:t>
      </w:r>
    </w:p>
    <w:p w14:paraId="5043AB45" w14:textId="55FDD152" w:rsidR="00124370" w:rsidRDefault="00C934EA" w:rsidP="00124370">
      <w:pPr>
        <w:rPr>
          <w:rFonts w:asciiTheme="majorHAnsi" w:hAnsiTheme="majorHAnsi"/>
        </w:rPr>
      </w:pPr>
      <w:r>
        <w:rPr>
          <w:rFonts w:asciiTheme="majorHAnsi" w:hAnsiTheme="majorHAnsi"/>
        </w:rPr>
        <w:t>F</w:t>
      </w:r>
      <w:r w:rsidR="004A170D">
        <w:rPr>
          <w:rFonts w:asciiTheme="majorHAnsi" w:hAnsiTheme="majorHAnsi"/>
        </w:rPr>
        <w:t>eminist movement</w:t>
      </w:r>
      <w:r w:rsidR="00C300B2">
        <w:rPr>
          <w:rFonts w:asciiTheme="majorHAnsi" w:hAnsiTheme="majorHAnsi"/>
        </w:rPr>
        <w:t>s</w:t>
      </w:r>
      <w:r w:rsidR="004A170D" w:rsidRPr="009E58B0">
        <w:rPr>
          <w:rFonts w:asciiTheme="majorHAnsi" w:hAnsiTheme="majorHAnsi"/>
        </w:rPr>
        <w:t xml:space="preserve"> build upon </w:t>
      </w:r>
      <w:r w:rsidR="004A170D">
        <w:rPr>
          <w:rFonts w:asciiTheme="majorHAnsi" w:hAnsiTheme="majorHAnsi"/>
        </w:rPr>
        <w:t xml:space="preserve">previous experiences and the </w:t>
      </w:r>
      <w:r w:rsidR="004A170D" w:rsidRPr="009E58B0">
        <w:rPr>
          <w:rFonts w:asciiTheme="majorHAnsi" w:hAnsiTheme="majorHAnsi"/>
        </w:rPr>
        <w:t>work</w:t>
      </w:r>
      <w:r w:rsidR="004A170D">
        <w:rPr>
          <w:rFonts w:asciiTheme="majorHAnsi" w:hAnsiTheme="majorHAnsi"/>
        </w:rPr>
        <w:t xml:space="preserve"> being done by different groups</w:t>
      </w:r>
      <w:r w:rsidR="007E5889">
        <w:rPr>
          <w:rFonts w:asciiTheme="majorHAnsi" w:hAnsiTheme="majorHAnsi"/>
        </w:rPr>
        <w:t xml:space="preserve"> around the world</w:t>
      </w:r>
      <w:r w:rsidR="004A170D">
        <w:rPr>
          <w:rFonts w:asciiTheme="majorHAnsi" w:hAnsiTheme="majorHAnsi"/>
        </w:rPr>
        <w:t xml:space="preserve">. </w:t>
      </w:r>
      <w:r w:rsidR="00124370">
        <w:rPr>
          <w:rFonts w:asciiTheme="majorHAnsi" w:hAnsiTheme="majorHAnsi"/>
        </w:rPr>
        <w:t xml:space="preserve">One </w:t>
      </w:r>
      <w:r w:rsidR="00C300B2">
        <w:rPr>
          <w:rFonts w:asciiTheme="majorHAnsi" w:hAnsiTheme="majorHAnsi"/>
        </w:rPr>
        <w:t xml:space="preserve">concrete </w:t>
      </w:r>
      <w:r w:rsidR="00124370" w:rsidRPr="009E58B0">
        <w:rPr>
          <w:rFonts w:asciiTheme="majorHAnsi" w:hAnsiTheme="majorHAnsi"/>
        </w:rPr>
        <w:t>example</w:t>
      </w:r>
      <w:r w:rsidR="00124370">
        <w:rPr>
          <w:rFonts w:asciiTheme="majorHAnsi" w:hAnsiTheme="majorHAnsi"/>
        </w:rPr>
        <w:t xml:space="preserve"> forwarded from Pakistan was that </w:t>
      </w:r>
      <w:r w:rsidR="00124370" w:rsidRPr="009E58B0">
        <w:rPr>
          <w:rFonts w:asciiTheme="majorHAnsi" w:hAnsiTheme="majorHAnsi"/>
        </w:rPr>
        <w:t xml:space="preserve">the </w:t>
      </w:r>
      <w:r>
        <w:rPr>
          <w:rFonts w:asciiTheme="majorHAnsi" w:hAnsiTheme="majorHAnsi"/>
        </w:rPr>
        <w:t xml:space="preserve">women’s </w:t>
      </w:r>
      <w:r w:rsidR="00124370" w:rsidRPr="009E58B0">
        <w:rPr>
          <w:rFonts w:asciiTheme="majorHAnsi" w:hAnsiTheme="majorHAnsi"/>
        </w:rPr>
        <w:t>collective</w:t>
      </w:r>
      <w:r>
        <w:rPr>
          <w:rFonts w:asciiTheme="majorHAnsi" w:hAnsiTheme="majorHAnsi"/>
        </w:rPr>
        <w:t xml:space="preserve">, </w:t>
      </w:r>
      <w:r w:rsidRPr="009E58B0">
        <w:rPr>
          <w:rFonts w:asciiTheme="majorHAnsi" w:hAnsiTheme="majorHAnsi"/>
        </w:rPr>
        <w:t>Shirkat Gah</w:t>
      </w:r>
      <w:r>
        <w:rPr>
          <w:rFonts w:asciiTheme="majorHAnsi" w:hAnsiTheme="majorHAnsi"/>
        </w:rPr>
        <w:t>-Women’s Resource Centre</w:t>
      </w:r>
      <w:r w:rsidR="00124370">
        <w:rPr>
          <w:rFonts w:asciiTheme="majorHAnsi" w:hAnsiTheme="majorHAnsi"/>
        </w:rPr>
        <w:t xml:space="preserve"> started the </w:t>
      </w:r>
      <w:r w:rsidR="00124370" w:rsidRPr="009E58B0">
        <w:rPr>
          <w:rFonts w:asciiTheme="majorHAnsi" w:hAnsiTheme="majorHAnsi"/>
        </w:rPr>
        <w:t>Women Action Forum</w:t>
      </w:r>
      <w:r w:rsidR="00124370">
        <w:rPr>
          <w:rFonts w:asciiTheme="majorHAnsi" w:hAnsiTheme="majorHAnsi"/>
        </w:rPr>
        <w:t xml:space="preserve"> (WAF), which became the main platform opposing martial law in 1981; in turn WAF started a sub-committee</w:t>
      </w:r>
      <w:r>
        <w:rPr>
          <w:rFonts w:asciiTheme="majorHAnsi" w:hAnsiTheme="majorHAnsi"/>
        </w:rPr>
        <w:t>,</w:t>
      </w:r>
      <w:r w:rsidR="00124370">
        <w:rPr>
          <w:rFonts w:asciiTheme="majorHAnsi" w:hAnsiTheme="majorHAnsi"/>
        </w:rPr>
        <w:t xml:space="preserve"> </w:t>
      </w:r>
      <w:r w:rsidR="00124370" w:rsidRPr="009E58B0">
        <w:rPr>
          <w:rFonts w:asciiTheme="majorHAnsi" w:hAnsiTheme="majorHAnsi"/>
        </w:rPr>
        <w:t>War Against Rape</w:t>
      </w:r>
      <w:r w:rsidR="00124370">
        <w:rPr>
          <w:rFonts w:asciiTheme="majorHAnsi" w:hAnsiTheme="majorHAnsi"/>
        </w:rPr>
        <w:t>, which then became an independent organisation</w:t>
      </w:r>
      <w:r w:rsidR="00124370" w:rsidRPr="009E58B0">
        <w:rPr>
          <w:rFonts w:asciiTheme="majorHAnsi" w:hAnsiTheme="majorHAnsi"/>
        </w:rPr>
        <w:t>.</w:t>
      </w:r>
      <w:r w:rsidR="00C300B2">
        <w:rPr>
          <w:rFonts w:asciiTheme="majorHAnsi" w:hAnsiTheme="majorHAnsi"/>
        </w:rPr>
        <w:t xml:space="preserve"> </w:t>
      </w:r>
      <w:r w:rsidR="00C300B2" w:rsidRPr="009E58B0">
        <w:rPr>
          <w:rFonts w:asciiTheme="majorHAnsi" w:hAnsiTheme="majorHAnsi"/>
        </w:rPr>
        <w:t>As one generation of activists inspires another, one can</w:t>
      </w:r>
      <w:r w:rsidR="00C300B2">
        <w:rPr>
          <w:rFonts w:asciiTheme="majorHAnsi" w:hAnsiTheme="majorHAnsi"/>
        </w:rPr>
        <w:t xml:space="preserve"> never </w:t>
      </w:r>
      <w:r w:rsidR="00C300B2" w:rsidRPr="009E58B0">
        <w:rPr>
          <w:rFonts w:asciiTheme="majorHAnsi" w:hAnsiTheme="majorHAnsi"/>
        </w:rPr>
        <w:t>be sure of who will then become active and who will not</w:t>
      </w:r>
      <w:r w:rsidR="00C300B2">
        <w:rPr>
          <w:rFonts w:asciiTheme="majorHAnsi" w:hAnsiTheme="majorHAnsi"/>
        </w:rPr>
        <w:t>, who will</w:t>
      </w:r>
      <w:r w:rsidR="00C300B2" w:rsidRPr="009E58B0">
        <w:rPr>
          <w:rFonts w:asciiTheme="majorHAnsi" w:hAnsiTheme="majorHAnsi"/>
        </w:rPr>
        <w:t xml:space="preserve"> remain in </w:t>
      </w:r>
      <w:r w:rsidR="00C300B2" w:rsidRPr="009E58B0">
        <w:rPr>
          <w:rFonts w:asciiTheme="majorHAnsi" w:hAnsiTheme="majorHAnsi"/>
        </w:rPr>
        <w:lastRenderedPageBreak/>
        <w:t>the movement</w:t>
      </w:r>
      <w:r w:rsidR="00C300B2">
        <w:rPr>
          <w:rFonts w:asciiTheme="majorHAnsi" w:hAnsiTheme="majorHAnsi"/>
        </w:rPr>
        <w:t xml:space="preserve"> and who not</w:t>
      </w:r>
      <w:r w:rsidR="00C300B2" w:rsidRPr="009E58B0">
        <w:rPr>
          <w:rFonts w:asciiTheme="majorHAnsi" w:hAnsiTheme="majorHAnsi"/>
        </w:rPr>
        <w:t xml:space="preserve">. Yet, pioneers inspire </w:t>
      </w:r>
      <w:r w:rsidR="000F1418">
        <w:rPr>
          <w:rFonts w:asciiTheme="majorHAnsi" w:hAnsiTheme="majorHAnsi"/>
        </w:rPr>
        <w:t xml:space="preserve">others and </w:t>
      </w:r>
      <w:r w:rsidR="00C300B2" w:rsidRPr="009E58B0">
        <w:rPr>
          <w:rFonts w:asciiTheme="majorHAnsi" w:hAnsiTheme="majorHAnsi"/>
        </w:rPr>
        <w:t xml:space="preserve">women sometimes may not be aware </w:t>
      </w:r>
      <w:r w:rsidR="00C300B2">
        <w:rPr>
          <w:rFonts w:asciiTheme="majorHAnsi" w:hAnsiTheme="majorHAnsi"/>
        </w:rPr>
        <w:t xml:space="preserve">at the time </w:t>
      </w:r>
      <w:r w:rsidR="00C300B2" w:rsidRPr="009E58B0">
        <w:rPr>
          <w:rFonts w:asciiTheme="majorHAnsi" w:hAnsiTheme="majorHAnsi"/>
        </w:rPr>
        <w:t>that they will become future leaders.</w:t>
      </w:r>
    </w:p>
    <w:p w14:paraId="3CACE426" w14:textId="77777777" w:rsidR="002A09D3" w:rsidRDefault="00C934EA" w:rsidP="00ED1097">
      <w:pPr>
        <w:spacing w:after="120"/>
        <w:jc w:val="both"/>
        <w:rPr>
          <w:rFonts w:asciiTheme="majorHAnsi" w:hAnsiTheme="majorHAnsi"/>
          <w:b/>
        </w:rPr>
      </w:pPr>
      <w:r w:rsidRPr="002A09D3">
        <w:rPr>
          <w:rFonts w:asciiTheme="majorHAnsi" w:hAnsiTheme="majorHAnsi"/>
          <w:b/>
        </w:rPr>
        <w:t xml:space="preserve">Feminists as Turtles: </w:t>
      </w:r>
    </w:p>
    <w:p w14:paraId="2890920A" w14:textId="039B49D1" w:rsidR="00B70D96" w:rsidRPr="009E58B0" w:rsidRDefault="002A09D3" w:rsidP="00C300B2">
      <w:pPr>
        <w:jc w:val="both"/>
        <w:rPr>
          <w:rFonts w:asciiTheme="majorHAnsi" w:hAnsiTheme="majorHAnsi"/>
        </w:rPr>
      </w:pPr>
      <w:r>
        <w:rPr>
          <w:rFonts w:asciiTheme="majorHAnsi" w:hAnsiTheme="majorHAnsi"/>
        </w:rPr>
        <w:t xml:space="preserve">The </w:t>
      </w:r>
      <w:r w:rsidR="00B70D96">
        <w:rPr>
          <w:rFonts w:asciiTheme="majorHAnsi" w:hAnsiTheme="majorHAnsi"/>
        </w:rPr>
        <w:t xml:space="preserve">‘turtle’ analogy </w:t>
      </w:r>
      <w:r w:rsidR="00C934EA">
        <w:rPr>
          <w:rFonts w:asciiTheme="majorHAnsi" w:hAnsiTheme="majorHAnsi"/>
        </w:rPr>
        <w:t xml:space="preserve">for </w:t>
      </w:r>
      <w:r>
        <w:rPr>
          <w:rFonts w:asciiTheme="majorHAnsi" w:hAnsiTheme="majorHAnsi"/>
        </w:rPr>
        <w:t xml:space="preserve">feminist </w:t>
      </w:r>
      <w:r w:rsidR="00C934EA">
        <w:rPr>
          <w:rFonts w:asciiTheme="majorHAnsi" w:hAnsiTheme="majorHAnsi"/>
        </w:rPr>
        <w:t xml:space="preserve">leaders </w:t>
      </w:r>
      <w:r w:rsidR="00B70D96">
        <w:rPr>
          <w:rFonts w:asciiTheme="majorHAnsi" w:hAnsiTheme="majorHAnsi"/>
        </w:rPr>
        <w:t xml:space="preserve">became a </w:t>
      </w:r>
      <w:r w:rsidR="00C934EA" w:rsidRPr="002A09D3">
        <w:rPr>
          <w:rFonts w:asciiTheme="majorHAnsi" w:hAnsiTheme="majorHAnsi"/>
          <w:i/>
        </w:rPr>
        <w:t>liet motif</w:t>
      </w:r>
      <w:r w:rsidR="00B70D96">
        <w:rPr>
          <w:rFonts w:asciiTheme="majorHAnsi" w:hAnsiTheme="majorHAnsi"/>
        </w:rPr>
        <w:t xml:space="preserve">. </w:t>
      </w:r>
      <w:r>
        <w:rPr>
          <w:rFonts w:asciiTheme="majorHAnsi" w:hAnsiTheme="majorHAnsi"/>
        </w:rPr>
        <w:t xml:space="preserve">The </w:t>
      </w:r>
      <w:r w:rsidR="00D56C53">
        <w:rPr>
          <w:rFonts w:asciiTheme="majorHAnsi" w:hAnsiTheme="majorHAnsi"/>
        </w:rPr>
        <w:t xml:space="preserve">analogy </w:t>
      </w:r>
      <w:r>
        <w:rPr>
          <w:rFonts w:asciiTheme="majorHAnsi" w:hAnsiTheme="majorHAnsi"/>
        </w:rPr>
        <w:t xml:space="preserve">was coined decades ago </w:t>
      </w:r>
      <w:r w:rsidR="007230B0">
        <w:rPr>
          <w:rFonts w:asciiTheme="majorHAnsi" w:hAnsiTheme="majorHAnsi"/>
        </w:rPr>
        <w:t xml:space="preserve">in the formative years of </w:t>
      </w:r>
      <w:r w:rsidR="00B70D96" w:rsidRPr="009E58B0">
        <w:rPr>
          <w:rFonts w:asciiTheme="majorHAnsi" w:hAnsiTheme="majorHAnsi"/>
        </w:rPr>
        <w:t xml:space="preserve">the WLUML network </w:t>
      </w:r>
      <w:r w:rsidR="00B70D96">
        <w:rPr>
          <w:rFonts w:asciiTheme="majorHAnsi" w:hAnsiTheme="majorHAnsi"/>
        </w:rPr>
        <w:t>decades</w:t>
      </w:r>
      <w:r w:rsidR="00D56C53">
        <w:rPr>
          <w:rFonts w:asciiTheme="majorHAnsi" w:hAnsiTheme="majorHAnsi"/>
        </w:rPr>
        <w:t xml:space="preserve">. First used to describe the handful of </w:t>
      </w:r>
      <w:r w:rsidR="00B70D96" w:rsidRPr="009E58B0">
        <w:rPr>
          <w:rFonts w:asciiTheme="majorHAnsi" w:hAnsiTheme="majorHAnsi"/>
        </w:rPr>
        <w:t xml:space="preserve">activists took </w:t>
      </w:r>
      <w:r w:rsidR="00B70D96">
        <w:rPr>
          <w:rFonts w:asciiTheme="majorHAnsi" w:hAnsiTheme="majorHAnsi"/>
        </w:rPr>
        <w:t xml:space="preserve">on </w:t>
      </w:r>
      <w:r w:rsidR="00B70D96" w:rsidRPr="009E58B0">
        <w:rPr>
          <w:rFonts w:asciiTheme="majorHAnsi" w:hAnsiTheme="majorHAnsi"/>
        </w:rPr>
        <w:t>the responsibility to “make things happen”</w:t>
      </w:r>
      <w:r>
        <w:rPr>
          <w:rFonts w:asciiTheme="majorHAnsi" w:hAnsiTheme="majorHAnsi"/>
        </w:rPr>
        <w:t xml:space="preserve"> --</w:t>
      </w:r>
      <w:r w:rsidR="00C300B2">
        <w:rPr>
          <w:rFonts w:asciiTheme="majorHAnsi" w:hAnsiTheme="majorHAnsi"/>
        </w:rPr>
        <w:t xml:space="preserve"> the term used by Charlotte Bunch </w:t>
      </w:r>
      <w:r w:rsidR="00896C7B">
        <w:rPr>
          <w:rFonts w:asciiTheme="majorHAnsi" w:hAnsiTheme="majorHAnsi"/>
        </w:rPr>
        <w:t xml:space="preserve">(USA) </w:t>
      </w:r>
      <w:r w:rsidR="00C300B2">
        <w:rPr>
          <w:rFonts w:asciiTheme="majorHAnsi" w:hAnsiTheme="majorHAnsi"/>
        </w:rPr>
        <w:t>to define leaders</w:t>
      </w:r>
      <w:r>
        <w:rPr>
          <w:rFonts w:asciiTheme="majorHAnsi" w:hAnsiTheme="majorHAnsi"/>
        </w:rPr>
        <w:t xml:space="preserve"> --</w:t>
      </w:r>
      <w:r w:rsidR="00D56C53">
        <w:rPr>
          <w:rFonts w:asciiTheme="majorHAnsi" w:hAnsiTheme="majorHAnsi"/>
        </w:rPr>
        <w:t xml:space="preserve"> t</w:t>
      </w:r>
      <w:r w:rsidR="00D56C53" w:rsidRPr="009E58B0">
        <w:rPr>
          <w:rFonts w:asciiTheme="majorHAnsi" w:hAnsiTheme="majorHAnsi"/>
        </w:rPr>
        <w:t>he turtle became the symbol of those building the movement through the WLUML network movement</w:t>
      </w:r>
      <w:r w:rsidR="00D56C53">
        <w:rPr>
          <w:rFonts w:asciiTheme="majorHAnsi" w:hAnsiTheme="majorHAnsi"/>
        </w:rPr>
        <w:t>.</w:t>
      </w:r>
      <w:r>
        <w:rPr>
          <w:rFonts w:asciiTheme="majorHAnsi" w:hAnsiTheme="majorHAnsi"/>
        </w:rPr>
        <w:t xml:space="preserve"> S</w:t>
      </w:r>
      <w:r w:rsidRPr="009E58B0">
        <w:rPr>
          <w:rFonts w:asciiTheme="majorHAnsi" w:hAnsiTheme="majorHAnsi"/>
        </w:rPr>
        <w:t xml:space="preserve">cattered </w:t>
      </w:r>
      <w:r w:rsidR="00B70D96" w:rsidRPr="009E58B0">
        <w:rPr>
          <w:rFonts w:asciiTheme="majorHAnsi" w:hAnsiTheme="majorHAnsi"/>
        </w:rPr>
        <w:t>across three different continents</w:t>
      </w:r>
      <w:r w:rsidR="00B70D96">
        <w:rPr>
          <w:rFonts w:asciiTheme="majorHAnsi" w:hAnsiTheme="majorHAnsi"/>
        </w:rPr>
        <w:t xml:space="preserve">, </w:t>
      </w:r>
      <w:r>
        <w:rPr>
          <w:rFonts w:asciiTheme="majorHAnsi" w:hAnsiTheme="majorHAnsi"/>
        </w:rPr>
        <w:t xml:space="preserve">the WLUML </w:t>
      </w:r>
      <w:r w:rsidR="00896C7B">
        <w:rPr>
          <w:rFonts w:asciiTheme="majorHAnsi" w:hAnsiTheme="majorHAnsi"/>
        </w:rPr>
        <w:t xml:space="preserve">had </w:t>
      </w:r>
      <w:r>
        <w:rPr>
          <w:rFonts w:asciiTheme="majorHAnsi" w:hAnsiTheme="majorHAnsi"/>
        </w:rPr>
        <w:t xml:space="preserve">little </w:t>
      </w:r>
      <w:r w:rsidR="00B70D96">
        <w:rPr>
          <w:rFonts w:asciiTheme="majorHAnsi" w:hAnsiTheme="majorHAnsi"/>
        </w:rPr>
        <w:t xml:space="preserve">funding </w:t>
      </w:r>
      <w:r w:rsidR="00B70D96" w:rsidRPr="009E58B0">
        <w:rPr>
          <w:rFonts w:asciiTheme="majorHAnsi" w:hAnsiTheme="majorHAnsi"/>
        </w:rPr>
        <w:t xml:space="preserve">and networkers never knew when they would meet again. </w:t>
      </w:r>
      <w:r w:rsidR="00C300B2">
        <w:rPr>
          <w:rFonts w:asciiTheme="majorHAnsi" w:hAnsiTheme="majorHAnsi"/>
        </w:rPr>
        <w:t xml:space="preserve">Farida Shaheed </w:t>
      </w:r>
      <w:r w:rsidR="00896C7B">
        <w:rPr>
          <w:rFonts w:asciiTheme="majorHAnsi" w:hAnsiTheme="majorHAnsi"/>
        </w:rPr>
        <w:t xml:space="preserve">(Pakistan) </w:t>
      </w:r>
      <w:r w:rsidR="00B70D96" w:rsidRPr="009E58B0">
        <w:rPr>
          <w:rFonts w:asciiTheme="majorHAnsi" w:hAnsiTheme="majorHAnsi"/>
        </w:rPr>
        <w:t xml:space="preserve">once gave </w:t>
      </w:r>
      <w:r>
        <w:rPr>
          <w:rFonts w:asciiTheme="majorHAnsi" w:hAnsiTheme="majorHAnsi"/>
        </w:rPr>
        <w:t xml:space="preserve">the </w:t>
      </w:r>
      <w:r w:rsidR="00C300B2">
        <w:rPr>
          <w:rFonts w:asciiTheme="majorHAnsi" w:hAnsiTheme="majorHAnsi"/>
        </w:rPr>
        <w:t xml:space="preserve">few </w:t>
      </w:r>
      <w:r w:rsidR="00B70D96" w:rsidRPr="009E58B0">
        <w:rPr>
          <w:rFonts w:asciiTheme="majorHAnsi" w:hAnsiTheme="majorHAnsi"/>
        </w:rPr>
        <w:t xml:space="preserve">networkers </w:t>
      </w:r>
      <w:r w:rsidR="00C300B2">
        <w:rPr>
          <w:rFonts w:asciiTheme="majorHAnsi" w:hAnsiTheme="majorHAnsi"/>
        </w:rPr>
        <w:t xml:space="preserve">who had taken on </w:t>
      </w:r>
      <w:r w:rsidR="007230B0">
        <w:rPr>
          <w:rFonts w:asciiTheme="majorHAnsi" w:hAnsiTheme="majorHAnsi"/>
        </w:rPr>
        <w:t xml:space="preserve">the </w:t>
      </w:r>
      <w:r w:rsidR="00C300B2">
        <w:rPr>
          <w:rFonts w:asciiTheme="majorHAnsi" w:hAnsiTheme="majorHAnsi"/>
        </w:rPr>
        <w:t xml:space="preserve">responsibility </w:t>
      </w:r>
      <w:r w:rsidR="007230B0">
        <w:rPr>
          <w:rFonts w:asciiTheme="majorHAnsi" w:hAnsiTheme="majorHAnsi"/>
        </w:rPr>
        <w:t xml:space="preserve">of making </w:t>
      </w:r>
      <w:r w:rsidR="00C300B2">
        <w:rPr>
          <w:rFonts w:asciiTheme="majorHAnsi" w:hAnsiTheme="majorHAnsi"/>
        </w:rPr>
        <w:t xml:space="preserve">things happen </w:t>
      </w:r>
      <w:r w:rsidR="007230B0">
        <w:rPr>
          <w:rFonts w:asciiTheme="majorHAnsi" w:hAnsiTheme="majorHAnsi"/>
        </w:rPr>
        <w:t xml:space="preserve">little </w:t>
      </w:r>
      <w:r w:rsidR="00C300B2">
        <w:rPr>
          <w:rFonts w:asciiTheme="majorHAnsi" w:hAnsiTheme="majorHAnsi"/>
        </w:rPr>
        <w:t xml:space="preserve">onyx </w:t>
      </w:r>
      <w:r w:rsidR="00B70D96" w:rsidRPr="009E58B0">
        <w:rPr>
          <w:rFonts w:asciiTheme="majorHAnsi" w:hAnsiTheme="majorHAnsi"/>
        </w:rPr>
        <w:t xml:space="preserve">turtles, explaining that the collective labours </w:t>
      </w:r>
      <w:r w:rsidR="00C300B2">
        <w:rPr>
          <w:rFonts w:asciiTheme="majorHAnsi" w:hAnsiTheme="majorHAnsi"/>
        </w:rPr>
        <w:t xml:space="preserve">of her activist friends </w:t>
      </w:r>
      <w:r w:rsidR="00B70D96" w:rsidRPr="009E58B0">
        <w:rPr>
          <w:rFonts w:asciiTheme="majorHAnsi" w:hAnsiTheme="majorHAnsi"/>
        </w:rPr>
        <w:t xml:space="preserve">were similar to that of the giant </w:t>
      </w:r>
      <w:r w:rsidR="00896C7B">
        <w:rPr>
          <w:rFonts w:asciiTheme="majorHAnsi" w:hAnsiTheme="majorHAnsi"/>
        </w:rPr>
        <w:t xml:space="preserve">female </w:t>
      </w:r>
      <w:r w:rsidR="00B70D96" w:rsidRPr="009E58B0">
        <w:rPr>
          <w:rFonts w:asciiTheme="majorHAnsi" w:hAnsiTheme="majorHAnsi"/>
        </w:rPr>
        <w:t>turtles in Karachi, Pakistan</w:t>
      </w:r>
      <w:r w:rsidR="00C300B2">
        <w:rPr>
          <w:rFonts w:asciiTheme="majorHAnsi" w:hAnsiTheme="majorHAnsi"/>
        </w:rPr>
        <w:t xml:space="preserve">. The giant turtle </w:t>
      </w:r>
      <w:r w:rsidR="00B70D96" w:rsidRPr="009E58B0">
        <w:rPr>
          <w:rFonts w:asciiTheme="majorHAnsi" w:hAnsiTheme="majorHAnsi"/>
        </w:rPr>
        <w:t>laboriously paddle</w:t>
      </w:r>
      <w:r w:rsidR="00C300B2">
        <w:rPr>
          <w:rFonts w:asciiTheme="majorHAnsi" w:hAnsiTheme="majorHAnsi"/>
        </w:rPr>
        <w:t>s</w:t>
      </w:r>
      <w:r w:rsidR="00B70D96" w:rsidRPr="009E58B0">
        <w:rPr>
          <w:rFonts w:asciiTheme="majorHAnsi" w:hAnsiTheme="majorHAnsi"/>
        </w:rPr>
        <w:t xml:space="preserve"> </w:t>
      </w:r>
      <w:r w:rsidR="00C300B2">
        <w:rPr>
          <w:rFonts w:asciiTheme="majorHAnsi" w:hAnsiTheme="majorHAnsi"/>
        </w:rPr>
        <w:t xml:space="preserve">her </w:t>
      </w:r>
      <w:r w:rsidR="00B70D96" w:rsidRPr="009E58B0">
        <w:rPr>
          <w:rFonts w:asciiTheme="majorHAnsi" w:hAnsiTheme="majorHAnsi"/>
        </w:rPr>
        <w:t>way up the sand beach; take</w:t>
      </w:r>
      <w:r w:rsidR="00C300B2">
        <w:rPr>
          <w:rFonts w:asciiTheme="majorHAnsi" w:hAnsiTheme="majorHAnsi"/>
        </w:rPr>
        <w:t>s</w:t>
      </w:r>
      <w:r w:rsidR="00B70D96" w:rsidRPr="009E58B0">
        <w:rPr>
          <w:rFonts w:asciiTheme="majorHAnsi" w:hAnsiTheme="majorHAnsi"/>
        </w:rPr>
        <w:t xml:space="preserve"> hours digging a nest, </w:t>
      </w:r>
      <w:r w:rsidR="00B70D96">
        <w:rPr>
          <w:rFonts w:asciiTheme="majorHAnsi" w:hAnsiTheme="majorHAnsi"/>
        </w:rPr>
        <w:t xml:space="preserve">many </w:t>
      </w:r>
      <w:r w:rsidR="00B70D96" w:rsidRPr="009E58B0">
        <w:rPr>
          <w:rFonts w:asciiTheme="majorHAnsi" w:hAnsiTheme="majorHAnsi"/>
        </w:rPr>
        <w:t xml:space="preserve">more </w:t>
      </w:r>
      <w:r w:rsidR="00B70D96">
        <w:rPr>
          <w:rFonts w:asciiTheme="majorHAnsi" w:hAnsiTheme="majorHAnsi"/>
        </w:rPr>
        <w:t xml:space="preserve">hours </w:t>
      </w:r>
      <w:r w:rsidR="00B70D96" w:rsidRPr="009E58B0">
        <w:rPr>
          <w:rFonts w:asciiTheme="majorHAnsi" w:hAnsiTheme="majorHAnsi"/>
        </w:rPr>
        <w:t>laying hundreds of eggs</w:t>
      </w:r>
      <w:r w:rsidR="00B70D96">
        <w:rPr>
          <w:rFonts w:asciiTheme="majorHAnsi" w:hAnsiTheme="majorHAnsi"/>
        </w:rPr>
        <w:t>,</w:t>
      </w:r>
      <w:r w:rsidR="00B70D96" w:rsidRPr="009E58B0">
        <w:rPr>
          <w:rFonts w:asciiTheme="majorHAnsi" w:hAnsiTheme="majorHAnsi"/>
        </w:rPr>
        <w:t xml:space="preserve"> </w:t>
      </w:r>
      <w:r w:rsidR="007230B0">
        <w:rPr>
          <w:rFonts w:asciiTheme="majorHAnsi" w:hAnsiTheme="majorHAnsi"/>
        </w:rPr>
        <w:t xml:space="preserve">still more hours </w:t>
      </w:r>
      <w:r w:rsidR="00B70D96" w:rsidRPr="009E58B0">
        <w:rPr>
          <w:rFonts w:asciiTheme="majorHAnsi" w:hAnsiTheme="majorHAnsi"/>
        </w:rPr>
        <w:t>covering them up</w:t>
      </w:r>
      <w:r w:rsidR="00B70D96">
        <w:rPr>
          <w:rFonts w:asciiTheme="majorHAnsi" w:hAnsiTheme="majorHAnsi"/>
        </w:rPr>
        <w:t xml:space="preserve"> with sand</w:t>
      </w:r>
      <w:r w:rsidR="00B70D96" w:rsidRPr="009E58B0">
        <w:rPr>
          <w:rFonts w:asciiTheme="majorHAnsi" w:hAnsiTheme="majorHAnsi"/>
        </w:rPr>
        <w:t>. Then</w:t>
      </w:r>
      <w:r w:rsidR="00B70D96">
        <w:rPr>
          <w:rFonts w:asciiTheme="majorHAnsi" w:hAnsiTheme="majorHAnsi"/>
        </w:rPr>
        <w:t>,</w:t>
      </w:r>
      <w:r w:rsidR="00B70D96" w:rsidRPr="009E58B0">
        <w:rPr>
          <w:rFonts w:asciiTheme="majorHAnsi" w:hAnsiTheme="majorHAnsi"/>
        </w:rPr>
        <w:t xml:space="preserve"> just as labouriously, she makes her way back to the sea, leaving the eggs to hatch. Many of the eggs never hatch; many of the tiny baby turtles </w:t>
      </w:r>
      <w:r w:rsidR="007230B0" w:rsidRPr="009E58B0">
        <w:rPr>
          <w:rFonts w:asciiTheme="majorHAnsi" w:hAnsiTheme="majorHAnsi"/>
        </w:rPr>
        <w:t xml:space="preserve">that </w:t>
      </w:r>
      <w:r w:rsidR="007230B0">
        <w:rPr>
          <w:rFonts w:asciiTheme="majorHAnsi" w:hAnsiTheme="majorHAnsi"/>
        </w:rPr>
        <w:t xml:space="preserve">hatch </w:t>
      </w:r>
      <w:r w:rsidR="00B70D96" w:rsidRPr="009E58B0">
        <w:rPr>
          <w:rFonts w:asciiTheme="majorHAnsi" w:hAnsiTheme="majorHAnsi"/>
        </w:rPr>
        <w:t xml:space="preserve">perish before they reach the ocean, attacked by birds and dogs. </w:t>
      </w:r>
      <w:r w:rsidR="00C300B2">
        <w:rPr>
          <w:rFonts w:asciiTheme="majorHAnsi" w:hAnsiTheme="majorHAnsi"/>
        </w:rPr>
        <w:t>However, t</w:t>
      </w:r>
      <w:r w:rsidR="00C300B2" w:rsidRPr="009E58B0">
        <w:rPr>
          <w:rFonts w:asciiTheme="majorHAnsi" w:hAnsiTheme="majorHAnsi"/>
        </w:rPr>
        <w:t xml:space="preserve">hose </w:t>
      </w:r>
      <w:r w:rsidR="007230B0">
        <w:rPr>
          <w:rFonts w:asciiTheme="majorHAnsi" w:hAnsiTheme="majorHAnsi"/>
        </w:rPr>
        <w:t xml:space="preserve">that do </w:t>
      </w:r>
      <w:r w:rsidR="00B70D96" w:rsidRPr="009E58B0">
        <w:rPr>
          <w:rFonts w:asciiTheme="majorHAnsi" w:hAnsiTheme="majorHAnsi"/>
        </w:rPr>
        <w:t xml:space="preserve">survive always remember where they came from and the females </w:t>
      </w:r>
      <w:r w:rsidR="00B70D96">
        <w:rPr>
          <w:rFonts w:asciiTheme="majorHAnsi" w:hAnsiTheme="majorHAnsi"/>
        </w:rPr>
        <w:t xml:space="preserve">of next generation </w:t>
      </w:r>
      <w:r w:rsidR="00B70D96" w:rsidRPr="009E58B0">
        <w:rPr>
          <w:rFonts w:asciiTheme="majorHAnsi" w:hAnsiTheme="majorHAnsi"/>
        </w:rPr>
        <w:t>make</w:t>
      </w:r>
      <w:r w:rsidR="007230B0">
        <w:rPr>
          <w:rFonts w:asciiTheme="majorHAnsi" w:hAnsiTheme="majorHAnsi"/>
        </w:rPr>
        <w:t>s</w:t>
      </w:r>
      <w:r w:rsidR="00B70D96" w:rsidRPr="009E58B0">
        <w:rPr>
          <w:rFonts w:asciiTheme="majorHAnsi" w:hAnsiTheme="majorHAnsi"/>
        </w:rPr>
        <w:t xml:space="preserve"> </w:t>
      </w:r>
      <w:r w:rsidR="007230B0">
        <w:rPr>
          <w:rFonts w:asciiTheme="majorHAnsi" w:hAnsiTheme="majorHAnsi"/>
        </w:rPr>
        <w:t xml:space="preserve">its </w:t>
      </w:r>
      <w:r w:rsidR="00B70D96" w:rsidRPr="009E58B0">
        <w:rPr>
          <w:rFonts w:asciiTheme="majorHAnsi" w:hAnsiTheme="majorHAnsi"/>
        </w:rPr>
        <w:t xml:space="preserve">way back to the same part of the ocean to lay their eggs. </w:t>
      </w:r>
      <w:r w:rsidR="00D56C53">
        <w:rPr>
          <w:rFonts w:asciiTheme="majorHAnsi" w:hAnsiTheme="majorHAnsi"/>
        </w:rPr>
        <w:t>“</w:t>
      </w:r>
      <w:r w:rsidR="00D56C53" w:rsidRPr="009E58B0">
        <w:rPr>
          <w:rFonts w:asciiTheme="majorHAnsi" w:hAnsiTheme="majorHAnsi"/>
        </w:rPr>
        <w:t xml:space="preserve">We are like turtles,” </w:t>
      </w:r>
      <w:r w:rsidR="00D56C53">
        <w:rPr>
          <w:rFonts w:asciiTheme="majorHAnsi" w:hAnsiTheme="majorHAnsi"/>
        </w:rPr>
        <w:t xml:space="preserve">she </w:t>
      </w:r>
      <w:r w:rsidR="00D56C53" w:rsidRPr="009E58B0">
        <w:rPr>
          <w:rFonts w:asciiTheme="majorHAnsi" w:hAnsiTheme="majorHAnsi"/>
        </w:rPr>
        <w:t xml:space="preserve">said, “working really hard to </w:t>
      </w:r>
      <w:r w:rsidR="00D56C53">
        <w:rPr>
          <w:rFonts w:asciiTheme="majorHAnsi" w:hAnsiTheme="majorHAnsi"/>
        </w:rPr>
        <w:t xml:space="preserve">multiply [the number of] </w:t>
      </w:r>
      <w:r w:rsidR="00D56C53" w:rsidRPr="009E58B0">
        <w:rPr>
          <w:rFonts w:asciiTheme="majorHAnsi" w:hAnsiTheme="majorHAnsi"/>
        </w:rPr>
        <w:t>feminists. We do not try and control the lives of women we engage with. We have no idea how many will come back, but invariably</w:t>
      </w:r>
      <w:r w:rsidR="00D56C53">
        <w:rPr>
          <w:rFonts w:asciiTheme="majorHAnsi" w:hAnsiTheme="majorHAnsi"/>
        </w:rPr>
        <w:t>,</w:t>
      </w:r>
      <w:r w:rsidR="00D56C53" w:rsidRPr="009E58B0">
        <w:rPr>
          <w:rFonts w:asciiTheme="majorHAnsi" w:hAnsiTheme="majorHAnsi"/>
        </w:rPr>
        <w:t xml:space="preserve"> some will.” </w:t>
      </w:r>
      <w:r w:rsidR="00896C7B">
        <w:rPr>
          <w:rFonts w:asciiTheme="majorHAnsi" w:hAnsiTheme="majorHAnsi"/>
        </w:rPr>
        <w:t xml:space="preserve">She also </w:t>
      </w:r>
      <w:r w:rsidR="00D56C53">
        <w:rPr>
          <w:rFonts w:asciiTheme="majorHAnsi" w:hAnsiTheme="majorHAnsi"/>
        </w:rPr>
        <w:t xml:space="preserve">she told her friends </w:t>
      </w:r>
      <w:r w:rsidR="000F1418">
        <w:rPr>
          <w:rFonts w:asciiTheme="majorHAnsi" w:hAnsiTheme="majorHAnsi"/>
        </w:rPr>
        <w:t>that</w:t>
      </w:r>
      <w:r w:rsidR="00C300B2">
        <w:rPr>
          <w:rFonts w:asciiTheme="majorHAnsi" w:hAnsiTheme="majorHAnsi"/>
        </w:rPr>
        <w:t xml:space="preserve">, like the giant turtles, </w:t>
      </w:r>
      <w:r w:rsidR="00D56C53">
        <w:rPr>
          <w:rFonts w:asciiTheme="majorHAnsi" w:hAnsiTheme="majorHAnsi"/>
        </w:rPr>
        <w:t xml:space="preserve">feminist activists </w:t>
      </w:r>
      <w:r w:rsidR="00C300B2">
        <w:rPr>
          <w:rFonts w:asciiTheme="majorHAnsi" w:hAnsiTheme="majorHAnsi"/>
        </w:rPr>
        <w:t xml:space="preserve">were an endangered species. </w:t>
      </w:r>
      <w:r w:rsidR="00B70D96" w:rsidRPr="009E58B0">
        <w:rPr>
          <w:rFonts w:asciiTheme="majorHAnsi" w:hAnsiTheme="majorHAnsi"/>
        </w:rPr>
        <w:t>“Look around</w:t>
      </w:r>
      <w:r w:rsidR="000F1418">
        <w:rPr>
          <w:rFonts w:asciiTheme="majorHAnsi" w:hAnsiTheme="majorHAnsi"/>
        </w:rPr>
        <w:t xml:space="preserve">,” she </w:t>
      </w:r>
      <w:r w:rsidR="00D56C53">
        <w:rPr>
          <w:rFonts w:asciiTheme="majorHAnsi" w:hAnsiTheme="majorHAnsi"/>
        </w:rPr>
        <w:t>concluded</w:t>
      </w:r>
      <w:r w:rsidR="000F1418">
        <w:rPr>
          <w:rFonts w:asciiTheme="majorHAnsi" w:hAnsiTheme="majorHAnsi"/>
        </w:rPr>
        <w:t>, “</w:t>
      </w:r>
      <w:r w:rsidR="00B70D96" w:rsidRPr="009E58B0">
        <w:rPr>
          <w:rFonts w:asciiTheme="majorHAnsi" w:hAnsiTheme="majorHAnsi"/>
        </w:rPr>
        <w:t xml:space="preserve">All around </w:t>
      </w:r>
      <w:r w:rsidR="000F1418">
        <w:rPr>
          <w:rFonts w:asciiTheme="majorHAnsi" w:hAnsiTheme="majorHAnsi"/>
        </w:rPr>
        <w:t>[the Roundtable]</w:t>
      </w:r>
      <w:r w:rsidR="00B70D96" w:rsidRPr="009E58B0">
        <w:rPr>
          <w:rFonts w:asciiTheme="majorHAnsi" w:hAnsiTheme="majorHAnsi"/>
        </w:rPr>
        <w:t>, you will find turtles, who may not even know they are turtles.” She noted that like a new turtle, a new activist must plot her own course</w:t>
      </w:r>
      <w:r w:rsidR="00B70D96">
        <w:rPr>
          <w:rFonts w:asciiTheme="majorHAnsi" w:hAnsiTheme="majorHAnsi"/>
        </w:rPr>
        <w:t>,</w:t>
      </w:r>
      <w:r w:rsidR="00B70D96" w:rsidRPr="009E58B0">
        <w:rPr>
          <w:rFonts w:asciiTheme="majorHAnsi" w:hAnsiTheme="majorHAnsi"/>
        </w:rPr>
        <w:t xml:space="preserve"> find her own way of working, which is what the turtle family is about. </w:t>
      </w:r>
    </w:p>
    <w:p w14:paraId="4D3F43DA" w14:textId="75823E10" w:rsidR="00B70D96" w:rsidRPr="006F57F1" w:rsidRDefault="00BA3DE4" w:rsidP="00B70D96">
      <w:pPr>
        <w:jc w:val="both"/>
        <w:rPr>
          <w:rFonts w:asciiTheme="majorHAnsi" w:hAnsiTheme="majorHAnsi"/>
        </w:rPr>
      </w:pPr>
      <w:r>
        <w:rPr>
          <w:rFonts w:asciiTheme="majorHAnsi" w:hAnsiTheme="majorHAnsi"/>
        </w:rPr>
        <w:t>T</w:t>
      </w:r>
      <w:r w:rsidR="004A3A73">
        <w:rPr>
          <w:rFonts w:asciiTheme="majorHAnsi" w:hAnsiTheme="majorHAnsi"/>
        </w:rPr>
        <w:t xml:space="preserve">he Roundtable </w:t>
      </w:r>
      <w:r w:rsidR="00B70D96" w:rsidRPr="00402ED6">
        <w:rPr>
          <w:rFonts w:asciiTheme="majorHAnsi" w:hAnsiTheme="majorHAnsi"/>
        </w:rPr>
        <w:t xml:space="preserve">participants </w:t>
      </w:r>
      <w:r w:rsidR="004A3A73">
        <w:rPr>
          <w:rFonts w:asciiTheme="majorHAnsi" w:hAnsiTheme="majorHAnsi"/>
        </w:rPr>
        <w:t xml:space="preserve">adopted </w:t>
      </w:r>
      <w:r w:rsidR="00B70D96">
        <w:rPr>
          <w:rFonts w:asciiTheme="majorHAnsi" w:hAnsiTheme="majorHAnsi"/>
        </w:rPr>
        <w:t xml:space="preserve">and expanded </w:t>
      </w:r>
      <w:r w:rsidR="00B70D96" w:rsidRPr="006C424B">
        <w:rPr>
          <w:rFonts w:asciiTheme="majorHAnsi" w:hAnsiTheme="majorHAnsi"/>
        </w:rPr>
        <w:t>the turtle analogy.</w:t>
      </w:r>
      <w:r w:rsidR="00B70D96" w:rsidRPr="00C300B2">
        <w:rPr>
          <w:rFonts w:asciiTheme="majorHAnsi" w:hAnsiTheme="majorHAnsi"/>
        </w:rPr>
        <w:t xml:space="preserve"> </w:t>
      </w:r>
      <w:r w:rsidR="00B70D96" w:rsidRPr="00402ED6">
        <w:rPr>
          <w:rFonts w:asciiTheme="majorHAnsi" w:hAnsiTheme="majorHAnsi"/>
        </w:rPr>
        <w:t xml:space="preserve">Many acknowledged being inspired by others and so considered themselves ‘eggs’. </w:t>
      </w:r>
      <w:r>
        <w:rPr>
          <w:rFonts w:asciiTheme="majorHAnsi" w:hAnsiTheme="majorHAnsi"/>
        </w:rPr>
        <w:t xml:space="preserve">The </w:t>
      </w:r>
      <w:r w:rsidR="003621E2" w:rsidRPr="006F57F1">
        <w:rPr>
          <w:rFonts w:asciiTheme="majorHAnsi" w:hAnsiTheme="majorHAnsi"/>
        </w:rPr>
        <w:t xml:space="preserve">many turtles and eggs </w:t>
      </w:r>
      <w:r>
        <w:rPr>
          <w:rFonts w:asciiTheme="majorHAnsi" w:hAnsiTheme="majorHAnsi"/>
        </w:rPr>
        <w:t>around the table</w:t>
      </w:r>
      <w:r w:rsidR="003621E2" w:rsidRPr="006F57F1">
        <w:rPr>
          <w:rFonts w:asciiTheme="majorHAnsi" w:hAnsiTheme="majorHAnsi"/>
        </w:rPr>
        <w:t xml:space="preserve">, </w:t>
      </w:r>
      <w:r>
        <w:rPr>
          <w:rFonts w:asciiTheme="majorHAnsi" w:hAnsiTheme="majorHAnsi"/>
        </w:rPr>
        <w:t xml:space="preserve">it was noted, </w:t>
      </w:r>
      <w:r w:rsidRPr="006F57F1">
        <w:rPr>
          <w:rFonts w:asciiTheme="majorHAnsi" w:hAnsiTheme="majorHAnsi"/>
        </w:rPr>
        <w:t>spann</w:t>
      </w:r>
      <w:r>
        <w:rPr>
          <w:rFonts w:asciiTheme="majorHAnsi" w:hAnsiTheme="majorHAnsi"/>
        </w:rPr>
        <w:t>ed</w:t>
      </w:r>
      <w:r w:rsidRPr="006F57F1">
        <w:rPr>
          <w:rFonts w:asciiTheme="majorHAnsi" w:hAnsiTheme="majorHAnsi"/>
        </w:rPr>
        <w:t xml:space="preserve"> </w:t>
      </w:r>
      <w:r w:rsidR="003621E2" w:rsidRPr="006F57F1">
        <w:rPr>
          <w:rFonts w:asciiTheme="majorHAnsi" w:hAnsiTheme="majorHAnsi"/>
        </w:rPr>
        <w:t>the world</w:t>
      </w:r>
      <w:r w:rsidR="000F1418">
        <w:rPr>
          <w:rFonts w:asciiTheme="majorHAnsi" w:hAnsiTheme="majorHAnsi"/>
        </w:rPr>
        <w:t xml:space="preserve"> and </w:t>
      </w:r>
      <w:r w:rsidR="003621E2" w:rsidRPr="006F57F1">
        <w:rPr>
          <w:rFonts w:asciiTheme="majorHAnsi" w:hAnsiTheme="majorHAnsi"/>
        </w:rPr>
        <w:t>occup</w:t>
      </w:r>
      <w:r w:rsidR="000F1418">
        <w:rPr>
          <w:rFonts w:asciiTheme="majorHAnsi" w:hAnsiTheme="majorHAnsi"/>
        </w:rPr>
        <w:t>ied</w:t>
      </w:r>
      <w:r w:rsidR="003621E2" w:rsidRPr="006F57F1">
        <w:rPr>
          <w:rFonts w:asciiTheme="majorHAnsi" w:hAnsiTheme="majorHAnsi"/>
        </w:rPr>
        <w:t xml:space="preserve"> different institutional spaces. </w:t>
      </w:r>
      <w:r w:rsidR="00B70D96" w:rsidRPr="006C424B">
        <w:rPr>
          <w:rFonts w:asciiTheme="majorHAnsi" w:hAnsiTheme="majorHAnsi"/>
        </w:rPr>
        <w:t>Pramada Menon</w:t>
      </w:r>
      <w:r w:rsidR="00B70D96" w:rsidRPr="00C300B2">
        <w:rPr>
          <w:rFonts w:asciiTheme="majorHAnsi" w:hAnsiTheme="majorHAnsi"/>
        </w:rPr>
        <w:t xml:space="preserve"> </w:t>
      </w:r>
      <w:r w:rsidR="00896C7B">
        <w:rPr>
          <w:rFonts w:asciiTheme="majorHAnsi" w:hAnsiTheme="majorHAnsi"/>
        </w:rPr>
        <w:t xml:space="preserve">(India) </w:t>
      </w:r>
      <w:r w:rsidR="00B70D96" w:rsidRPr="006F57F1">
        <w:rPr>
          <w:rFonts w:asciiTheme="majorHAnsi" w:hAnsiTheme="majorHAnsi"/>
        </w:rPr>
        <w:t xml:space="preserve">added complexity by stating that </w:t>
      </w:r>
      <w:r w:rsidR="003621E2">
        <w:rPr>
          <w:rFonts w:asciiTheme="majorHAnsi" w:hAnsiTheme="majorHAnsi"/>
        </w:rPr>
        <w:t xml:space="preserve">not only </w:t>
      </w:r>
      <w:r w:rsidR="00D56C53">
        <w:rPr>
          <w:rFonts w:asciiTheme="majorHAnsi" w:hAnsiTheme="majorHAnsi"/>
        </w:rPr>
        <w:t xml:space="preserve">did she consider herself </w:t>
      </w:r>
      <w:r w:rsidR="00B70D96" w:rsidRPr="006F57F1">
        <w:rPr>
          <w:rFonts w:asciiTheme="majorHAnsi" w:hAnsiTheme="majorHAnsi"/>
        </w:rPr>
        <w:t xml:space="preserve">both a turtle and an egg, </w:t>
      </w:r>
      <w:r w:rsidR="003621E2">
        <w:rPr>
          <w:rFonts w:asciiTheme="majorHAnsi" w:hAnsiTheme="majorHAnsi"/>
        </w:rPr>
        <w:t xml:space="preserve">she </w:t>
      </w:r>
      <w:r w:rsidR="00B70D96" w:rsidRPr="006F57F1">
        <w:rPr>
          <w:rFonts w:asciiTheme="majorHAnsi" w:hAnsiTheme="majorHAnsi"/>
        </w:rPr>
        <w:t xml:space="preserve">may even be other components, such as the eggshell. </w:t>
      </w:r>
      <w:r w:rsidR="00B70D96" w:rsidRPr="006C424B">
        <w:rPr>
          <w:rFonts w:asciiTheme="majorHAnsi" w:hAnsiTheme="majorHAnsi"/>
        </w:rPr>
        <w:t>Lin Chew</w:t>
      </w:r>
      <w:r w:rsidR="00B70D96" w:rsidRPr="00C300B2">
        <w:rPr>
          <w:rFonts w:asciiTheme="majorHAnsi" w:hAnsiTheme="majorHAnsi"/>
        </w:rPr>
        <w:t xml:space="preserve"> </w:t>
      </w:r>
      <w:r w:rsidR="00896C7B">
        <w:rPr>
          <w:rFonts w:asciiTheme="majorHAnsi" w:hAnsiTheme="majorHAnsi"/>
        </w:rPr>
        <w:t xml:space="preserve">(Singapore) </w:t>
      </w:r>
      <w:r w:rsidR="00B70D96" w:rsidRPr="006F57F1">
        <w:rPr>
          <w:rFonts w:asciiTheme="majorHAnsi" w:hAnsiTheme="majorHAnsi"/>
        </w:rPr>
        <w:t xml:space="preserve">asked the roundtable to </w:t>
      </w:r>
      <w:r w:rsidR="00C300B2">
        <w:rPr>
          <w:rFonts w:asciiTheme="majorHAnsi" w:hAnsiTheme="majorHAnsi"/>
        </w:rPr>
        <w:t xml:space="preserve">remember </w:t>
      </w:r>
      <w:r w:rsidR="00B70D96" w:rsidRPr="006F57F1">
        <w:rPr>
          <w:rFonts w:asciiTheme="majorHAnsi" w:hAnsiTheme="majorHAnsi"/>
        </w:rPr>
        <w:t xml:space="preserve">that the turtle only makes progress when she sticks her head out. </w:t>
      </w:r>
      <w:r w:rsidR="00B70D96" w:rsidRPr="006C424B">
        <w:rPr>
          <w:rFonts w:asciiTheme="majorHAnsi" w:hAnsiTheme="majorHAnsi"/>
        </w:rPr>
        <w:t>Charlotte Bunch</w:t>
      </w:r>
      <w:r w:rsidR="008C7960">
        <w:rPr>
          <w:rFonts w:asciiTheme="majorHAnsi" w:hAnsiTheme="majorHAnsi"/>
        </w:rPr>
        <w:t>,</w:t>
      </w:r>
      <w:r w:rsidR="008C7960" w:rsidRPr="008C7960">
        <w:rPr>
          <w:rFonts w:asciiTheme="majorHAnsi" w:hAnsiTheme="majorHAnsi"/>
        </w:rPr>
        <w:t xml:space="preserve"> </w:t>
      </w:r>
      <w:r w:rsidR="008C7960" w:rsidRPr="006F57F1">
        <w:rPr>
          <w:rFonts w:asciiTheme="majorHAnsi" w:hAnsiTheme="majorHAnsi"/>
        </w:rPr>
        <w:t>founder</w:t>
      </w:r>
      <w:r w:rsidR="008C7960">
        <w:rPr>
          <w:rFonts w:asciiTheme="majorHAnsi" w:hAnsiTheme="majorHAnsi"/>
        </w:rPr>
        <w:t>-</w:t>
      </w:r>
      <w:r w:rsidR="008C7960" w:rsidRPr="006F57F1">
        <w:rPr>
          <w:rFonts w:asciiTheme="majorHAnsi" w:hAnsiTheme="majorHAnsi"/>
        </w:rPr>
        <w:t>Director of the Centre for Women’s Global Le</w:t>
      </w:r>
      <w:r w:rsidR="008C7960">
        <w:rPr>
          <w:rFonts w:asciiTheme="majorHAnsi" w:hAnsiTheme="majorHAnsi"/>
        </w:rPr>
        <w:t>a</w:t>
      </w:r>
      <w:r w:rsidR="008C7960" w:rsidRPr="006F57F1">
        <w:rPr>
          <w:rFonts w:asciiTheme="majorHAnsi" w:hAnsiTheme="majorHAnsi"/>
        </w:rPr>
        <w:t>dership (CWGL)</w:t>
      </w:r>
      <w:r w:rsidR="008C7960">
        <w:rPr>
          <w:rFonts w:asciiTheme="majorHAnsi" w:hAnsiTheme="majorHAnsi"/>
        </w:rPr>
        <w:t>,</w:t>
      </w:r>
      <w:r w:rsidR="00B70D96" w:rsidRPr="00BA23C3">
        <w:rPr>
          <w:rFonts w:asciiTheme="majorHAnsi" w:hAnsiTheme="majorHAnsi"/>
        </w:rPr>
        <w:t xml:space="preserve"> </w:t>
      </w:r>
      <w:r w:rsidR="003621E2">
        <w:rPr>
          <w:rFonts w:asciiTheme="majorHAnsi" w:hAnsiTheme="majorHAnsi"/>
        </w:rPr>
        <w:t xml:space="preserve">stressed </w:t>
      </w:r>
      <w:r w:rsidR="008C7960">
        <w:rPr>
          <w:rFonts w:asciiTheme="majorHAnsi" w:hAnsiTheme="majorHAnsi"/>
        </w:rPr>
        <w:t xml:space="preserve">that </w:t>
      </w:r>
      <w:r w:rsidR="003621E2">
        <w:rPr>
          <w:rFonts w:asciiTheme="majorHAnsi" w:hAnsiTheme="majorHAnsi"/>
        </w:rPr>
        <w:t xml:space="preserve">while </w:t>
      </w:r>
      <w:r w:rsidR="008C7960">
        <w:rPr>
          <w:rFonts w:asciiTheme="majorHAnsi" w:hAnsiTheme="majorHAnsi"/>
        </w:rPr>
        <w:t xml:space="preserve">one </w:t>
      </w:r>
      <w:r w:rsidR="00B70D96" w:rsidRPr="006F57F1">
        <w:rPr>
          <w:rFonts w:asciiTheme="majorHAnsi" w:hAnsiTheme="majorHAnsi"/>
        </w:rPr>
        <w:t>never know</w:t>
      </w:r>
      <w:r w:rsidR="008C7960">
        <w:rPr>
          <w:rFonts w:asciiTheme="majorHAnsi" w:hAnsiTheme="majorHAnsi"/>
        </w:rPr>
        <w:t>s</w:t>
      </w:r>
      <w:r w:rsidR="00B70D96" w:rsidRPr="006F57F1">
        <w:rPr>
          <w:rFonts w:asciiTheme="majorHAnsi" w:hAnsiTheme="majorHAnsi"/>
        </w:rPr>
        <w:t xml:space="preserve"> when those eggs are going to hatch, </w:t>
      </w:r>
      <w:r w:rsidR="00D56C53">
        <w:rPr>
          <w:rFonts w:asciiTheme="majorHAnsi" w:hAnsiTheme="majorHAnsi"/>
        </w:rPr>
        <w:t xml:space="preserve">it’s good to remember that </w:t>
      </w:r>
      <w:r w:rsidR="00B70D96" w:rsidRPr="006F57F1">
        <w:rPr>
          <w:rFonts w:asciiTheme="majorHAnsi" w:hAnsiTheme="majorHAnsi"/>
        </w:rPr>
        <w:t>all the eggs may not hatch immediately</w:t>
      </w:r>
      <w:r w:rsidR="000F1418">
        <w:rPr>
          <w:rFonts w:asciiTheme="majorHAnsi" w:hAnsiTheme="majorHAnsi"/>
        </w:rPr>
        <w:t>. Hence</w:t>
      </w:r>
      <w:r w:rsidR="003621E2">
        <w:rPr>
          <w:rFonts w:asciiTheme="majorHAnsi" w:hAnsiTheme="majorHAnsi"/>
        </w:rPr>
        <w:t>, d</w:t>
      </w:r>
      <w:r w:rsidR="008C7960">
        <w:rPr>
          <w:rFonts w:asciiTheme="majorHAnsi" w:hAnsiTheme="majorHAnsi"/>
        </w:rPr>
        <w:t>ecades after the</w:t>
      </w:r>
      <w:r w:rsidR="00BA23C3">
        <w:rPr>
          <w:rFonts w:asciiTheme="majorHAnsi" w:hAnsiTheme="majorHAnsi"/>
        </w:rPr>
        <w:t xml:space="preserve"> </w:t>
      </w:r>
      <w:r w:rsidR="008C7960" w:rsidRPr="006F57F1">
        <w:rPr>
          <w:rFonts w:asciiTheme="majorHAnsi" w:hAnsiTheme="majorHAnsi"/>
        </w:rPr>
        <w:t>women’s leadership institutes</w:t>
      </w:r>
      <w:r w:rsidR="008C7960">
        <w:rPr>
          <w:rFonts w:asciiTheme="majorHAnsi" w:hAnsiTheme="majorHAnsi"/>
        </w:rPr>
        <w:t xml:space="preserve"> she ran as the </w:t>
      </w:r>
      <w:r w:rsidR="008C7960" w:rsidRPr="006F57F1">
        <w:rPr>
          <w:rFonts w:asciiTheme="majorHAnsi" w:hAnsiTheme="majorHAnsi"/>
        </w:rPr>
        <w:t>founder</w:t>
      </w:r>
      <w:r w:rsidR="008C7960">
        <w:rPr>
          <w:rFonts w:asciiTheme="majorHAnsi" w:hAnsiTheme="majorHAnsi"/>
        </w:rPr>
        <w:t>-</w:t>
      </w:r>
      <w:r w:rsidR="008C7960" w:rsidRPr="006F57F1">
        <w:rPr>
          <w:rFonts w:asciiTheme="majorHAnsi" w:hAnsiTheme="majorHAnsi"/>
        </w:rPr>
        <w:t>Director of CWGL</w:t>
      </w:r>
      <w:r w:rsidR="00B70D96" w:rsidRPr="006F57F1">
        <w:rPr>
          <w:rFonts w:asciiTheme="majorHAnsi" w:hAnsiTheme="majorHAnsi"/>
        </w:rPr>
        <w:t xml:space="preserve">, </w:t>
      </w:r>
      <w:r w:rsidR="008C7960">
        <w:rPr>
          <w:rFonts w:asciiTheme="majorHAnsi" w:hAnsiTheme="majorHAnsi"/>
        </w:rPr>
        <w:t xml:space="preserve">the </w:t>
      </w:r>
      <w:r w:rsidR="008C7960" w:rsidRPr="006F57F1">
        <w:rPr>
          <w:rFonts w:asciiTheme="majorHAnsi" w:hAnsiTheme="majorHAnsi"/>
        </w:rPr>
        <w:t>on-going impact</w:t>
      </w:r>
      <w:r w:rsidR="008C7960" w:rsidRPr="006F57F1" w:rsidDel="008C7960">
        <w:rPr>
          <w:rFonts w:asciiTheme="majorHAnsi" w:hAnsiTheme="majorHAnsi"/>
        </w:rPr>
        <w:t xml:space="preserve"> </w:t>
      </w:r>
      <w:r w:rsidR="008C7960">
        <w:rPr>
          <w:rFonts w:asciiTheme="majorHAnsi" w:hAnsiTheme="majorHAnsi"/>
        </w:rPr>
        <w:t xml:space="preserve">was </w:t>
      </w:r>
      <w:r w:rsidR="003621E2">
        <w:rPr>
          <w:rFonts w:asciiTheme="majorHAnsi" w:hAnsiTheme="majorHAnsi"/>
        </w:rPr>
        <w:t>evident</w:t>
      </w:r>
      <w:r w:rsidR="00B70D96" w:rsidRPr="006F57F1">
        <w:rPr>
          <w:rFonts w:asciiTheme="majorHAnsi" w:hAnsiTheme="majorHAnsi"/>
        </w:rPr>
        <w:t xml:space="preserve">. </w:t>
      </w:r>
      <w:r w:rsidR="00B70D96" w:rsidRPr="006C424B">
        <w:rPr>
          <w:rFonts w:asciiTheme="majorHAnsi" w:hAnsiTheme="majorHAnsi"/>
        </w:rPr>
        <w:t>Chulani Kodikara</w:t>
      </w:r>
      <w:r w:rsidR="00B70D96" w:rsidRPr="00BA23C3">
        <w:rPr>
          <w:rFonts w:asciiTheme="majorHAnsi" w:hAnsiTheme="majorHAnsi"/>
        </w:rPr>
        <w:t xml:space="preserve"> </w:t>
      </w:r>
      <w:r w:rsidR="00896C7B">
        <w:rPr>
          <w:rFonts w:asciiTheme="majorHAnsi" w:hAnsiTheme="majorHAnsi"/>
        </w:rPr>
        <w:t xml:space="preserve">(Sri Lanka) </w:t>
      </w:r>
      <w:r w:rsidR="00B70D96" w:rsidRPr="006F57F1">
        <w:rPr>
          <w:rFonts w:asciiTheme="majorHAnsi" w:hAnsiTheme="majorHAnsi"/>
        </w:rPr>
        <w:t>rounded off the discussion</w:t>
      </w:r>
      <w:r w:rsidR="00A90679">
        <w:rPr>
          <w:rFonts w:asciiTheme="majorHAnsi" w:hAnsiTheme="majorHAnsi"/>
        </w:rPr>
        <w:t xml:space="preserve"> by likening </w:t>
      </w:r>
      <w:r w:rsidR="00A90679" w:rsidRPr="006F57F1">
        <w:rPr>
          <w:rFonts w:asciiTheme="majorHAnsi" w:hAnsiTheme="majorHAnsi"/>
        </w:rPr>
        <w:t xml:space="preserve">women’s feminist leadership institutes and institutions </w:t>
      </w:r>
      <w:r w:rsidR="00A90679">
        <w:rPr>
          <w:rFonts w:asciiTheme="majorHAnsi" w:hAnsiTheme="majorHAnsi"/>
        </w:rPr>
        <w:t xml:space="preserve">to </w:t>
      </w:r>
      <w:r w:rsidR="00A90679" w:rsidRPr="006F57F1">
        <w:rPr>
          <w:rFonts w:asciiTheme="majorHAnsi" w:hAnsiTheme="majorHAnsi"/>
        </w:rPr>
        <w:t>turtle hatcheries because they take you in</w:t>
      </w:r>
      <w:r w:rsidR="00A90679">
        <w:rPr>
          <w:rFonts w:asciiTheme="majorHAnsi" w:hAnsiTheme="majorHAnsi"/>
        </w:rPr>
        <w:t xml:space="preserve"> and give you space to grow</w:t>
      </w:r>
      <w:r w:rsidR="00B70D96" w:rsidRPr="006F57F1">
        <w:rPr>
          <w:rFonts w:asciiTheme="majorHAnsi" w:hAnsiTheme="majorHAnsi"/>
        </w:rPr>
        <w:t xml:space="preserve">. </w:t>
      </w:r>
    </w:p>
    <w:p w14:paraId="66B62767" w14:textId="26CF5763" w:rsidR="005B5536" w:rsidRPr="002A09D3" w:rsidRDefault="00CE09C4" w:rsidP="00ED1097">
      <w:pPr>
        <w:spacing w:after="120"/>
        <w:jc w:val="both"/>
        <w:rPr>
          <w:rFonts w:asciiTheme="majorHAnsi" w:hAnsiTheme="majorHAnsi"/>
          <w:b/>
        </w:rPr>
      </w:pPr>
      <w:r>
        <w:rPr>
          <w:rFonts w:asciiTheme="majorHAnsi" w:hAnsiTheme="majorHAnsi"/>
          <w:b/>
        </w:rPr>
        <w:t>The politics of language</w:t>
      </w:r>
      <w:r w:rsidR="005B5536" w:rsidRPr="002A09D3">
        <w:rPr>
          <w:rFonts w:asciiTheme="majorHAnsi" w:hAnsiTheme="majorHAnsi"/>
          <w:b/>
        </w:rPr>
        <w:t xml:space="preserve">: </w:t>
      </w:r>
    </w:p>
    <w:p w14:paraId="0E824B9A" w14:textId="17555610" w:rsidR="005E0D98" w:rsidRPr="006F57F1" w:rsidRDefault="000F1418" w:rsidP="00ED1097">
      <w:pPr>
        <w:spacing w:after="120"/>
        <w:jc w:val="both"/>
        <w:rPr>
          <w:rFonts w:asciiTheme="majorHAnsi" w:hAnsiTheme="majorHAnsi"/>
        </w:rPr>
      </w:pPr>
      <w:r>
        <w:rPr>
          <w:rFonts w:asciiTheme="majorHAnsi" w:hAnsiTheme="majorHAnsi"/>
        </w:rPr>
        <w:t>S</w:t>
      </w:r>
      <w:r w:rsidR="00FE280E">
        <w:rPr>
          <w:rFonts w:asciiTheme="majorHAnsi" w:hAnsiTheme="majorHAnsi"/>
        </w:rPr>
        <w:t>tress</w:t>
      </w:r>
      <w:r>
        <w:rPr>
          <w:rFonts w:asciiTheme="majorHAnsi" w:hAnsiTheme="majorHAnsi"/>
        </w:rPr>
        <w:t>ing</w:t>
      </w:r>
      <w:r w:rsidR="00FE280E">
        <w:rPr>
          <w:rFonts w:asciiTheme="majorHAnsi" w:hAnsiTheme="majorHAnsi"/>
        </w:rPr>
        <w:t xml:space="preserve"> the importance of </w:t>
      </w:r>
      <w:r>
        <w:rPr>
          <w:rFonts w:asciiTheme="majorHAnsi" w:hAnsiTheme="majorHAnsi"/>
        </w:rPr>
        <w:t xml:space="preserve">nurturing and building on </w:t>
      </w:r>
      <w:r w:rsidR="005E0D98" w:rsidRPr="00D308CA">
        <w:rPr>
          <w:rFonts w:asciiTheme="majorHAnsi" w:hAnsiTheme="majorHAnsi"/>
        </w:rPr>
        <w:t>knowledge production and gender equality using indigenous knowledge and local discourses</w:t>
      </w:r>
      <w:r>
        <w:rPr>
          <w:rFonts w:asciiTheme="majorHAnsi" w:hAnsiTheme="majorHAnsi"/>
        </w:rPr>
        <w:t xml:space="preserve">, </w:t>
      </w:r>
      <w:r w:rsidRPr="00FE280E">
        <w:rPr>
          <w:rFonts w:asciiTheme="majorHAnsi" w:hAnsiTheme="majorHAnsi"/>
        </w:rPr>
        <w:t>Doaa Abedlaal</w:t>
      </w:r>
      <w:r>
        <w:rPr>
          <w:rFonts w:asciiTheme="majorHAnsi" w:hAnsiTheme="majorHAnsi"/>
        </w:rPr>
        <w:t xml:space="preserve"> </w:t>
      </w:r>
      <w:r w:rsidR="00896C7B">
        <w:rPr>
          <w:rFonts w:asciiTheme="majorHAnsi" w:hAnsiTheme="majorHAnsi"/>
        </w:rPr>
        <w:t xml:space="preserve">(Egypt) </w:t>
      </w:r>
      <w:r>
        <w:rPr>
          <w:rFonts w:asciiTheme="majorHAnsi" w:hAnsiTheme="majorHAnsi"/>
        </w:rPr>
        <w:t>pointed out that</w:t>
      </w:r>
      <w:r w:rsidR="00FE280E">
        <w:rPr>
          <w:rFonts w:asciiTheme="majorHAnsi" w:hAnsiTheme="majorHAnsi"/>
        </w:rPr>
        <w:t xml:space="preserve"> the </w:t>
      </w:r>
      <w:r w:rsidR="005E0D98" w:rsidRPr="00D308CA">
        <w:rPr>
          <w:rFonts w:asciiTheme="majorHAnsi" w:hAnsiTheme="majorHAnsi"/>
        </w:rPr>
        <w:t>term ‘leader’</w:t>
      </w:r>
      <w:r w:rsidR="006C6F2F" w:rsidRPr="00D308CA">
        <w:rPr>
          <w:rFonts w:asciiTheme="majorHAnsi" w:hAnsiTheme="majorHAnsi"/>
        </w:rPr>
        <w:t xml:space="preserve"> </w:t>
      </w:r>
      <w:r>
        <w:rPr>
          <w:rFonts w:asciiTheme="majorHAnsi" w:hAnsiTheme="majorHAnsi"/>
        </w:rPr>
        <w:t xml:space="preserve">itself </w:t>
      </w:r>
      <w:r w:rsidR="006C6F2F" w:rsidRPr="00D308CA">
        <w:rPr>
          <w:rFonts w:asciiTheme="majorHAnsi" w:hAnsiTheme="majorHAnsi"/>
        </w:rPr>
        <w:t>coul</w:t>
      </w:r>
      <w:r w:rsidR="005E0D98" w:rsidRPr="00D308CA">
        <w:rPr>
          <w:rFonts w:asciiTheme="majorHAnsi" w:hAnsiTheme="majorHAnsi"/>
        </w:rPr>
        <w:t>d</w:t>
      </w:r>
      <w:r w:rsidR="006C6F2F" w:rsidRPr="00D308CA">
        <w:rPr>
          <w:rFonts w:asciiTheme="majorHAnsi" w:hAnsiTheme="majorHAnsi"/>
        </w:rPr>
        <w:t xml:space="preserve"> </w:t>
      </w:r>
      <w:r w:rsidR="005E0D98" w:rsidRPr="00D308CA">
        <w:rPr>
          <w:rFonts w:asciiTheme="majorHAnsi" w:hAnsiTheme="majorHAnsi"/>
        </w:rPr>
        <w:t>be problematic</w:t>
      </w:r>
      <w:r w:rsidR="00CE09C4">
        <w:rPr>
          <w:rFonts w:asciiTheme="majorHAnsi" w:hAnsiTheme="majorHAnsi"/>
        </w:rPr>
        <w:t>. For example</w:t>
      </w:r>
      <w:r w:rsidR="006C6F2F">
        <w:rPr>
          <w:rFonts w:asciiTheme="majorHAnsi" w:hAnsiTheme="majorHAnsi"/>
        </w:rPr>
        <w:t xml:space="preserve"> </w:t>
      </w:r>
      <w:r w:rsidR="00167656">
        <w:rPr>
          <w:rFonts w:asciiTheme="majorHAnsi" w:hAnsiTheme="majorHAnsi"/>
        </w:rPr>
        <w:t xml:space="preserve">the </w:t>
      </w:r>
      <w:r w:rsidR="00D308CA">
        <w:rPr>
          <w:rFonts w:asciiTheme="majorHAnsi" w:hAnsiTheme="majorHAnsi"/>
        </w:rPr>
        <w:t xml:space="preserve">term </w:t>
      </w:r>
      <w:r w:rsidR="00167656">
        <w:rPr>
          <w:rFonts w:asciiTheme="majorHAnsi" w:hAnsiTheme="majorHAnsi"/>
        </w:rPr>
        <w:t xml:space="preserve">is </w:t>
      </w:r>
      <w:r w:rsidR="006C6F2F" w:rsidRPr="00D308CA">
        <w:rPr>
          <w:rFonts w:asciiTheme="majorHAnsi" w:hAnsiTheme="majorHAnsi"/>
        </w:rPr>
        <w:t xml:space="preserve">perceived negatively in </w:t>
      </w:r>
      <w:r>
        <w:rPr>
          <w:rFonts w:asciiTheme="majorHAnsi" w:hAnsiTheme="majorHAnsi"/>
        </w:rPr>
        <w:t xml:space="preserve">some </w:t>
      </w:r>
      <w:r w:rsidR="006C6F2F" w:rsidRPr="00D308CA">
        <w:rPr>
          <w:rFonts w:asciiTheme="majorHAnsi" w:hAnsiTheme="majorHAnsi"/>
        </w:rPr>
        <w:t xml:space="preserve">areas where Arabic is the first language because the translation </w:t>
      </w:r>
      <w:r w:rsidR="006C6F2F">
        <w:rPr>
          <w:rFonts w:asciiTheme="majorHAnsi" w:hAnsiTheme="majorHAnsi"/>
        </w:rPr>
        <w:t xml:space="preserve">into </w:t>
      </w:r>
      <w:r w:rsidR="006C6F2F" w:rsidRPr="000632C0">
        <w:rPr>
          <w:rFonts w:asciiTheme="majorHAnsi" w:hAnsiTheme="majorHAnsi"/>
        </w:rPr>
        <w:t xml:space="preserve">Arabic </w:t>
      </w:r>
      <w:r w:rsidR="006C6F2F" w:rsidRPr="00D308CA">
        <w:rPr>
          <w:rFonts w:asciiTheme="majorHAnsi" w:hAnsiTheme="majorHAnsi"/>
        </w:rPr>
        <w:t xml:space="preserve">is similar to the term ‘dictatorship.’ </w:t>
      </w:r>
      <w:r w:rsidR="00CE09C4">
        <w:rPr>
          <w:rFonts w:asciiTheme="majorHAnsi" w:hAnsiTheme="majorHAnsi"/>
        </w:rPr>
        <w:t xml:space="preserve">Given the </w:t>
      </w:r>
      <w:r w:rsidRPr="000632C0">
        <w:rPr>
          <w:rFonts w:asciiTheme="majorHAnsi" w:hAnsiTheme="majorHAnsi"/>
        </w:rPr>
        <w:t>negative connotations</w:t>
      </w:r>
      <w:r w:rsidDel="00FE280E">
        <w:rPr>
          <w:rFonts w:asciiTheme="majorHAnsi" w:hAnsiTheme="majorHAnsi"/>
        </w:rPr>
        <w:t xml:space="preserve"> </w:t>
      </w:r>
      <w:r>
        <w:rPr>
          <w:rFonts w:asciiTheme="majorHAnsi" w:hAnsiTheme="majorHAnsi"/>
        </w:rPr>
        <w:t xml:space="preserve">of </w:t>
      </w:r>
      <w:r w:rsidRPr="000632C0">
        <w:rPr>
          <w:rFonts w:asciiTheme="majorHAnsi" w:hAnsiTheme="majorHAnsi"/>
        </w:rPr>
        <w:t xml:space="preserve">the term </w:t>
      </w:r>
      <w:r>
        <w:rPr>
          <w:rFonts w:asciiTheme="majorHAnsi" w:hAnsiTheme="majorHAnsi"/>
        </w:rPr>
        <w:t>‘leader’ i</w:t>
      </w:r>
      <w:r w:rsidR="007E258F">
        <w:rPr>
          <w:rFonts w:asciiTheme="majorHAnsi" w:hAnsiTheme="majorHAnsi"/>
        </w:rPr>
        <w:t xml:space="preserve">n </w:t>
      </w:r>
      <w:r w:rsidR="006C6F2F" w:rsidRPr="000632C0">
        <w:rPr>
          <w:rFonts w:asciiTheme="majorHAnsi" w:hAnsiTheme="majorHAnsi"/>
        </w:rPr>
        <w:t>countries with a history of dictatorship, such as Egypt Syria, Yemen and Iraq</w:t>
      </w:r>
      <w:r w:rsidR="00FE280E">
        <w:rPr>
          <w:rFonts w:asciiTheme="majorHAnsi" w:hAnsiTheme="majorHAnsi"/>
        </w:rPr>
        <w:t xml:space="preserve">, </w:t>
      </w:r>
      <w:r w:rsidR="006C6F2F" w:rsidRPr="00D308CA">
        <w:rPr>
          <w:rFonts w:asciiTheme="majorHAnsi" w:hAnsiTheme="majorHAnsi"/>
        </w:rPr>
        <w:t>some</w:t>
      </w:r>
      <w:r w:rsidR="006C6F2F">
        <w:rPr>
          <w:rFonts w:asciiTheme="majorHAnsi" w:hAnsiTheme="majorHAnsi"/>
        </w:rPr>
        <w:t xml:space="preserve"> </w:t>
      </w:r>
      <w:r w:rsidR="006C6F2F" w:rsidRPr="00D308CA">
        <w:rPr>
          <w:rFonts w:asciiTheme="majorHAnsi" w:hAnsiTheme="majorHAnsi"/>
        </w:rPr>
        <w:t>activists</w:t>
      </w:r>
      <w:r>
        <w:rPr>
          <w:rFonts w:asciiTheme="majorHAnsi" w:hAnsiTheme="majorHAnsi"/>
        </w:rPr>
        <w:t xml:space="preserve"> found </w:t>
      </w:r>
      <w:r w:rsidR="006C6F2F" w:rsidRPr="00D308CA">
        <w:rPr>
          <w:rFonts w:asciiTheme="majorHAnsi" w:hAnsiTheme="majorHAnsi"/>
        </w:rPr>
        <w:t xml:space="preserve">the term </w:t>
      </w:r>
      <w:r w:rsidR="006C6F2F">
        <w:rPr>
          <w:rFonts w:asciiTheme="majorHAnsi" w:hAnsiTheme="majorHAnsi"/>
        </w:rPr>
        <w:t xml:space="preserve">‘leader’ </w:t>
      </w:r>
      <w:r w:rsidR="006C6F2F" w:rsidRPr="00D308CA">
        <w:rPr>
          <w:rFonts w:asciiTheme="majorHAnsi" w:hAnsiTheme="majorHAnsi"/>
        </w:rPr>
        <w:t>unacceptable</w:t>
      </w:r>
      <w:r w:rsidR="006C6F2F">
        <w:rPr>
          <w:rFonts w:asciiTheme="majorHAnsi" w:hAnsiTheme="majorHAnsi"/>
        </w:rPr>
        <w:t>, and a number of women engaged in the WELDD project</w:t>
      </w:r>
      <w:r w:rsidR="006C6F2F" w:rsidRPr="00D308CA">
        <w:rPr>
          <w:rFonts w:asciiTheme="majorHAnsi" w:hAnsiTheme="majorHAnsi"/>
        </w:rPr>
        <w:t xml:space="preserve"> did not want to become </w:t>
      </w:r>
      <w:r w:rsidR="006C6F2F" w:rsidRPr="00D308CA">
        <w:rPr>
          <w:rFonts w:asciiTheme="majorHAnsi" w:hAnsiTheme="majorHAnsi"/>
        </w:rPr>
        <w:lastRenderedPageBreak/>
        <w:t xml:space="preserve">‘leaders’. </w:t>
      </w:r>
      <w:r w:rsidR="00167656">
        <w:rPr>
          <w:rFonts w:asciiTheme="majorHAnsi" w:hAnsiTheme="majorHAnsi"/>
        </w:rPr>
        <w:t>R</w:t>
      </w:r>
      <w:r w:rsidR="00167656" w:rsidRPr="000632C0">
        <w:rPr>
          <w:rFonts w:asciiTheme="majorHAnsi" w:hAnsiTheme="majorHAnsi"/>
        </w:rPr>
        <w:t>eclaiming the term was time-consuming</w:t>
      </w:r>
      <w:r w:rsidR="00167656">
        <w:rPr>
          <w:rFonts w:asciiTheme="majorHAnsi" w:hAnsiTheme="majorHAnsi"/>
        </w:rPr>
        <w:t>, and i</w:t>
      </w:r>
      <w:r w:rsidR="006C6F2F" w:rsidRPr="00D308CA">
        <w:rPr>
          <w:rFonts w:asciiTheme="majorHAnsi" w:hAnsiTheme="majorHAnsi"/>
        </w:rPr>
        <w:t xml:space="preserve">nitial trainings </w:t>
      </w:r>
      <w:r w:rsidR="006C6F2F">
        <w:rPr>
          <w:rFonts w:asciiTheme="majorHAnsi" w:hAnsiTheme="majorHAnsi"/>
        </w:rPr>
        <w:t xml:space="preserve">had been obliged </w:t>
      </w:r>
      <w:r w:rsidR="006C6F2F" w:rsidRPr="00D308CA">
        <w:rPr>
          <w:rFonts w:asciiTheme="majorHAnsi" w:hAnsiTheme="majorHAnsi"/>
        </w:rPr>
        <w:t xml:space="preserve">to focus on </w:t>
      </w:r>
      <w:r w:rsidR="005B5536">
        <w:rPr>
          <w:rFonts w:asciiTheme="majorHAnsi" w:hAnsiTheme="majorHAnsi"/>
        </w:rPr>
        <w:t xml:space="preserve">exploring </w:t>
      </w:r>
      <w:r w:rsidR="006C6F2F" w:rsidRPr="00D308CA">
        <w:rPr>
          <w:rFonts w:asciiTheme="majorHAnsi" w:hAnsiTheme="majorHAnsi"/>
        </w:rPr>
        <w:t xml:space="preserve">what a leader meant to the participants. In </w:t>
      </w:r>
      <w:r w:rsidR="00CE09C4">
        <w:rPr>
          <w:rFonts w:asciiTheme="majorHAnsi" w:hAnsiTheme="majorHAnsi"/>
        </w:rPr>
        <w:t xml:space="preserve">contrast </w:t>
      </w:r>
      <w:r w:rsidR="006C6F2F" w:rsidRPr="00D308CA">
        <w:rPr>
          <w:rFonts w:asciiTheme="majorHAnsi" w:hAnsiTheme="majorHAnsi"/>
        </w:rPr>
        <w:t>perception</w:t>
      </w:r>
      <w:r w:rsidR="00CE09C4">
        <w:rPr>
          <w:rFonts w:asciiTheme="majorHAnsi" w:hAnsiTheme="majorHAnsi"/>
        </w:rPr>
        <w:t>s</w:t>
      </w:r>
      <w:r w:rsidR="006C6F2F" w:rsidRPr="00D308CA">
        <w:rPr>
          <w:rFonts w:asciiTheme="majorHAnsi" w:hAnsiTheme="majorHAnsi"/>
        </w:rPr>
        <w:t xml:space="preserve"> </w:t>
      </w:r>
      <w:r w:rsidR="00CE09C4">
        <w:rPr>
          <w:rFonts w:asciiTheme="majorHAnsi" w:hAnsiTheme="majorHAnsi"/>
        </w:rPr>
        <w:t xml:space="preserve">of ‘leaders’ </w:t>
      </w:r>
      <w:r w:rsidR="006C6F2F" w:rsidRPr="00D308CA">
        <w:rPr>
          <w:rFonts w:asciiTheme="majorHAnsi" w:hAnsiTheme="majorHAnsi"/>
        </w:rPr>
        <w:t>was more positive</w:t>
      </w:r>
      <w:r w:rsidR="00CE09C4">
        <w:rPr>
          <w:rFonts w:asciiTheme="majorHAnsi" w:hAnsiTheme="majorHAnsi"/>
        </w:rPr>
        <w:t xml:space="preserve"> in </w:t>
      </w:r>
      <w:r w:rsidR="00CE09C4" w:rsidRPr="00D308CA">
        <w:rPr>
          <w:rFonts w:asciiTheme="majorHAnsi" w:hAnsiTheme="majorHAnsi"/>
        </w:rPr>
        <w:t>Sub-Saharan Africa</w:t>
      </w:r>
      <w:r w:rsidR="006C6F2F" w:rsidRPr="00D308CA">
        <w:rPr>
          <w:rFonts w:asciiTheme="majorHAnsi" w:hAnsiTheme="majorHAnsi"/>
        </w:rPr>
        <w:t xml:space="preserve">. </w:t>
      </w:r>
      <w:r w:rsidR="00167656">
        <w:rPr>
          <w:rFonts w:asciiTheme="majorHAnsi" w:hAnsiTheme="majorHAnsi"/>
        </w:rPr>
        <w:t xml:space="preserve">Hence, </w:t>
      </w:r>
      <w:r w:rsidR="005B5536">
        <w:rPr>
          <w:rFonts w:asciiTheme="majorHAnsi" w:hAnsiTheme="majorHAnsi"/>
        </w:rPr>
        <w:t xml:space="preserve">the lesson was the </w:t>
      </w:r>
      <w:r w:rsidR="00167656" w:rsidRPr="000632C0">
        <w:rPr>
          <w:rFonts w:asciiTheme="majorHAnsi" w:hAnsiTheme="majorHAnsi"/>
        </w:rPr>
        <w:t>need for clarity in selecting the terminology on leadership</w:t>
      </w:r>
      <w:r w:rsidR="00167656">
        <w:rPr>
          <w:rFonts w:asciiTheme="majorHAnsi" w:hAnsiTheme="majorHAnsi"/>
        </w:rPr>
        <w:t>,</w:t>
      </w:r>
      <w:r w:rsidR="00167656" w:rsidRPr="000632C0">
        <w:rPr>
          <w:rFonts w:asciiTheme="majorHAnsi" w:hAnsiTheme="majorHAnsi"/>
        </w:rPr>
        <w:t xml:space="preserve"> bearing in mind how the term is viewed in different contexts</w:t>
      </w:r>
    </w:p>
    <w:p w14:paraId="73810A58" w14:textId="5AE15FBE" w:rsidR="00076D00" w:rsidRPr="00076D00" w:rsidRDefault="00076D00" w:rsidP="00ED1097">
      <w:pPr>
        <w:spacing w:after="120"/>
        <w:rPr>
          <w:rFonts w:asciiTheme="majorHAnsi" w:hAnsiTheme="majorHAnsi"/>
        </w:rPr>
      </w:pPr>
      <w:r>
        <w:rPr>
          <w:rFonts w:asciiTheme="majorHAnsi" w:hAnsiTheme="majorHAnsi"/>
        </w:rPr>
        <w:t xml:space="preserve">Charlotte </w:t>
      </w:r>
      <w:r w:rsidRPr="00982D86">
        <w:rPr>
          <w:rFonts w:asciiTheme="majorHAnsi" w:hAnsiTheme="majorHAnsi"/>
        </w:rPr>
        <w:t xml:space="preserve">Bunch </w:t>
      </w:r>
      <w:r w:rsidR="00BF581C">
        <w:rPr>
          <w:rFonts w:asciiTheme="majorHAnsi" w:hAnsiTheme="majorHAnsi"/>
        </w:rPr>
        <w:t xml:space="preserve">noted </w:t>
      </w:r>
      <w:r w:rsidRPr="000632C0">
        <w:rPr>
          <w:rFonts w:asciiTheme="majorHAnsi" w:hAnsiTheme="majorHAnsi"/>
        </w:rPr>
        <w:t xml:space="preserve">that </w:t>
      </w:r>
      <w:r w:rsidR="00CE09C4" w:rsidRPr="000632C0">
        <w:rPr>
          <w:rFonts w:asciiTheme="majorHAnsi" w:hAnsiTheme="majorHAnsi"/>
        </w:rPr>
        <w:t>a fear of women’s leadership</w:t>
      </w:r>
      <w:r w:rsidR="00CE09C4">
        <w:rPr>
          <w:rFonts w:asciiTheme="majorHAnsi" w:hAnsiTheme="majorHAnsi"/>
        </w:rPr>
        <w:t xml:space="preserve"> is evident </w:t>
      </w:r>
      <w:r w:rsidRPr="000632C0">
        <w:rPr>
          <w:rFonts w:asciiTheme="majorHAnsi" w:hAnsiTheme="majorHAnsi"/>
        </w:rPr>
        <w:t xml:space="preserve">in most countries </w:t>
      </w:r>
      <w:r w:rsidR="00BF581C">
        <w:rPr>
          <w:rFonts w:asciiTheme="majorHAnsi" w:hAnsiTheme="majorHAnsi"/>
        </w:rPr>
        <w:t xml:space="preserve">and </w:t>
      </w:r>
      <w:r w:rsidRPr="000632C0">
        <w:rPr>
          <w:rFonts w:asciiTheme="majorHAnsi" w:hAnsiTheme="majorHAnsi"/>
        </w:rPr>
        <w:t xml:space="preserve">women have been afraid to call themselves leaders almost </w:t>
      </w:r>
      <w:r w:rsidR="005B5536">
        <w:rPr>
          <w:rFonts w:asciiTheme="majorHAnsi" w:hAnsiTheme="majorHAnsi"/>
        </w:rPr>
        <w:t>everywhere</w:t>
      </w:r>
      <w:r w:rsidRPr="000632C0">
        <w:rPr>
          <w:rFonts w:asciiTheme="majorHAnsi" w:hAnsiTheme="majorHAnsi"/>
        </w:rPr>
        <w:t>, including the US</w:t>
      </w:r>
      <w:r w:rsidR="005B5536">
        <w:rPr>
          <w:rFonts w:asciiTheme="majorHAnsi" w:hAnsiTheme="majorHAnsi"/>
        </w:rPr>
        <w:t>A</w:t>
      </w:r>
      <w:r w:rsidRPr="000632C0">
        <w:rPr>
          <w:rFonts w:asciiTheme="majorHAnsi" w:hAnsiTheme="majorHAnsi"/>
        </w:rPr>
        <w:t xml:space="preserve"> in the 1960s. </w:t>
      </w:r>
      <w:r>
        <w:rPr>
          <w:rFonts w:asciiTheme="majorHAnsi" w:hAnsiTheme="majorHAnsi"/>
        </w:rPr>
        <w:t>I</w:t>
      </w:r>
      <w:r w:rsidRPr="00982D86">
        <w:rPr>
          <w:rFonts w:asciiTheme="majorHAnsi" w:hAnsiTheme="majorHAnsi"/>
        </w:rPr>
        <w:t xml:space="preserve">t </w:t>
      </w:r>
      <w:r w:rsidR="00CE09C4">
        <w:rPr>
          <w:rFonts w:asciiTheme="majorHAnsi" w:hAnsiTheme="majorHAnsi"/>
        </w:rPr>
        <w:t xml:space="preserve">is important to explore </w:t>
      </w:r>
      <w:r w:rsidR="005B5536">
        <w:rPr>
          <w:rFonts w:asciiTheme="majorHAnsi" w:hAnsiTheme="majorHAnsi"/>
        </w:rPr>
        <w:t xml:space="preserve">the reasons for this </w:t>
      </w:r>
      <w:r w:rsidRPr="00982D86">
        <w:rPr>
          <w:rFonts w:asciiTheme="majorHAnsi" w:hAnsiTheme="majorHAnsi"/>
        </w:rPr>
        <w:t>fear of women’s leadership</w:t>
      </w:r>
      <w:r>
        <w:rPr>
          <w:rFonts w:asciiTheme="majorHAnsi" w:hAnsiTheme="majorHAnsi"/>
        </w:rPr>
        <w:t xml:space="preserve">, </w:t>
      </w:r>
      <w:r w:rsidRPr="00650765">
        <w:rPr>
          <w:rFonts w:asciiTheme="majorHAnsi" w:hAnsiTheme="majorHAnsi"/>
          <w:i/>
        </w:rPr>
        <w:t xml:space="preserve">and </w:t>
      </w:r>
      <w:r w:rsidRPr="00982D86">
        <w:rPr>
          <w:rFonts w:asciiTheme="majorHAnsi" w:hAnsiTheme="majorHAnsi"/>
        </w:rPr>
        <w:t xml:space="preserve">why women fear </w:t>
      </w:r>
      <w:r w:rsidR="005B5536">
        <w:rPr>
          <w:rFonts w:asciiTheme="majorHAnsi" w:hAnsiTheme="majorHAnsi"/>
        </w:rPr>
        <w:t xml:space="preserve">– or hesitate -- </w:t>
      </w:r>
      <w:r w:rsidRPr="00982D86">
        <w:rPr>
          <w:rFonts w:asciiTheme="majorHAnsi" w:hAnsiTheme="majorHAnsi"/>
        </w:rPr>
        <w:t xml:space="preserve">to call themselves leaders. The issues confronting women in the </w:t>
      </w:r>
      <w:r>
        <w:rPr>
          <w:rFonts w:asciiTheme="majorHAnsi" w:hAnsiTheme="majorHAnsi"/>
        </w:rPr>
        <w:t xml:space="preserve">Middle East </w:t>
      </w:r>
      <w:r w:rsidR="00CB4901">
        <w:rPr>
          <w:rFonts w:asciiTheme="majorHAnsi" w:hAnsiTheme="majorHAnsi"/>
        </w:rPr>
        <w:t xml:space="preserve">helps </w:t>
      </w:r>
      <w:r w:rsidR="005B5536">
        <w:rPr>
          <w:rFonts w:asciiTheme="majorHAnsi" w:hAnsiTheme="majorHAnsi"/>
        </w:rPr>
        <w:t xml:space="preserve">to </w:t>
      </w:r>
      <w:r w:rsidRPr="00982D86">
        <w:rPr>
          <w:rFonts w:asciiTheme="majorHAnsi" w:hAnsiTheme="majorHAnsi"/>
        </w:rPr>
        <w:t xml:space="preserve">explain </w:t>
      </w:r>
      <w:r w:rsidR="00BF581C">
        <w:rPr>
          <w:rFonts w:asciiTheme="majorHAnsi" w:hAnsiTheme="majorHAnsi"/>
        </w:rPr>
        <w:t xml:space="preserve">why some women </w:t>
      </w:r>
      <w:r w:rsidR="005B5536">
        <w:rPr>
          <w:rFonts w:asciiTheme="majorHAnsi" w:hAnsiTheme="majorHAnsi"/>
        </w:rPr>
        <w:t xml:space="preserve">in certain contexts </w:t>
      </w:r>
      <w:r w:rsidR="00BF581C">
        <w:rPr>
          <w:rFonts w:asciiTheme="majorHAnsi" w:hAnsiTheme="majorHAnsi"/>
        </w:rPr>
        <w:t>may be reluctant to call themselves leaders</w:t>
      </w:r>
      <w:r w:rsidRPr="00982D86">
        <w:rPr>
          <w:rFonts w:asciiTheme="majorHAnsi" w:hAnsiTheme="majorHAnsi"/>
        </w:rPr>
        <w:t>, but it would</w:t>
      </w:r>
      <w:r>
        <w:rPr>
          <w:rFonts w:asciiTheme="majorHAnsi" w:hAnsiTheme="majorHAnsi"/>
        </w:rPr>
        <w:t xml:space="preserve"> </w:t>
      </w:r>
      <w:r w:rsidRPr="00982D86">
        <w:rPr>
          <w:rFonts w:asciiTheme="majorHAnsi" w:hAnsiTheme="majorHAnsi"/>
        </w:rPr>
        <w:t xml:space="preserve">be important to explore how this permeates women’s sense of self and </w:t>
      </w:r>
      <w:r w:rsidR="009E4E97">
        <w:rPr>
          <w:rFonts w:asciiTheme="majorHAnsi" w:hAnsiTheme="majorHAnsi"/>
        </w:rPr>
        <w:t xml:space="preserve">the different </w:t>
      </w:r>
      <w:r w:rsidRPr="00982D86">
        <w:rPr>
          <w:rFonts w:asciiTheme="majorHAnsi" w:hAnsiTheme="majorHAnsi"/>
        </w:rPr>
        <w:t xml:space="preserve">impact </w:t>
      </w:r>
      <w:r w:rsidR="009E4E97">
        <w:rPr>
          <w:rFonts w:asciiTheme="majorHAnsi" w:hAnsiTheme="majorHAnsi"/>
        </w:rPr>
        <w:t xml:space="preserve">this has </w:t>
      </w:r>
      <w:r w:rsidRPr="00982D86">
        <w:rPr>
          <w:rFonts w:asciiTheme="majorHAnsi" w:hAnsiTheme="majorHAnsi"/>
        </w:rPr>
        <w:t xml:space="preserve">across </w:t>
      </w:r>
      <w:r w:rsidR="00CE09C4">
        <w:rPr>
          <w:rFonts w:asciiTheme="majorHAnsi" w:hAnsiTheme="majorHAnsi"/>
        </w:rPr>
        <w:t xml:space="preserve">different </w:t>
      </w:r>
      <w:r w:rsidR="005B5536">
        <w:rPr>
          <w:rFonts w:asciiTheme="majorHAnsi" w:hAnsiTheme="majorHAnsi"/>
        </w:rPr>
        <w:t>contexts</w:t>
      </w:r>
      <w:r w:rsidRPr="00982D86">
        <w:rPr>
          <w:rFonts w:asciiTheme="majorHAnsi" w:hAnsiTheme="majorHAnsi"/>
        </w:rPr>
        <w:t xml:space="preserve">. </w:t>
      </w:r>
      <w:r w:rsidRPr="00CE09C4">
        <w:rPr>
          <w:rFonts w:asciiTheme="majorHAnsi" w:hAnsiTheme="majorHAnsi"/>
          <w:b/>
        </w:rPr>
        <w:t xml:space="preserve">A crucial value of leadership training programmes is the space </w:t>
      </w:r>
      <w:r w:rsidR="00EB3880" w:rsidRPr="00CE09C4">
        <w:rPr>
          <w:rFonts w:asciiTheme="majorHAnsi" w:hAnsiTheme="majorHAnsi"/>
          <w:b/>
        </w:rPr>
        <w:t xml:space="preserve">these provide </w:t>
      </w:r>
      <w:r w:rsidRPr="00CE09C4">
        <w:rPr>
          <w:rFonts w:asciiTheme="majorHAnsi" w:hAnsiTheme="majorHAnsi"/>
          <w:b/>
        </w:rPr>
        <w:t xml:space="preserve">for reflection, for feminist </w:t>
      </w:r>
      <w:r w:rsidR="005B5536" w:rsidRPr="00CE09C4">
        <w:rPr>
          <w:rFonts w:asciiTheme="majorHAnsi" w:hAnsiTheme="majorHAnsi"/>
          <w:b/>
        </w:rPr>
        <w:t xml:space="preserve">as well as </w:t>
      </w:r>
      <w:r w:rsidR="00EB3880" w:rsidRPr="00CE09C4">
        <w:rPr>
          <w:rFonts w:asciiTheme="majorHAnsi" w:hAnsiTheme="majorHAnsi"/>
          <w:b/>
        </w:rPr>
        <w:t>cross-</w:t>
      </w:r>
      <w:r w:rsidRPr="00CE09C4">
        <w:rPr>
          <w:rFonts w:asciiTheme="majorHAnsi" w:hAnsiTheme="majorHAnsi"/>
          <w:b/>
        </w:rPr>
        <w:t>cultural dialogues</w:t>
      </w:r>
      <w:r w:rsidRPr="00982D86">
        <w:rPr>
          <w:rFonts w:asciiTheme="majorHAnsi" w:hAnsiTheme="majorHAnsi"/>
        </w:rPr>
        <w:t>. One doesn’t have to necessarily agree with a feminist leader to consider her a leader. A rooted intersectional definition of feminism is essential. Feminists should think what it is like to operate in a world with different forces and should consider cross-issue dialogues.</w:t>
      </w:r>
    </w:p>
    <w:p w14:paraId="01AA0301" w14:textId="2093D22B" w:rsidR="00076D00" w:rsidRDefault="00CE09C4" w:rsidP="00ED1097">
      <w:pPr>
        <w:spacing w:after="120"/>
        <w:jc w:val="both"/>
        <w:rPr>
          <w:rFonts w:asciiTheme="majorHAnsi" w:hAnsiTheme="majorHAnsi"/>
        </w:rPr>
      </w:pPr>
      <w:r>
        <w:rPr>
          <w:rFonts w:asciiTheme="majorHAnsi" w:hAnsiTheme="majorHAnsi"/>
        </w:rPr>
        <w:t>A</w:t>
      </w:r>
      <w:r w:rsidRPr="00982D86">
        <w:rPr>
          <w:rFonts w:asciiTheme="majorHAnsi" w:hAnsiTheme="majorHAnsi"/>
        </w:rPr>
        <w:t>gree</w:t>
      </w:r>
      <w:r>
        <w:rPr>
          <w:rFonts w:asciiTheme="majorHAnsi" w:hAnsiTheme="majorHAnsi"/>
        </w:rPr>
        <w:t>ing</w:t>
      </w:r>
      <w:r w:rsidRPr="00982D86">
        <w:rPr>
          <w:rFonts w:asciiTheme="majorHAnsi" w:hAnsiTheme="majorHAnsi"/>
        </w:rPr>
        <w:t xml:space="preserve"> that this </w:t>
      </w:r>
      <w:r>
        <w:rPr>
          <w:rFonts w:asciiTheme="majorHAnsi" w:hAnsiTheme="majorHAnsi"/>
        </w:rPr>
        <w:t xml:space="preserve">needed further </w:t>
      </w:r>
      <w:r w:rsidRPr="00982D86">
        <w:rPr>
          <w:rFonts w:asciiTheme="majorHAnsi" w:hAnsiTheme="majorHAnsi"/>
        </w:rPr>
        <w:t>examin</w:t>
      </w:r>
      <w:r>
        <w:rPr>
          <w:rFonts w:asciiTheme="majorHAnsi" w:hAnsiTheme="majorHAnsi"/>
        </w:rPr>
        <w:t xml:space="preserve">ation, </w:t>
      </w:r>
      <w:r w:rsidR="00076D00" w:rsidRPr="00982D86">
        <w:rPr>
          <w:rFonts w:asciiTheme="majorHAnsi" w:hAnsiTheme="majorHAnsi"/>
        </w:rPr>
        <w:t>Chew s</w:t>
      </w:r>
      <w:r>
        <w:rPr>
          <w:rFonts w:asciiTheme="majorHAnsi" w:hAnsiTheme="majorHAnsi"/>
        </w:rPr>
        <w:t xml:space="preserve">uggested that other </w:t>
      </w:r>
      <w:r w:rsidR="00044510">
        <w:rPr>
          <w:rFonts w:asciiTheme="majorHAnsi" w:hAnsiTheme="majorHAnsi"/>
        </w:rPr>
        <w:t>reason</w:t>
      </w:r>
      <w:r>
        <w:rPr>
          <w:rFonts w:asciiTheme="majorHAnsi" w:hAnsiTheme="majorHAnsi"/>
        </w:rPr>
        <w:t>s</w:t>
      </w:r>
      <w:r w:rsidR="00044510">
        <w:rPr>
          <w:rFonts w:asciiTheme="majorHAnsi" w:hAnsiTheme="majorHAnsi"/>
        </w:rPr>
        <w:t xml:space="preserve"> </w:t>
      </w:r>
      <w:r w:rsidR="00076D00" w:rsidRPr="00982D86">
        <w:rPr>
          <w:rFonts w:asciiTheme="majorHAnsi" w:hAnsiTheme="majorHAnsi"/>
        </w:rPr>
        <w:t xml:space="preserve">women </w:t>
      </w:r>
      <w:r w:rsidR="00044510">
        <w:rPr>
          <w:rFonts w:asciiTheme="majorHAnsi" w:hAnsiTheme="majorHAnsi"/>
        </w:rPr>
        <w:t xml:space="preserve">may </w:t>
      </w:r>
      <w:r w:rsidR="00076D00" w:rsidRPr="00982D86">
        <w:rPr>
          <w:rFonts w:asciiTheme="majorHAnsi" w:hAnsiTheme="majorHAnsi"/>
        </w:rPr>
        <w:t xml:space="preserve">not want to take on leadership could be due to </w:t>
      </w:r>
      <w:r>
        <w:rPr>
          <w:rFonts w:asciiTheme="majorHAnsi" w:hAnsiTheme="majorHAnsi"/>
        </w:rPr>
        <w:t xml:space="preserve">having to take on added </w:t>
      </w:r>
      <w:r w:rsidR="00076D00" w:rsidRPr="00982D86">
        <w:rPr>
          <w:rFonts w:asciiTheme="majorHAnsi" w:hAnsiTheme="majorHAnsi"/>
        </w:rPr>
        <w:t>responsibilities</w:t>
      </w:r>
      <w:r>
        <w:rPr>
          <w:rFonts w:asciiTheme="majorHAnsi" w:hAnsiTheme="majorHAnsi"/>
        </w:rPr>
        <w:t>,</w:t>
      </w:r>
      <w:r w:rsidR="00076D00" w:rsidRPr="00982D86">
        <w:rPr>
          <w:rFonts w:asciiTheme="majorHAnsi" w:hAnsiTheme="majorHAnsi"/>
        </w:rPr>
        <w:t xml:space="preserve"> </w:t>
      </w:r>
      <w:r>
        <w:rPr>
          <w:rFonts w:asciiTheme="majorHAnsi" w:hAnsiTheme="majorHAnsi"/>
        </w:rPr>
        <w:t xml:space="preserve">a </w:t>
      </w:r>
      <w:r w:rsidR="00076D00" w:rsidRPr="00982D86">
        <w:rPr>
          <w:rFonts w:asciiTheme="majorHAnsi" w:hAnsiTheme="majorHAnsi"/>
        </w:rPr>
        <w:t>deference</w:t>
      </w:r>
      <w:r>
        <w:rPr>
          <w:rFonts w:asciiTheme="majorHAnsi" w:hAnsiTheme="majorHAnsi"/>
        </w:rPr>
        <w:t xml:space="preserve"> for others</w:t>
      </w:r>
      <w:r w:rsidR="00076D00" w:rsidRPr="00982D86">
        <w:rPr>
          <w:rFonts w:asciiTheme="majorHAnsi" w:hAnsiTheme="majorHAnsi"/>
        </w:rPr>
        <w:t>, or shyness to take on power</w:t>
      </w:r>
      <w:r w:rsidR="00044510">
        <w:rPr>
          <w:rFonts w:asciiTheme="majorHAnsi" w:hAnsiTheme="majorHAnsi"/>
        </w:rPr>
        <w:t xml:space="preserve"> </w:t>
      </w:r>
      <w:r w:rsidR="00076D00" w:rsidRPr="00982D86">
        <w:rPr>
          <w:rFonts w:asciiTheme="majorHAnsi" w:hAnsiTheme="majorHAnsi"/>
        </w:rPr>
        <w:t xml:space="preserve">. </w:t>
      </w:r>
    </w:p>
    <w:p w14:paraId="6963C276" w14:textId="65472B8D" w:rsidR="009C1E4C" w:rsidRDefault="006C6F2F" w:rsidP="00ED1097">
      <w:pPr>
        <w:spacing w:after="120"/>
        <w:jc w:val="both"/>
        <w:rPr>
          <w:rFonts w:asciiTheme="majorHAnsi" w:hAnsiTheme="majorHAnsi"/>
        </w:rPr>
      </w:pPr>
      <w:r w:rsidRPr="00076D00">
        <w:rPr>
          <w:rFonts w:asciiTheme="majorHAnsi" w:hAnsiTheme="majorHAnsi"/>
        </w:rPr>
        <w:t xml:space="preserve">The </w:t>
      </w:r>
      <w:r w:rsidR="00D308CA" w:rsidRPr="00076D00">
        <w:rPr>
          <w:rFonts w:asciiTheme="majorHAnsi" w:hAnsiTheme="majorHAnsi"/>
        </w:rPr>
        <w:t xml:space="preserve">Roundtable concluded that </w:t>
      </w:r>
      <w:r w:rsidR="006E45C8">
        <w:rPr>
          <w:rFonts w:asciiTheme="majorHAnsi" w:hAnsiTheme="majorHAnsi"/>
        </w:rPr>
        <w:t xml:space="preserve">the close association of </w:t>
      </w:r>
      <w:r w:rsidR="00D308CA" w:rsidRPr="00076D00">
        <w:rPr>
          <w:rFonts w:asciiTheme="majorHAnsi" w:hAnsiTheme="majorHAnsi"/>
        </w:rPr>
        <w:t xml:space="preserve">the term </w:t>
      </w:r>
      <w:r w:rsidRPr="00076D00">
        <w:rPr>
          <w:rFonts w:asciiTheme="majorHAnsi" w:hAnsiTheme="majorHAnsi"/>
        </w:rPr>
        <w:t xml:space="preserve">‘leader’ </w:t>
      </w:r>
      <w:r w:rsidR="00A7025E">
        <w:rPr>
          <w:rFonts w:asciiTheme="majorHAnsi" w:hAnsiTheme="majorHAnsi"/>
        </w:rPr>
        <w:t xml:space="preserve">as requiring </w:t>
      </w:r>
      <w:r w:rsidRPr="00076D00">
        <w:rPr>
          <w:rFonts w:asciiTheme="majorHAnsi" w:hAnsiTheme="majorHAnsi"/>
        </w:rPr>
        <w:t>‘followers’</w:t>
      </w:r>
      <w:r w:rsidR="006D76A3">
        <w:rPr>
          <w:rFonts w:asciiTheme="majorHAnsi" w:hAnsiTheme="majorHAnsi"/>
        </w:rPr>
        <w:t xml:space="preserve"> may be a problem as it implies</w:t>
      </w:r>
      <w:r w:rsidR="00D308CA" w:rsidRPr="00076D00">
        <w:rPr>
          <w:rFonts w:asciiTheme="majorHAnsi" w:hAnsiTheme="majorHAnsi"/>
        </w:rPr>
        <w:t xml:space="preserve"> an </w:t>
      </w:r>
      <w:r w:rsidRPr="00982D86">
        <w:rPr>
          <w:rFonts w:asciiTheme="majorHAnsi" w:hAnsiTheme="majorHAnsi"/>
        </w:rPr>
        <w:t>inherent hierarchy</w:t>
      </w:r>
      <w:r w:rsidR="00A7025E">
        <w:rPr>
          <w:rFonts w:asciiTheme="majorHAnsi" w:hAnsiTheme="majorHAnsi"/>
        </w:rPr>
        <w:t xml:space="preserve"> between leaders and followers</w:t>
      </w:r>
      <w:r w:rsidR="00D5405F">
        <w:rPr>
          <w:rFonts w:asciiTheme="majorHAnsi" w:hAnsiTheme="majorHAnsi"/>
        </w:rPr>
        <w:t xml:space="preserve"> and the higher status of a leader compared with others</w:t>
      </w:r>
      <w:r w:rsidRPr="00982D86">
        <w:rPr>
          <w:rFonts w:asciiTheme="majorHAnsi" w:hAnsiTheme="majorHAnsi"/>
        </w:rPr>
        <w:t xml:space="preserve">. </w:t>
      </w:r>
      <w:r w:rsidR="00D5405F" w:rsidRPr="00982D86">
        <w:rPr>
          <w:rFonts w:asciiTheme="majorHAnsi" w:hAnsiTheme="majorHAnsi"/>
        </w:rPr>
        <w:t xml:space="preserve">We need to </w:t>
      </w:r>
      <w:r w:rsidR="00D5405F">
        <w:rPr>
          <w:rFonts w:asciiTheme="majorHAnsi" w:hAnsiTheme="majorHAnsi"/>
        </w:rPr>
        <w:t>re</w:t>
      </w:r>
      <w:r w:rsidR="00D5405F" w:rsidRPr="00982D86">
        <w:rPr>
          <w:rFonts w:asciiTheme="majorHAnsi" w:hAnsiTheme="majorHAnsi"/>
        </w:rPr>
        <w:t>think how we talk about leaders and demystify our current perceptions of leadership.</w:t>
      </w:r>
      <w:r w:rsidR="00D5405F">
        <w:rPr>
          <w:rFonts w:asciiTheme="majorHAnsi" w:hAnsiTheme="majorHAnsi"/>
        </w:rPr>
        <w:t xml:space="preserve"> </w:t>
      </w:r>
      <w:r w:rsidRPr="00CE09C4">
        <w:rPr>
          <w:rFonts w:asciiTheme="majorHAnsi" w:hAnsiTheme="majorHAnsi"/>
          <w:b/>
        </w:rPr>
        <w:t xml:space="preserve">It is </w:t>
      </w:r>
      <w:r w:rsidR="00CE09C4" w:rsidRPr="00CE09C4">
        <w:rPr>
          <w:rFonts w:asciiTheme="majorHAnsi" w:hAnsiTheme="majorHAnsi"/>
          <w:b/>
        </w:rPr>
        <w:t xml:space="preserve">vital </w:t>
      </w:r>
      <w:r w:rsidRPr="00CE09C4">
        <w:rPr>
          <w:rFonts w:asciiTheme="majorHAnsi" w:hAnsiTheme="majorHAnsi"/>
          <w:b/>
        </w:rPr>
        <w:t>to</w:t>
      </w:r>
      <w:r w:rsidR="00D5405F" w:rsidRPr="00CE09C4">
        <w:rPr>
          <w:rFonts w:asciiTheme="majorHAnsi" w:hAnsiTheme="majorHAnsi"/>
          <w:b/>
        </w:rPr>
        <w:t xml:space="preserve"> recognise</w:t>
      </w:r>
      <w:r w:rsidRPr="00CE09C4">
        <w:rPr>
          <w:rFonts w:asciiTheme="majorHAnsi" w:hAnsiTheme="majorHAnsi"/>
          <w:b/>
        </w:rPr>
        <w:t xml:space="preserve"> that</w:t>
      </w:r>
      <w:r w:rsidR="00543CE6" w:rsidRPr="00CE09C4">
        <w:rPr>
          <w:rFonts w:asciiTheme="majorHAnsi" w:hAnsiTheme="majorHAnsi"/>
          <w:b/>
        </w:rPr>
        <w:t xml:space="preserve"> </w:t>
      </w:r>
      <w:r w:rsidR="00D5405F" w:rsidRPr="00CE09C4">
        <w:rPr>
          <w:rFonts w:asciiTheme="majorHAnsi" w:hAnsiTheme="majorHAnsi"/>
          <w:b/>
        </w:rPr>
        <w:t xml:space="preserve">while </w:t>
      </w:r>
      <w:r w:rsidR="00543CE6" w:rsidRPr="00CE09C4">
        <w:rPr>
          <w:rFonts w:asciiTheme="majorHAnsi" w:hAnsiTheme="majorHAnsi"/>
          <w:b/>
        </w:rPr>
        <w:t>leadership does entail doing something to make a process happen</w:t>
      </w:r>
      <w:r w:rsidR="006D76A3">
        <w:rPr>
          <w:rFonts w:asciiTheme="majorHAnsi" w:hAnsiTheme="majorHAnsi"/>
          <w:b/>
        </w:rPr>
        <w:t>;</w:t>
      </w:r>
      <w:r w:rsidR="006D76A3" w:rsidRPr="00CE09C4">
        <w:rPr>
          <w:rFonts w:asciiTheme="majorHAnsi" w:hAnsiTheme="majorHAnsi"/>
          <w:b/>
        </w:rPr>
        <w:t xml:space="preserve"> </w:t>
      </w:r>
      <w:r w:rsidRPr="00CE09C4">
        <w:rPr>
          <w:rFonts w:asciiTheme="majorHAnsi" w:hAnsiTheme="majorHAnsi"/>
          <w:b/>
        </w:rPr>
        <w:t>leadership does not have to be hierarchical.</w:t>
      </w:r>
      <w:r w:rsidRPr="00982D86">
        <w:rPr>
          <w:rFonts w:asciiTheme="majorHAnsi" w:hAnsiTheme="majorHAnsi"/>
        </w:rPr>
        <w:t xml:space="preserve"> </w:t>
      </w:r>
      <w:r w:rsidR="00D5405F">
        <w:rPr>
          <w:rFonts w:asciiTheme="majorHAnsi" w:hAnsiTheme="majorHAnsi"/>
        </w:rPr>
        <w:t>There is a need to promote c</w:t>
      </w:r>
      <w:r w:rsidRPr="00982D86">
        <w:rPr>
          <w:rFonts w:asciiTheme="majorHAnsi" w:hAnsiTheme="majorHAnsi"/>
        </w:rPr>
        <w:t xml:space="preserve">oncepts such as ‘shared leadership’ </w:t>
      </w:r>
      <w:r w:rsidR="00D5405F">
        <w:rPr>
          <w:rFonts w:asciiTheme="majorHAnsi" w:hAnsiTheme="majorHAnsi"/>
        </w:rPr>
        <w:t xml:space="preserve">meaning a </w:t>
      </w:r>
      <w:r w:rsidRPr="00982D86">
        <w:rPr>
          <w:rFonts w:asciiTheme="majorHAnsi" w:hAnsiTheme="majorHAnsi"/>
        </w:rPr>
        <w:t>rethink</w:t>
      </w:r>
      <w:r w:rsidR="00D5405F">
        <w:rPr>
          <w:rFonts w:asciiTheme="majorHAnsi" w:hAnsiTheme="majorHAnsi"/>
        </w:rPr>
        <w:t>ing of</w:t>
      </w:r>
      <w:r w:rsidRPr="00982D86">
        <w:rPr>
          <w:rFonts w:asciiTheme="majorHAnsi" w:hAnsiTheme="majorHAnsi"/>
        </w:rPr>
        <w:t xml:space="preserve"> the role of the leader as not being better or worse than everybody else</w:t>
      </w:r>
      <w:r w:rsidR="00D5405F">
        <w:rPr>
          <w:rFonts w:asciiTheme="majorHAnsi" w:hAnsiTheme="majorHAnsi"/>
        </w:rPr>
        <w:t xml:space="preserve">, or </w:t>
      </w:r>
      <w:r w:rsidRPr="00982D86">
        <w:rPr>
          <w:rFonts w:asciiTheme="majorHAnsi" w:hAnsiTheme="majorHAnsi"/>
        </w:rPr>
        <w:t>expect</w:t>
      </w:r>
      <w:r w:rsidR="00D5405F">
        <w:rPr>
          <w:rFonts w:asciiTheme="majorHAnsi" w:hAnsiTheme="majorHAnsi"/>
        </w:rPr>
        <w:t xml:space="preserve">ing </w:t>
      </w:r>
      <w:r w:rsidRPr="00982D86">
        <w:rPr>
          <w:rFonts w:asciiTheme="majorHAnsi" w:hAnsiTheme="majorHAnsi"/>
        </w:rPr>
        <w:t xml:space="preserve">leaders to </w:t>
      </w:r>
      <w:r w:rsidR="00D5405F">
        <w:rPr>
          <w:rFonts w:asciiTheme="majorHAnsi" w:hAnsiTheme="majorHAnsi"/>
        </w:rPr>
        <w:t xml:space="preserve">always </w:t>
      </w:r>
      <w:r w:rsidRPr="00982D86">
        <w:rPr>
          <w:rFonts w:asciiTheme="majorHAnsi" w:hAnsiTheme="majorHAnsi"/>
        </w:rPr>
        <w:t xml:space="preserve">be better than the norm. </w:t>
      </w:r>
    </w:p>
    <w:p w14:paraId="3303CC10" w14:textId="0127C1A3" w:rsidR="00313EA2" w:rsidRPr="00650765" w:rsidRDefault="00D267A3" w:rsidP="00ED1097">
      <w:pPr>
        <w:spacing w:after="120"/>
        <w:jc w:val="both"/>
        <w:rPr>
          <w:rFonts w:asciiTheme="majorHAnsi" w:hAnsiTheme="majorHAnsi"/>
        </w:rPr>
      </w:pPr>
      <w:r w:rsidRPr="00ED1097">
        <w:rPr>
          <w:rFonts w:asciiTheme="majorHAnsi" w:hAnsiTheme="majorHAnsi"/>
          <w:b/>
        </w:rPr>
        <w:t xml:space="preserve">Agency &amp; Leadership: </w:t>
      </w:r>
      <w:r w:rsidR="00313EA2" w:rsidRPr="006D76A3">
        <w:rPr>
          <w:rFonts w:asciiTheme="majorHAnsi" w:hAnsiTheme="majorHAnsi"/>
        </w:rPr>
        <w:t xml:space="preserve">Lean Chan </w:t>
      </w:r>
      <w:r w:rsidR="00896C7B">
        <w:rPr>
          <w:rFonts w:asciiTheme="majorHAnsi" w:hAnsiTheme="majorHAnsi"/>
        </w:rPr>
        <w:t xml:space="preserve">(Malaysia) </w:t>
      </w:r>
      <w:r>
        <w:rPr>
          <w:rFonts w:asciiTheme="majorHAnsi" w:hAnsiTheme="majorHAnsi"/>
        </w:rPr>
        <w:t xml:space="preserve">stressed </w:t>
      </w:r>
      <w:r w:rsidR="006D76A3">
        <w:rPr>
          <w:rFonts w:asciiTheme="majorHAnsi" w:hAnsiTheme="majorHAnsi"/>
        </w:rPr>
        <w:t xml:space="preserve">that </w:t>
      </w:r>
      <w:r w:rsidR="00313EA2" w:rsidRPr="00A76BD4">
        <w:rPr>
          <w:rFonts w:asciiTheme="majorHAnsi" w:hAnsiTheme="majorHAnsi"/>
        </w:rPr>
        <w:t xml:space="preserve">every women is a leader but for women’s leadership to emerge </w:t>
      </w:r>
      <w:r w:rsidR="00313EA2">
        <w:rPr>
          <w:rFonts w:asciiTheme="majorHAnsi" w:hAnsiTheme="majorHAnsi"/>
        </w:rPr>
        <w:t xml:space="preserve">requires the </w:t>
      </w:r>
      <w:r w:rsidR="00313EA2" w:rsidRPr="00A76BD4">
        <w:rPr>
          <w:rFonts w:asciiTheme="majorHAnsi" w:hAnsiTheme="majorHAnsi"/>
        </w:rPr>
        <w:t>fostering of women’s agency.</w:t>
      </w:r>
      <w:r w:rsidR="00313EA2">
        <w:rPr>
          <w:rFonts w:asciiTheme="majorHAnsi" w:hAnsiTheme="majorHAnsi"/>
        </w:rPr>
        <w:t xml:space="preserve"> In terms of women’s agency, two key lessons around women’s empowerment processes and agency of particular relevance to feminist leadership programmes, as well as the movement in general, emerged from the previous collaboration of the WELDD implementing Partners (</w:t>
      </w:r>
      <w:r w:rsidR="00313EA2" w:rsidRPr="00A76BD4">
        <w:rPr>
          <w:rFonts w:asciiTheme="majorHAnsi" w:hAnsiTheme="majorHAnsi"/>
        </w:rPr>
        <w:t>WLUML, IWE and SG</w:t>
      </w:r>
      <w:r w:rsidR="00313EA2">
        <w:rPr>
          <w:rFonts w:asciiTheme="majorHAnsi" w:hAnsiTheme="majorHAnsi"/>
        </w:rPr>
        <w:t xml:space="preserve">) in </w:t>
      </w:r>
      <w:r w:rsidR="006D76A3">
        <w:rPr>
          <w:rFonts w:asciiTheme="majorHAnsi" w:hAnsiTheme="majorHAnsi"/>
        </w:rPr>
        <w:t xml:space="preserve">an earlier jointly carried out </w:t>
      </w:r>
      <w:r w:rsidR="00313EA2" w:rsidRPr="006C424B">
        <w:rPr>
          <w:rFonts w:asciiTheme="majorHAnsi" w:hAnsiTheme="majorHAnsi"/>
        </w:rPr>
        <w:t>project</w:t>
      </w:r>
      <w:r w:rsidR="006D76A3">
        <w:rPr>
          <w:rStyle w:val="FootnoteReference"/>
          <w:rFonts w:asciiTheme="majorHAnsi" w:hAnsiTheme="majorHAnsi"/>
        </w:rPr>
        <w:footnoteReference w:id="4"/>
      </w:r>
      <w:r w:rsidR="006D76A3">
        <w:rPr>
          <w:rFonts w:asciiTheme="majorHAnsi" w:hAnsiTheme="majorHAnsi"/>
        </w:rPr>
        <w:t xml:space="preserve">. First, is the </w:t>
      </w:r>
      <w:r w:rsidR="00313EA2">
        <w:rPr>
          <w:rFonts w:asciiTheme="majorHAnsi" w:hAnsiTheme="majorHAnsi"/>
        </w:rPr>
        <w:t>critical need for public discursive spaces</w:t>
      </w:r>
      <w:r w:rsidR="00635776">
        <w:rPr>
          <w:rFonts w:asciiTheme="majorHAnsi" w:hAnsiTheme="majorHAnsi"/>
        </w:rPr>
        <w:t xml:space="preserve"> </w:t>
      </w:r>
      <w:r w:rsidR="00635776" w:rsidRPr="00EF1B38">
        <w:rPr>
          <w:rFonts w:asciiTheme="majorHAnsi" w:hAnsiTheme="majorHAnsi"/>
        </w:rPr>
        <w:t>in which women could share experiences, learn from each and strategise together</w:t>
      </w:r>
      <w:r w:rsidR="00635776">
        <w:rPr>
          <w:rFonts w:asciiTheme="majorHAnsi" w:hAnsiTheme="majorHAnsi"/>
        </w:rPr>
        <w:t xml:space="preserve"> emerged as </w:t>
      </w:r>
      <w:r w:rsidR="00635776" w:rsidRPr="00EF1B38">
        <w:rPr>
          <w:rFonts w:asciiTheme="majorHAnsi" w:hAnsiTheme="majorHAnsi"/>
        </w:rPr>
        <w:t xml:space="preserve">vital keys for unlocking </w:t>
      </w:r>
      <w:r w:rsidR="00635776">
        <w:rPr>
          <w:rFonts w:asciiTheme="majorHAnsi" w:hAnsiTheme="majorHAnsi"/>
        </w:rPr>
        <w:t xml:space="preserve">women’s </w:t>
      </w:r>
      <w:r w:rsidR="00635776" w:rsidRPr="00EF1B38">
        <w:rPr>
          <w:rFonts w:asciiTheme="majorHAnsi" w:hAnsiTheme="majorHAnsi"/>
        </w:rPr>
        <w:t>agency, regardless of the arena of engagement and topic of activism.</w:t>
      </w:r>
      <w:r w:rsidR="00635776">
        <w:rPr>
          <w:rFonts w:asciiTheme="majorHAnsi" w:hAnsiTheme="majorHAnsi"/>
        </w:rPr>
        <w:t xml:space="preserve"> </w:t>
      </w:r>
      <w:r w:rsidR="006D76A3">
        <w:rPr>
          <w:rFonts w:asciiTheme="majorHAnsi" w:hAnsiTheme="majorHAnsi"/>
        </w:rPr>
        <w:t>S</w:t>
      </w:r>
      <w:r w:rsidR="00635776">
        <w:rPr>
          <w:rFonts w:asciiTheme="majorHAnsi" w:hAnsiTheme="majorHAnsi"/>
        </w:rPr>
        <w:t>econd</w:t>
      </w:r>
      <w:r w:rsidR="006D76A3">
        <w:rPr>
          <w:rFonts w:asciiTheme="majorHAnsi" w:hAnsiTheme="majorHAnsi"/>
        </w:rPr>
        <w:t>,</w:t>
      </w:r>
      <w:r w:rsidR="00635776">
        <w:rPr>
          <w:rFonts w:asciiTheme="majorHAnsi" w:hAnsiTheme="majorHAnsi"/>
        </w:rPr>
        <w:t xml:space="preserve"> women needed to be connected with </w:t>
      </w:r>
      <w:r w:rsidR="00313EA2">
        <w:rPr>
          <w:rFonts w:asciiTheme="majorHAnsi" w:hAnsiTheme="majorHAnsi"/>
        </w:rPr>
        <w:t xml:space="preserve">sources of </w:t>
      </w:r>
      <w:r w:rsidR="006D76A3">
        <w:rPr>
          <w:rFonts w:asciiTheme="majorHAnsi" w:hAnsiTheme="majorHAnsi"/>
        </w:rPr>
        <w:t xml:space="preserve">that convince women they have the right to be rights holders/claimants and legitimise their questioning and acting to change </w:t>
      </w:r>
      <w:r w:rsidR="00313EA2" w:rsidRPr="00650765">
        <w:rPr>
          <w:rFonts w:asciiTheme="majorHAnsi" w:hAnsiTheme="majorHAnsi"/>
        </w:rPr>
        <w:t>the status quo</w:t>
      </w:r>
      <w:r w:rsidR="00635776">
        <w:rPr>
          <w:rFonts w:asciiTheme="majorHAnsi" w:hAnsiTheme="majorHAnsi"/>
        </w:rPr>
        <w:t xml:space="preserve">. </w:t>
      </w:r>
      <w:r w:rsidR="006D76A3">
        <w:rPr>
          <w:rFonts w:asciiTheme="majorHAnsi" w:hAnsiTheme="majorHAnsi"/>
        </w:rPr>
        <w:t>S</w:t>
      </w:r>
      <w:r w:rsidR="00313EA2" w:rsidRPr="00650765">
        <w:rPr>
          <w:rFonts w:asciiTheme="majorHAnsi" w:hAnsiTheme="majorHAnsi"/>
        </w:rPr>
        <w:t xml:space="preserve">ources </w:t>
      </w:r>
      <w:r w:rsidR="006D76A3">
        <w:rPr>
          <w:rFonts w:asciiTheme="majorHAnsi" w:hAnsiTheme="majorHAnsi"/>
        </w:rPr>
        <w:t xml:space="preserve">identified by the project </w:t>
      </w:r>
      <w:r w:rsidR="00313EA2" w:rsidRPr="00650765">
        <w:rPr>
          <w:rFonts w:asciiTheme="majorHAnsi" w:hAnsiTheme="majorHAnsi"/>
        </w:rPr>
        <w:t>included learning of:</w:t>
      </w:r>
    </w:p>
    <w:p w14:paraId="33B85C41" w14:textId="77777777" w:rsidR="00313EA2" w:rsidRDefault="00313EA2" w:rsidP="00313EA2">
      <w:pPr>
        <w:pStyle w:val="ListParagraph"/>
        <w:numPr>
          <w:ilvl w:val="1"/>
          <w:numId w:val="2"/>
        </w:numPr>
        <w:jc w:val="both"/>
        <w:rPr>
          <w:rFonts w:asciiTheme="majorHAnsi" w:hAnsiTheme="majorHAnsi"/>
        </w:rPr>
      </w:pPr>
      <w:r>
        <w:rPr>
          <w:rFonts w:asciiTheme="majorHAnsi" w:hAnsiTheme="majorHAnsi"/>
        </w:rPr>
        <w:t xml:space="preserve">Women’s diverse resistance in other places and contexts, </w:t>
      </w:r>
    </w:p>
    <w:p w14:paraId="42B7E64E" w14:textId="61F273E4" w:rsidR="00313EA2" w:rsidRPr="00A76BD4" w:rsidRDefault="00313EA2" w:rsidP="00313EA2">
      <w:pPr>
        <w:pStyle w:val="ListParagraph"/>
        <w:numPr>
          <w:ilvl w:val="1"/>
          <w:numId w:val="2"/>
        </w:numPr>
        <w:jc w:val="both"/>
        <w:rPr>
          <w:rFonts w:asciiTheme="majorHAnsi" w:hAnsiTheme="majorHAnsi"/>
        </w:rPr>
      </w:pPr>
      <w:r>
        <w:rPr>
          <w:rFonts w:asciiTheme="majorHAnsi" w:hAnsiTheme="majorHAnsi"/>
        </w:rPr>
        <w:t>H</w:t>
      </w:r>
      <w:r w:rsidRPr="00A76BD4">
        <w:rPr>
          <w:rFonts w:asciiTheme="majorHAnsi" w:hAnsiTheme="majorHAnsi"/>
        </w:rPr>
        <w:t xml:space="preserve">istories of </w:t>
      </w:r>
      <w:r>
        <w:rPr>
          <w:rFonts w:asciiTheme="majorHAnsi" w:hAnsiTheme="majorHAnsi"/>
        </w:rPr>
        <w:t xml:space="preserve">social justice </w:t>
      </w:r>
      <w:r w:rsidRPr="00A76BD4">
        <w:rPr>
          <w:rFonts w:asciiTheme="majorHAnsi" w:hAnsiTheme="majorHAnsi"/>
        </w:rPr>
        <w:t xml:space="preserve">movements </w:t>
      </w:r>
      <w:r>
        <w:rPr>
          <w:rFonts w:asciiTheme="majorHAnsi" w:hAnsiTheme="majorHAnsi"/>
        </w:rPr>
        <w:t xml:space="preserve">in general </w:t>
      </w:r>
      <w:r w:rsidR="00896C7B">
        <w:rPr>
          <w:rFonts w:asciiTheme="majorHAnsi" w:hAnsiTheme="majorHAnsi"/>
        </w:rPr>
        <w:t>and</w:t>
      </w:r>
      <w:r>
        <w:rPr>
          <w:rFonts w:asciiTheme="majorHAnsi" w:hAnsiTheme="majorHAnsi"/>
        </w:rPr>
        <w:t xml:space="preserve"> those focused on women’s rights/gender justice,</w:t>
      </w:r>
      <w:r w:rsidRPr="00A76BD4">
        <w:rPr>
          <w:rFonts w:asciiTheme="majorHAnsi" w:hAnsiTheme="majorHAnsi"/>
        </w:rPr>
        <w:t xml:space="preserve"> </w:t>
      </w:r>
    </w:p>
    <w:p w14:paraId="240B1D1F" w14:textId="77777777" w:rsidR="00313EA2" w:rsidRDefault="00313EA2" w:rsidP="00313EA2">
      <w:pPr>
        <w:pStyle w:val="ListParagraph"/>
        <w:numPr>
          <w:ilvl w:val="1"/>
          <w:numId w:val="2"/>
        </w:numPr>
        <w:jc w:val="both"/>
        <w:rPr>
          <w:rFonts w:asciiTheme="majorHAnsi" w:hAnsiTheme="majorHAnsi"/>
        </w:rPr>
      </w:pPr>
      <w:r>
        <w:rPr>
          <w:rFonts w:asciiTheme="majorHAnsi" w:hAnsiTheme="majorHAnsi"/>
        </w:rPr>
        <w:t>Acquiring n</w:t>
      </w:r>
      <w:r w:rsidRPr="00A76BD4">
        <w:rPr>
          <w:rFonts w:asciiTheme="majorHAnsi" w:hAnsiTheme="majorHAnsi"/>
        </w:rPr>
        <w:t>ew subjectivities</w:t>
      </w:r>
      <w:r>
        <w:rPr>
          <w:rFonts w:asciiTheme="majorHAnsi" w:hAnsiTheme="majorHAnsi"/>
        </w:rPr>
        <w:t xml:space="preserve"> that change</w:t>
      </w:r>
      <w:r w:rsidRPr="00A76BD4">
        <w:rPr>
          <w:rFonts w:asciiTheme="majorHAnsi" w:hAnsiTheme="majorHAnsi"/>
        </w:rPr>
        <w:t xml:space="preserve"> how women think about themselves and their </w:t>
      </w:r>
      <w:r>
        <w:rPr>
          <w:rFonts w:asciiTheme="majorHAnsi" w:hAnsiTheme="majorHAnsi"/>
        </w:rPr>
        <w:t xml:space="preserve">environment/lives. This </w:t>
      </w:r>
      <w:r w:rsidRPr="00A76BD4">
        <w:rPr>
          <w:rFonts w:asciiTheme="majorHAnsi" w:hAnsiTheme="majorHAnsi"/>
        </w:rPr>
        <w:t xml:space="preserve">can be described as a </w:t>
      </w:r>
      <w:r>
        <w:rPr>
          <w:rFonts w:asciiTheme="majorHAnsi" w:hAnsiTheme="majorHAnsi"/>
        </w:rPr>
        <w:t xml:space="preserve">new </w:t>
      </w:r>
      <w:r w:rsidRPr="00A76BD4">
        <w:rPr>
          <w:rFonts w:asciiTheme="majorHAnsi" w:hAnsiTheme="majorHAnsi"/>
        </w:rPr>
        <w:t xml:space="preserve">sense of self </w:t>
      </w:r>
      <w:r>
        <w:rPr>
          <w:rFonts w:asciiTheme="majorHAnsi" w:hAnsiTheme="majorHAnsi"/>
        </w:rPr>
        <w:t xml:space="preserve">associated </w:t>
      </w:r>
      <w:r>
        <w:rPr>
          <w:rFonts w:asciiTheme="majorHAnsi" w:hAnsiTheme="majorHAnsi"/>
        </w:rPr>
        <w:lastRenderedPageBreak/>
        <w:t xml:space="preserve">with </w:t>
      </w:r>
      <w:r w:rsidRPr="00A76BD4">
        <w:rPr>
          <w:rFonts w:asciiTheme="majorHAnsi" w:hAnsiTheme="majorHAnsi"/>
        </w:rPr>
        <w:t>a broader collective</w:t>
      </w:r>
      <w:r>
        <w:rPr>
          <w:rFonts w:asciiTheme="majorHAnsi" w:hAnsiTheme="majorHAnsi"/>
        </w:rPr>
        <w:t xml:space="preserve"> identity</w:t>
      </w:r>
      <w:r w:rsidRPr="00A76BD4">
        <w:rPr>
          <w:rFonts w:asciiTheme="majorHAnsi" w:hAnsiTheme="majorHAnsi"/>
        </w:rPr>
        <w:t>, often linked to new ideologies</w:t>
      </w:r>
      <w:r>
        <w:rPr>
          <w:rFonts w:asciiTheme="majorHAnsi" w:hAnsiTheme="majorHAnsi"/>
        </w:rPr>
        <w:t>, such as feminism,</w:t>
      </w:r>
      <w:r w:rsidRPr="00A76BD4">
        <w:rPr>
          <w:rFonts w:asciiTheme="majorHAnsi" w:hAnsiTheme="majorHAnsi"/>
        </w:rPr>
        <w:t>. The discussion about feminism, for instance, gives legitimacy for women to act.</w:t>
      </w:r>
    </w:p>
    <w:p w14:paraId="5968FF7C" w14:textId="30F9A373" w:rsidR="00313EA2" w:rsidRPr="00BB79DD" w:rsidRDefault="00313EA2" w:rsidP="00ED1097">
      <w:pPr>
        <w:pStyle w:val="ListParagraph"/>
        <w:numPr>
          <w:ilvl w:val="1"/>
          <w:numId w:val="2"/>
        </w:numPr>
        <w:spacing w:after="120"/>
        <w:jc w:val="both"/>
        <w:rPr>
          <w:rFonts w:asciiTheme="majorHAnsi" w:hAnsiTheme="majorHAnsi"/>
        </w:rPr>
      </w:pPr>
      <w:r w:rsidRPr="00A76BD4">
        <w:rPr>
          <w:rFonts w:asciiTheme="majorHAnsi" w:hAnsiTheme="majorHAnsi"/>
        </w:rPr>
        <w:t xml:space="preserve">Religion </w:t>
      </w:r>
      <w:r>
        <w:rPr>
          <w:rFonts w:asciiTheme="majorHAnsi" w:hAnsiTheme="majorHAnsi"/>
        </w:rPr>
        <w:t xml:space="preserve">was also seen as </w:t>
      </w:r>
      <w:r w:rsidRPr="00A76BD4">
        <w:rPr>
          <w:rFonts w:asciiTheme="majorHAnsi" w:hAnsiTheme="majorHAnsi"/>
        </w:rPr>
        <w:t xml:space="preserve">a source </w:t>
      </w:r>
      <w:r>
        <w:rPr>
          <w:rFonts w:asciiTheme="majorHAnsi" w:hAnsiTheme="majorHAnsi"/>
        </w:rPr>
        <w:t xml:space="preserve">of legitimisation </w:t>
      </w:r>
      <w:r w:rsidRPr="00A76BD4">
        <w:rPr>
          <w:rFonts w:asciiTheme="majorHAnsi" w:hAnsiTheme="majorHAnsi"/>
        </w:rPr>
        <w:t xml:space="preserve">for action (including through finding new interpretations) </w:t>
      </w:r>
      <w:r>
        <w:rPr>
          <w:rFonts w:asciiTheme="majorHAnsi" w:hAnsiTheme="majorHAnsi"/>
        </w:rPr>
        <w:t>to challenge injustices being faced</w:t>
      </w:r>
      <w:r w:rsidRPr="00A76BD4">
        <w:rPr>
          <w:rFonts w:asciiTheme="majorHAnsi" w:hAnsiTheme="majorHAnsi"/>
        </w:rPr>
        <w:t>.</w:t>
      </w:r>
    </w:p>
    <w:p w14:paraId="2C1E0DFE" w14:textId="77777777" w:rsidR="00313EA2" w:rsidRDefault="00313EA2" w:rsidP="00313EA2">
      <w:pPr>
        <w:jc w:val="both"/>
        <w:rPr>
          <w:rFonts w:asciiTheme="majorHAnsi" w:hAnsiTheme="majorHAnsi"/>
        </w:rPr>
      </w:pPr>
      <w:r w:rsidRPr="00EF1B38">
        <w:rPr>
          <w:rFonts w:asciiTheme="majorHAnsi" w:hAnsiTheme="majorHAnsi"/>
        </w:rPr>
        <w:t xml:space="preserve">The </w:t>
      </w:r>
      <w:r>
        <w:rPr>
          <w:rFonts w:asciiTheme="majorHAnsi" w:hAnsiTheme="majorHAnsi"/>
        </w:rPr>
        <w:t xml:space="preserve">Roundtable noted that the </w:t>
      </w:r>
      <w:r w:rsidRPr="00EF1B38">
        <w:rPr>
          <w:rFonts w:asciiTheme="majorHAnsi" w:hAnsiTheme="majorHAnsi"/>
        </w:rPr>
        <w:t>feminist movement also requires spaces</w:t>
      </w:r>
      <w:r>
        <w:rPr>
          <w:rFonts w:asciiTheme="majorHAnsi" w:hAnsiTheme="majorHAnsi"/>
        </w:rPr>
        <w:t xml:space="preserve"> to connect, share, discuss and strategise</w:t>
      </w:r>
      <w:r w:rsidRPr="00EF1B38">
        <w:rPr>
          <w:rFonts w:asciiTheme="majorHAnsi" w:hAnsiTheme="majorHAnsi"/>
        </w:rPr>
        <w:t xml:space="preserve">. However, the environment has changed and the movement does not have access to the type of financial resources it did before. </w:t>
      </w:r>
    </w:p>
    <w:p w14:paraId="345F3AB3" w14:textId="74004C50" w:rsidR="00A2477C" w:rsidRPr="00402ED6" w:rsidRDefault="00A76BD4" w:rsidP="00ED1097">
      <w:pPr>
        <w:spacing w:after="120"/>
        <w:rPr>
          <w:rFonts w:asciiTheme="majorHAnsi" w:hAnsiTheme="majorHAnsi"/>
          <w:b/>
        </w:rPr>
      </w:pPr>
      <w:r w:rsidRPr="00402ED6">
        <w:rPr>
          <w:rFonts w:asciiTheme="majorHAnsi" w:hAnsiTheme="majorHAnsi"/>
          <w:b/>
        </w:rPr>
        <w:t xml:space="preserve">Other </w:t>
      </w:r>
      <w:r w:rsidR="008430BE" w:rsidRPr="00402ED6">
        <w:rPr>
          <w:rFonts w:asciiTheme="majorHAnsi" w:hAnsiTheme="majorHAnsi"/>
          <w:b/>
        </w:rPr>
        <w:t xml:space="preserve">salient points </w:t>
      </w:r>
      <w:r w:rsidR="009E58B0" w:rsidRPr="00402ED6">
        <w:rPr>
          <w:rFonts w:asciiTheme="majorHAnsi" w:hAnsiTheme="majorHAnsi"/>
          <w:b/>
        </w:rPr>
        <w:t xml:space="preserve">participants </w:t>
      </w:r>
      <w:r w:rsidR="008430BE" w:rsidRPr="00402ED6">
        <w:rPr>
          <w:rFonts w:asciiTheme="majorHAnsi" w:hAnsiTheme="majorHAnsi"/>
          <w:b/>
        </w:rPr>
        <w:t xml:space="preserve">made </w:t>
      </w:r>
      <w:r w:rsidR="009E58B0" w:rsidRPr="00402ED6">
        <w:rPr>
          <w:rFonts w:asciiTheme="majorHAnsi" w:hAnsiTheme="majorHAnsi"/>
          <w:b/>
        </w:rPr>
        <w:t>were as follows</w:t>
      </w:r>
      <w:r w:rsidR="008430BE" w:rsidRPr="00402ED6">
        <w:rPr>
          <w:rFonts w:asciiTheme="majorHAnsi" w:hAnsiTheme="majorHAnsi"/>
          <w:b/>
        </w:rPr>
        <w:t>:</w:t>
      </w:r>
    </w:p>
    <w:p w14:paraId="108F8801" w14:textId="1F12B569" w:rsidR="006C424B" w:rsidRDefault="006C424B" w:rsidP="006C424B">
      <w:pPr>
        <w:rPr>
          <w:rFonts w:asciiTheme="majorHAnsi" w:hAnsiTheme="majorHAnsi"/>
        </w:rPr>
      </w:pPr>
      <w:r>
        <w:rPr>
          <w:rFonts w:asciiTheme="majorHAnsi" w:hAnsiTheme="majorHAnsi"/>
        </w:rPr>
        <w:t xml:space="preserve">Specific </w:t>
      </w:r>
      <w:r w:rsidRPr="00A76BD4">
        <w:rPr>
          <w:rFonts w:asciiTheme="majorHAnsi" w:hAnsiTheme="majorHAnsi"/>
        </w:rPr>
        <w:t xml:space="preserve">projects </w:t>
      </w:r>
      <w:r>
        <w:rPr>
          <w:rFonts w:asciiTheme="majorHAnsi" w:hAnsiTheme="majorHAnsi"/>
        </w:rPr>
        <w:t xml:space="preserve">and initiatives </w:t>
      </w:r>
      <w:r w:rsidRPr="00A76BD4">
        <w:rPr>
          <w:rFonts w:asciiTheme="majorHAnsi" w:hAnsiTheme="majorHAnsi"/>
        </w:rPr>
        <w:t xml:space="preserve">can </w:t>
      </w:r>
      <w:r>
        <w:rPr>
          <w:rFonts w:asciiTheme="majorHAnsi" w:hAnsiTheme="majorHAnsi"/>
        </w:rPr>
        <w:t xml:space="preserve">provide rich insights and </w:t>
      </w:r>
      <w:r w:rsidR="006D76A3">
        <w:rPr>
          <w:rFonts w:asciiTheme="majorHAnsi" w:hAnsiTheme="majorHAnsi"/>
        </w:rPr>
        <w:t xml:space="preserve">help to </w:t>
      </w:r>
      <w:r w:rsidRPr="00A76BD4">
        <w:rPr>
          <w:rFonts w:asciiTheme="majorHAnsi" w:hAnsiTheme="majorHAnsi"/>
        </w:rPr>
        <w:t>consolidat</w:t>
      </w:r>
      <w:r w:rsidR="006D76A3">
        <w:rPr>
          <w:rFonts w:asciiTheme="majorHAnsi" w:hAnsiTheme="majorHAnsi"/>
        </w:rPr>
        <w:t xml:space="preserve">e </w:t>
      </w:r>
      <w:r w:rsidRPr="00A76BD4">
        <w:rPr>
          <w:rFonts w:asciiTheme="majorHAnsi" w:hAnsiTheme="majorHAnsi"/>
        </w:rPr>
        <w:t>feminist movement</w:t>
      </w:r>
      <w:r w:rsidR="006D76A3">
        <w:rPr>
          <w:rFonts w:asciiTheme="majorHAnsi" w:hAnsiTheme="majorHAnsi"/>
        </w:rPr>
        <w:t>s</w:t>
      </w:r>
      <w:r w:rsidRPr="00A76BD4">
        <w:rPr>
          <w:rFonts w:asciiTheme="majorHAnsi" w:hAnsiTheme="majorHAnsi"/>
        </w:rPr>
        <w:t>, provided the</w:t>
      </w:r>
      <w:r>
        <w:rPr>
          <w:rFonts w:asciiTheme="majorHAnsi" w:hAnsiTheme="majorHAnsi"/>
        </w:rPr>
        <w:t xml:space="preserve">se consciously </w:t>
      </w:r>
      <w:r w:rsidRPr="00A76BD4">
        <w:rPr>
          <w:rFonts w:asciiTheme="majorHAnsi" w:hAnsiTheme="majorHAnsi"/>
        </w:rPr>
        <w:t xml:space="preserve">connect with the movement. </w:t>
      </w:r>
      <w:r w:rsidR="006D76A3">
        <w:rPr>
          <w:rFonts w:asciiTheme="majorHAnsi" w:hAnsiTheme="majorHAnsi"/>
        </w:rPr>
        <w:t>F</w:t>
      </w:r>
      <w:r>
        <w:rPr>
          <w:rFonts w:asciiTheme="majorHAnsi" w:hAnsiTheme="majorHAnsi"/>
        </w:rPr>
        <w:t xml:space="preserve">or leadership programmes to promote </w:t>
      </w:r>
      <w:r w:rsidRPr="00A76BD4">
        <w:rPr>
          <w:rFonts w:asciiTheme="majorHAnsi" w:hAnsiTheme="majorHAnsi"/>
        </w:rPr>
        <w:t xml:space="preserve">transformative feminist leadership that is sustainable, </w:t>
      </w:r>
      <w:r w:rsidR="006D76A3">
        <w:rPr>
          <w:rFonts w:asciiTheme="majorHAnsi" w:hAnsiTheme="majorHAnsi"/>
        </w:rPr>
        <w:t xml:space="preserve">demands that </w:t>
      </w:r>
      <w:r>
        <w:rPr>
          <w:rFonts w:asciiTheme="majorHAnsi" w:hAnsiTheme="majorHAnsi"/>
        </w:rPr>
        <w:t xml:space="preserve">they </w:t>
      </w:r>
      <w:r w:rsidRPr="00A76BD4">
        <w:rPr>
          <w:rFonts w:asciiTheme="majorHAnsi" w:hAnsiTheme="majorHAnsi"/>
        </w:rPr>
        <w:t xml:space="preserve">retain a focus </w:t>
      </w:r>
      <w:r>
        <w:rPr>
          <w:rFonts w:asciiTheme="majorHAnsi" w:hAnsiTheme="majorHAnsi"/>
        </w:rPr>
        <w:t xml:space="preserve">on </w:t>
      </w:r>
      <w:r w:rsidRPr="00A76BD4">
        <w:rPr>
          <w:rFonts w:asciiTheme="majorHAnsi" w:hAnsiTheme="majorHAnsi"/>
        </w:rPr>
        <w:t>and connectivity with the movement(s) as manifested in diverse countries.</w:t>
      </w:r>
    </w:p>
    <w:p w14:paraId="71798042" w14:textId="7E572638" w:rsidR="00214FEF" w:rsidRPr="00FC572A" w:rsidRDefault="00214FEF" w:rsidP="00ED1097">
      <w:pPr>
        <w:spacing w:after="120"/>
        <w:jc w:val="both"/>
        <w:rPr>
          <w:rFonts w:asciiTheme="majorHAnsi" w:hAnsiTheme="majorHAnsi"/>
        </w:rPr>
      </w:pPr>
      <w:r w:rsidRPr="00FC572A">
        <w:rPr>
          <w:rFonts w:asciiTheme="majorHAnsi" w:hAnsiTheme="majorHAnsi"/>
          <w:b/>
        </w:rPr>
        <w:t xml:space="preserve">Charlotte Bunch </w:t>
      </w:r>
      <w:r w:rsidR="00CD1CE9" w:rsidRPr="00CD1CE9">
        <w:rPr>
          <w:rFonts w:asciiTheme="majorHAnsi" w:hAnsiTheme="majorHAnsi"/>
        </w:rPr>
        <w:t>stressed</w:t>
      </w:r>
      <w:r w:rsidR="00CD1CE9">
        <w:rPr>
          <w:rFonts w:asciiTheme="majorHAnsi" w:hAnsiTheme="majorHAnsi"/>
          <w:b/>
        </w:rPr>
        <w:t xml:space="preserve"> </w:t>
      </w:r>
      <w:r w:rsidRPr="00FC572A">
        <w:rPr>
          <w:rFonts w:asciiTheme="majorHAnsi" w:hAnsiTheme="majorHAnsi"/>
        </w:rPr>
        <w:t xml:space="preserve">that </w:t>
      </w:r>
      <w:r w:rsidRPr="00CD1CE9">
        <w:rPr>
          <w:rFonts w:asciiTheme="majorHAnsi" w:hAnsiTheme="majorHAnsi"/>
          <w:b/>
        </w:rPr>
        <w:t xml:space="preserve">a deep and abiding commitment to the notion that intersectionality </w:t>
      </w:r>
      <w:r w:rsidR="00CD1CE9" w:rsidRPr="00CD1CE9">
        <w:rPr>
          <w:rFonts w:asciiTheme="majorHAnsi" w:hAnsiTheme="majorHAnsi"/>
          <w:b/>
        </w:rPr>
        <w:t>(</w:t>
      </w:r>
      <w:r w:rsidRPr="00CD1CE9">
        <w:rPr>
          <w:rFonts w:asciiTheme="majorHAnsi" w:hAnsiTheme="majorHAnsi"/>
          <w:b/>
        </w:rPr>
        <w:t>and the intersection</w:t>
      </w:r>
      <w:r w:rsidR="00CD1CE9" w:rsidRPr="00CD1CE9">
        <w:rPr>
          <w:rFonts w:asciiTheme="majorHAnsi" w:hAnsiTheme="majorHAnsi"/>
          <w:b/>
        </w:rPr>
        <w:t>s</w:t>
      </w:r>
      <w:r w:rsidRPr="00CD1CE9">
        <w:rPr>
          <w:rFonts w:asciiTheme="majorHAnsi" w:hAnsiTheme="majorHAnsi"/>
          <w:b/>
        </w:rPr>
        <w:t xml:space="preserve"> of oppression</w:t>
      </w:r>
      <w:r w:rsidR="00CD1CE9" w:rsidRPr="00CD1CE9">
        <w:rPr>
          <w:rFonts w:asciiTheme="majorHAnsi" w:hAnsiTheme="majorHAnsi"/>
          <w:b/>
        </w:rPr>
        <w:t>)</w:t>
      </w:r>
      <w:r w:rsidRPr="00CD1CE9">
        <w:rPr>
          <w:rFonts w:asciiTheme="majorHAnsi" w:hAnsiTheme="majorHAnsi"/>
          <w:b/>
        </w:rPr>
        <w:t>, is absolutely central</w:t>
      </w:r>
      <w:r w:rsidRPr="00FC572A">
        <w:rPr>
          <w:rFonts w:asciiTheme="majorHAnsi" w:hAnsiTheme="majorHAnsi"/>
        </w:rPr>
        <w:t xml:space="preserve">. </w:t>
      </w:r>
      <w:r w:rsidR="00CD1CE9">
        <w:rPr>
          <w:rFonts w:asciiTheme="majorHAnsi" w:hAnsiTheme="majorHAnsi"/>
        </w:rPr>
        <w:t xml:space="preserve">The </w:t>
      </w:r>
      <w:r w:rsidRPr="00FC572A">
        <w:rPr>
          <w:rFonts w:asciiTheme="majorHAnsi" w:hAnsiTheme="majorHAnsi"/>
        </w:rPr>
        <w:t xml:space="preserve">challenge is how to </w:t>
      </w:r>
      <w:r w:rsidR="00CD1CE9">
        <w:rPr>
          <w:rFonts w:asciiTheme="majorHAnsi" w:hAnsiTheme="majorHAnsi"/>
        </w:rPr>
        <w:t xml:space="preserve">deepen </w:t>
      </w:r>
      <w:r w:rsidR="00A76BD4" w:rsidRPr="00FC572A">
        <w:rPr>
          <w:rFonts w:asciiTheme="majorHAnsi" w:hAnsiTheme="majorHAnsi"/>
        </w:rPr>
        <w:t>the work</w:t>
      </w:r>
      <w:r w:rsidRPr="00FC572A">
        <w:rPr>
          <w:rFonts w:asciiTheme="majorHAnsi" w:hAnsiTheme="majorHAnsi"/>
        </w:rPr>
        <w:t xml:space="preserve"> and be specific, without losing the broader picture. </w:t>
      </w:r>
      <w:r w:rsidR="00CD1CE9">
        <w:rPr>
          <w:rFonts w:asciiTheme="majorHAnsi" w:hAnsiTheme="majorHAnsi"/>
        </w:rPr>
        <w:t>I</w:t>
      </w:r>
      <w:r w:rsidRPr="00FC572A">
        <w:rPr>
          <w:rFonts w:asciiTheme="majorHAnsi" w:hAnsiTheme="majorHAnsi"/>
        </w:rPr>
        <w:t xml:space="preserve">nter-generational or multi-generational work </w:t>
      </w:r>
      <w:r w:rsidR="00CD1CE9">
        <w:rPr>
          <w:rFonts w:asciiTheme="majorHAnsi" w:hAnsiTheme="majorHAnsi"/>
        </w:rPr>
        <w:t xml:space="preserve">is crucial to allow a </w:t>
      </w:r>
      <w:r w:rsidRPr="00FC572A">
        <w:rPr>
          <w:rFonts w:asciiTheme="majorHAnsi" w:hAnsiTheme="majorHAnsi"/>
        </w:rPr>
        <w:t xml:space="preserve">sharing </w:t>
      </w:r>
      <w:r w:rsidR="00CD1CE9">
        <w:rPr>
          <w:rFonts w:asciiTheme="majorHAnsi" w:hAnsiTheme="majorHAnsi"/>
        </w:rPr>
        <w:t xml:space="preserve">of </w:t>
      </w:r>
      <w:r w:rsidRPr="00FC572A">
        <w:rPr>
          <w:rFonts w:asciiTheme="majorHAnsi" w:hAnsiTheme="majorHAnsi"/>
        </w:rPr>
        <w:t xml:space="preserve">perceptions of </w:t>
      </w:r>
      <w:r w:rsidR="00CD1CE9">
        <w:rPr>
          <w:rFonts w:asciiTheme="majorHAnsi" w:hAnsiTheme="majorHAnsi"/>
        </w:rPr>
        <w:t xml:space="preserve">the existing problems, and an identification of </w:t>
      </w:r>
      <w:r w:rsidRPr="00FC572A">
        <w:rPr>
          <w:rFonts w:asciiTheme="majorHAnsi" w:hAnsiTheme="majorHAnsi"/>
        </w:rPr>
        <w:t>areas that require combined efforts</w:t>
      </w:r>
      <w:r w:rsidR="00CD1CE9">
        <w:rPr>
          <w:rFonts w:asciiTheme="majorHAnsi" w:hAnsiTheme="majorHAnsi"/>
        </w:rPr>
        <w:t xml:space="preserve">. It is also important to consider </w:t>
      </w:r>
      <w:r w:rsidRPr="00FC572A">
        <w:rPr>
          <w:rFonts w:asciiTheme="majorHAnsi" w:hAnsiTheme="majorHAnsi"/>
        </w:rPr>
        <w:t>how the older generation could “let go but not disappear.”</w:t>
      </w:r>
    </w:p>
    <w:p w14:paraId="79B1D61D" w14:textId="73842A8E" w:rsidR="00230A59" w:rsidRPr="00A76BD4" w:rsidRDefault="008538CF" w:rsidP="00ED1097">
      <w:pPr>
        <w:spacing w:after="120"/>
        <w:jc w:val="both"/>
        <w:rPr>
          <w:rFonts w:asciiTheme="majorHAnsi" w:hAnsiTheme="majorHAnsi"/>
        </w:rPr>
      </w:pPr>
      <w:r w:rsidRPr="00A76BD4">
        <w:rPr>
          <w:rFonts w:asciiTheme="majorHAnsi" w:hAnsiTheme="majorHAnsi"/>
        </w:rPr>
        <w:t xml:space="preserve">Key points of </w:t>
      </w:r>
      <w:r w:rsidR="00305444" w:rsidRPr="00A76BD4">
        <w:rPr>
          <w:rFonts w:asciiTheme="majorHAnsi" w:hAnsiTheme="majorHAnsi"/>
        </w:rPr>
        <w:t xml:space="preserve">the </w:t>
      </w:r>
      <w:r w:rsidR="008750B2" w:rsidRPr="00A76BD4">
        <w:rPr>
          <w:rFonts w:asciiTheme="majorHAnsi" w:hAnsiTheme="majorHAnsi"/>
        </w:rPr>
        <w:t>C</w:t>
      </w:r>
      <w:r w:rsidR="00DC1495" w:rsidRPr="00A76BD4">
        <w:rPr>
          <w:rFonts w:asciiTheme="majorHAnsi" w:hAnsiTheme="majorHAnsi"/>
        </w:rPr>
        <w:t xml:space="preserve">oncept </w:t>
      </w:r>
      <w:r w:rsidR="008750B2" w:rsidRPr="00A76BD4">
        <w:rPr>
          <w:rFonts w:asciiTheme="majorHAnsi" w:hAnsiTheme="majorHAnsi"/>
        </w:rPr>
        <w:t>N</w:t>
      </w:r>
      <w:r w:rsidR="00DC1495" w:rsidRPr="00A76BD4">
        <w:rPr>
          <w:rFonts w:asciiTheme="majorHAnsi" w:hAnsiTheme="majorHAnsi"/>
        </w:rPr>
        <w:t>ote</w:t>
      </w:r>
      <w:r w:rsidR="006E2494" w:rsidRPr="00A76BD4">
        <w:rPr>
          <w:rFonts w:asciiTheme="majorHAnsi" w:hAnsiTheme="majorHAnsi"/>
        </w:rPr>
        <w:t xml:space="preserve"> for the </w:t>
      </w:r>
      <w:r w:rsidR="00CD1CE9">
        <w:rPr>
          <w:rFonts w:asciiTheme="majorHAnsi" w:hAnsiTheme="majorHAnsi"/>
        </w:rPr>
        <w:t>R</w:t>
      </w:r>
      <w:r w:rsidR="00CD1CE9" w:rsidRPr="00A76BD4">
        <w:rPr>
          <w:rFonts w:asciiTheme="majorHAnsi" w:hAnsiTheme="majorHAnsi"/>
        </w:rPr>
        <w:t>oundtable</w:t>
      </w:r>
      <w:r w:rsidR="00305444" w:rsidRPr="00A76BD4">
        <w:rPr>
          <w:rFonts w:asciiTheme="majorHAnsi" w:hAnsiTheme="majorHAnsi"/>
        </w:rPr>
        <w:t>,</w:t>
      </w:r>
      <w:r w:rsidR="006E2494" w:rsidRPr="00A76BD4">
        <w:rPr>
          <w:rFonts w:asciiTheme="majorHAnsi" w:hAnsiTheme="majorHAnsi"/>
        </w:rPr>
        <w:t xml:space="preserve"> ‘</w:t>
      </w:r>
      <w:r w:rsidR="008750B2" w:rsidRPr="00A76BD4">
        <w:rPr>
          <w:rFonts w:asciiTheme="majorHAnsi" w:hAnsiTheme="majorHAnsi"/>
        </w:rPr>
        <w:t>B</w:t>
      </w:r>
      <w:r w:rsidR="00DC1495" w:rsidRPr="00A76BD4">
        <w:rPr>
          <w:rFonts w:asciiTheme="majorHAnsi" w:hAnsiTheme="majorHAnsi"/>
        </w:rPr>
        <w:t xml:space="preserve">uilding </w:t>
      </w:r>
      <w:r w:rsidR="008750B2" w:rsidRPr="00A76BD4">
        <w:rPr>
          <w:rFonts w:asciiTheme="majorHAnsi" w:hAnsiTheme="majorHAnsi"/>
        </w:rPr>
        <w:t>F</w:t>
      </w:r>
      <w:r w:rsidR="00DC1495" w:rsidRPr="00A76BD4">
        <w:rPr>
          <w:rFonts w:asciiTheme="majorHAnsi" w:hAnsiTheme="majorHAnsi"/>
        </w:rPr>
        <w:t xml:space="preserve">eminist </w:t>
      </w:r>
      <w:r w:rsidR="008750B2" w:rsidRPr="00A76BD4">
        <w:rPr>
          <w:rFonts w:asciiTheme="majorHAnsi" w:hAnsiTheme="majorHAnsi"/>
        </w:rPr>
        <w:t>L</w:t>
      </w:r>
      <w:r w:rsidR="00DC1495" w:rsidRPr="00A76BD4">
        <w:rPr>
          <w:rFonts w:asciiTheme="majorHAnsi" w:hAnsiTheme="majorHAnsi"/>
        </w:rPr>
        <w:t xml:space="preserve">eadership that is </w:t>
      </w:r>
      <w:r w:rsidR="008750B2" w:rsidRPr="00A76BD4">
        <w:rPr>
          <w:rFonts w:asciiTheme="majorHAnsi" w:hAnsiTheme="majorHAnsi"/>
        </w:rPr>
        <w:t>S</w:t>
      </w:r>
      <w:r w:rsidR="00DC1495" w:rsidRPr="00A76BD4">
        <w:rPr>
          <w:rFonts w:asciiTheme="majorHAnsi" w:hAnsiTheme="majorHAnsi"/>
        </w:rPr>
        <w:t>ustainable</w:t>
      </w:r>
      <w:r w:rsidR="008750B2" w:rsidRPr="00A76BD4">
        <w:rPr>
          <w:rFonts w:asciiTheme="majorHAnsi" w:hAnsiTheme="majorHAnsi"/>
        </w:rPr>
        <w:t xml:space="preserve">’ </w:t>
      </w:r>
      <w:r w:rsidRPr="00A76BD4">
        <w:rPr>
          <w:rFonts w:asciiTheme="majorHAnsi" w:hAnsiTheme="majorHAnsi"/>
        </w:rPr>
        <w:t xml:space="preserve">were </w:t>
      </w:r>
      <w:r w:rsidR="00B50FD2" w:rsidRPr="00A76BD4">
        <w:rPr>
          <w:rFonts w:asciiTheme="majorHAnsi" w:hAnsiTheme="majorHAnsi"/>
        </w:rPr>
        <w:t>highlighted</w:t>
      </w:r>
      <w:r w:rsidR="00CD1CE9">
        <w:rPr>
          <w:rFonts w:asciiTheme="majorHAnsi" w:hAnsiTheme="majorHAnsi"/>
        </w:rPr>
        <w:t xml:space="preserve"> and</w:t>
      </w:r>
      <w:r w:rsidR="005022BA" w:rsidRPr="00A76BD4" w:rsidDel="005022BA">
        <w:rPr>
          <w:rFonts w:asciiTheme="majorHAnsi" w:hAnsiTheme="majorHAnsi"/>
        </w:rPr>
        <w:t xml:space="preserve"> </w:t>
      </w:r>
      <w:r w:rsidR="00350078" w:rsidRPr="00A76BD4">
        <w:rPr>
          <w:rFonts w:asciiTheme="majorHAnsi" w:hAnsiTheme="majorHAnsi"/>
        </w:rPr>
        <w:t xml:space="preserve">Shaheed ended by briefing the </w:t>
      </w:r>
      <w:r w:rsidR="00F15BFA" w:rsidRPr="00A76BD4">
        <w:rPr>
          <w:rFonts w:asciiTheme="majorHAnsi" w:hAnsiTheme="majorHAnsi"/>
        </w:rPr>
        <w:t xml:space="preserve">Roundtable </w:t>
      </w:r>
      <w:r w:rsidR="00B96D4C" w:rsidRPr="00A76BD4">
        <w:rPr>
          <w:rFonts w:asciiTheme="majorHAnsi" w:hAnsiTheme="majorHAnsi"/>
        </w:rPr>
        <w:t xml:space="preserve">on </w:t>
      </w:r>
      <w:r w:rsidR="00230A59" w:rsidRPr="00A76BD4">
        <w:rPr>
          <w:rFonts w:asciiTheme="majorHAnsi" w:hAnsiTheme="majorHAnsi"/>
        </w:rPr>
        <w:t>SG</w:t>
      </w:r>
      <w:r w:rsidRPr="00A76BD4">
        <w:rPr>
          <w:rFonts w:asciiTheme="majorHAnsi" w:hAnsiTheme="majorHAnsi"/>
        </w:rPr>
        <w:t>’s</w:t>
      </w:r>
      <w:r w:rsidR="00230A59" w:rsidRPr="00A76BD4">
        <w:rPr>
          <w:rFonts w:asciiTheme="majorHAnsi" w:hAnsiTheme="majorHAnsi"/>
        </w:rPr>
        <w:t xml:space="preserve"> </w:t>
      </w:r>
      <w:r w:rsidRPr="00A76BD4">
        <w:rPr>
          <w:rFonts w:asciiTheme="majorHAnsi" w:hAnsiTheme="majorHAnsi"/>
        </w:rPr>
        <w:t xml:space="preserve">scheme for </w:t>
      </w:r>
      <w:r w:rsidR="00230A59" w:rsidRPr="00A76BD4">
        <w:rPr>
          <w:rFonts w:asciiTheme="majorHAnsi" w:hAnsiTheme="majorHAnsi"/>
        </w:rPr>
        <w:t>building</w:t>
      </w:r>
      <w:r w:rsidRPr="00A76BD4">
        <w:rPr>
          <w:rFonts w:asciiTheme="majorHAnsi" w:hAnsiTheme="majorHAnsi"/>
        </w:rPr>
        <w:t xml:space="preserve"> capacity of women leaders which falls into </w:t>
      </w:r>
      <w:r w:rsidR="00F15BFA" w:rsidRPr="00A76BD4">
        <w:rPr>
          <w:rFonts w:asciiTheme="majorHAnsi" w:hAnsiTheme="majorHAnsi"/>
        </w:rPr>
        <w:t xml:space="preserve">the following </w:t>
      </w:r>
      <w:r w:rsidRPr="00A76BD4">
        <w:rPr>
          <w:rFonts w:asciiTheme="majorHAnsi" w:hAnsiTheme="majorHAnsi"/>
        </w:rPr>
        <w:t>four categories</w:t>
      </w:r>
      <w:r w:rsidR="00B52CF6" w:rsidRPr="00A76BD4">
        <w:rPr>
          <w:rFonts w:asciiTheme="majorHAnsi" w:hAnsiTheme="majorHAnsi"/>
        </w:rPr>
        <w:t>:</w:t>
      </w:r>
    </w:p>
    <w:p w14:paraId="366FFD1D" w14:textId="4B768061" w:rsidR="00974ACD" w:rsidRPr="00A76BD4" w:rsidRDefault="00CB7896" w:rsidP="00F73197">
      <w:pPr>
        <w:pStyle w:val="ListParagraph"/>
        <w:numPr>
          <w:ilvl w:val="0"/>
          <w:numId w:val="3"/>
        </w:numPr>
        <w:jc w:val="both"/>
        <w:rPr>
          <w:rFonts w:asciiTheme="majorHAnsi" w:hAnsiTheme="majorHAnsi"/>
        </w:rPr>
      </w:pPr>
      <w:r w:rsidRPr="00ED1097">
        <w:rPr>
          <w:rFonts w:asciiTheme="majorHAnsi" w:hAnsiTheme="majorHAnsi"/>
          <w:u w:val="single"/>
        </w:rPr>
        <w:t>I</w:t>
      </w:r>
      <w:r w:rsidR="00230A59" w:rsidRPr="00ED1097">
        <w:rPr>
          <w:rFonts w:asciiTheme="majorHAnsi" w:hAnsiTheme="majorHAnsi"/>
          <w:u w:val="single"/>
        </w:rPr>
        <w:t>nformation</w:t>
      </w:r>
      <w:r w:rsidR="00F15BFA" w:rsidRPr="00ED1097">
        <w:rPr>
          <w:rFonts w:asciiTheme="majorHAnsi" w:hAnsiTheme="majorHAnsi"/>
          <w:u w:val="single"/>
        </w:rPr>
        <w:t>al</w:t>
      </w:r>
      <w:r w:rsidR="00230A59" w:rsidRPr="00ED1097">
        <w:rPr>
          <w:rFonts w:asciiTheme="majorHAnsi" w:hAnsiTheme="majorHAnsi"/>
          <w:u w:val="single"/>
        </w:rPr>
        <w:t xml:space="preserve"> needs</w:t>
      </w:r>
      <w:r w:rsidR="000D3BE8" w:rsidRPr="00A76BD4">
        <w:rPr>
          <w:rFonts w:asciiTheme="majorHAnsi" w:hAnsiTheme="majorHAnsi"/>
        </w:rPr>
        <w:t>:</w:t>
      </w:r>
      <w:r w:rsidR="00230A59" w:rsidRPr="00A76BD4">
        <w:rPr>
          <w:rFonts w:asciiTheme="majorHAnsi" w:hAnsiTheme="majorHAnsi"/>
        </w:rPr>
        <w:t xml:space="preserve"> ensur</w:t>
      </w:r>
      <w:r w:rsidR="000D3BE8" w:rsidRPr="00A76BD4">
        <w:rPr>
          <w:rFonts w:asciiTheme="majorHAnsi" w:hAnsiTheme="majorHAnsi"/>
        </w:rPr>
        <w:t>ing</w:t>
      </w:r>
      <w:r w:rsidR="00230A59" w:rsidRPr="00A76BD4">
        <w:rPr>
          <w:rFonts w:asciiTheme="majorHAnsi" w:hAnsiTheme="majorHAnsi"/>
        </w:rPr>
        <w:t xml:space="preserve"> that women have </w:t>
      </w:r>
      <w:r w:rsidR="000D3BE8" w:rsidRPr="00A76BD4">
        <w:rPr>
          <w:rFonts w:asciiTheme="majorHAnsi" w:hAnsiTheme="majorHAnsi"/>
        </w:rPr>
        <w:t xml:space="preserve">full and </w:t>
      </w:r>
      <w:r w:rsidR="00B96D4C" w:rsidRPr="00A76BD4">
        <w:rPr>
          <w:rFonts w:asciiTheme="majorHAnsi" w:hAnsiTheme="majorHAnsi"/>
        </w:rPr>
        <w:t xml:space="preserve">timely </w:t>
      </w:r>
      <w:r w:rsidR="00230A59" w:rsidRPr="00A76BD4">
        <w:rPr>
          <w:rFonts w:asciiTheme="majorHAnsi" w:hAnsiTheme="majorHAnsi"/>
        </w:rPr>
        <w:t>information</w:t>
      </w:r>
      <w:r w:rsidR="003F2528" w:rsidRPr="00A76BD4">
        <w:rPr>
          <w:rFonts w:asciiTheme="majorHAnsi" w:hAnsiTheme="majorHAnsi"/>
        </w:rPr>
        <w:t xml:space="preserve"> </w:t>
      </w:r>
      <w:r w:rsidR="00350078" w:rsidRPr="00A76BD4">
        <w:rPr>
          <w:rFonts w:asciiTheme="majorHAnsi" w:hAnsiTheme="majorHAnsi"/>
        </w:rPr>
        <w:t xml:space="preserve">on which to base </w:t>
      </w:r>
      <w:r w:rsidR="003F2528" w:rsidRPr="00A76BD4">
        <w:rPr>
          <w:rFonts w:asciiTheme="majorHAnsi" w:hAnsiTheme="majorHAnsi"/>
        </w:rPr>
        <w:t xml:space="preserve">their </w:t>
      </w:r>
      <w:r w:rsidR="00350078" w:rsidRPr="00A76BD4">
        <w:rPr>
          <w:rFonts w:asciiTheme="majorHAnsi" w:hAnsiTheme="majorHAnsi"/>
        </w:rPr>
        <w:t xml:space="preserve">activism, and </w:t>
      </w:r>
      <w:r w:rsidR="000A066C">
        <w:rPr>
          <w:rFonts w:asciiTheme="majorHAnsi" w:hAnsiTheme="majorHAnsi"/>
        </w:rPr>
        <w:t xml:space="preserve">ability to know </w:t>
      </w:r>
      <w:r w:rsidR="00350078" w:rsidRPr="00A76BD4">
        <w:rPr>
          <w:rFonts w:asciiTheme="majorHAnsi" w:hAnsiTheme="majorHAnsi"/>
        </w:rPr>
        <w:t>how to keep updated</w:t>
      </w:r>
    </w:p>
    <w:p w14:paraId="014E0EA4" w14:textId="1C27E10F" w:rsidR="00230A59" w:rsidRPr="00A76BD4" w:rsidRDefault="00B96D4C" w:rsidP="00F73197">
      <w:pPr>
        <w:pStyle w:val="ListParagraph"/>
        <w:numPr>
          <w:ilvl w:val="0"/>
          <w:numId w:val="3"/>
        </w:numPr>
        <w:jc w:val="both"/>
        <w:rPr>
          <w:rFonts w:asciiTheme="majorHAnsi" w:hAnsiTheme="majorHAnsi"/>
        </w:rPr>
      </w:pPr>
      <w:r w:rsidRPr="00A76BD4">
        <w:rPr>
          <w:rFonts w:asciiTheme="majorHAnsi" w:hAnsiTheme="majorHAnsi"/>
        </w:rPr>
        <w:t xml:space="preserve">The development of </w:t>
      </w:r>
      <w:r w:rsidRPr="00ED1097">
        <w:rPr>
          <w:rFonts w:asciiTheme="majorHAnsi" w:hAnsiTheme="majorHAnsi"/>
          <w:u w:val="single"/>
        </w:rPr>
        <w:t>a</w:t>
      </w:r>
      <w:r w:rsidR="00230A59" w:rsidRPr="00ED1097">
        <w:rPr>
          <w:rFonts w:asciiTheme="majorHAnsi" w:hAnsiTheme="majorHAnsi"/>
          <w:u w:val="single"/>
        </w:rPr>
        <w:t>nalytical capabilities</w:t>
      </w:r>
      <w:r w:rsidRPr="00A76BD4">
        <w:rPr>
          <w:rFonts w:asciiTheme="majorHAnsi" w:hAnsiTheme="majorHAnsi"/>
        </w:rPr>
        <w:t xml:space="preserve"> within women leaders</w:t>
      </w:r>
      <w:r w:rsidR="00350078" w:rsidRPr="00A76BD4">
        <w:rPr>
          <w:rFonts w:asciiTheme="majorHAnsi" w:hAnsiTheme="majorHAnsi"/>
        </w:rPr>
        <w:t>, including mapping of allies and opportunities; threats and opponents, and how to undertake a risk assessment of proposed actions</w:t>
      </w:r>
    </w:p>
    <w:p w14:paraId="2A945989" w14:textId="77777777" w:rsidR="008538CF" w:rsidRPr="00A76BD4" w:rsidRDefault="008538CF" w:rsidP="00F73197">
      <w:pPr>
        <w:pStyle w:val="ListParagraph"/>
        <w:numPr>
          <w:ilvl w:val="0"/>
          <w:numId w:val="3"/>
        </w:numPr>
        <w:jc w:val="both"/>
        <w:rPr>
          <w:rFonts w:asciiTheme="majorHAnsi" w:hAnsiTheme="majorHAnsi"/>
        </w:rPr>
      </w:pPr>
      <w:r w:rsidRPr="00ED1097">
        <w:rPr>
          <w:rFonts w:asciiTheme="majorHAnsi" w:hAnsiTheme="majorHAnsi"/>
          <w:u w:val="single"/>
        </w:rPr>
        <w:t>Communication and negotiation</w:t>
      </w:r>
      <w:r w:rsidRPr="00A76BD4">
        <w:rPr>
          <w:rFonts w:asciiTheme="majorHAnsi" w:hAnsiTheme="majorHAnsi"/>
        </w:rPr>
        <w:t xml:space="preserve"> skills </w:t>
      </w:r>
    </w:p>
    <w:p w14:paraId="183B99D7" w14:textId="77777777" w:rsidR="00627DA8" w:rsidRPr="00A76BD4" w:rsidRDefault="00CB7896" w:rsidP="00F73197">
      <w:pPr>
        <w:pStyle w:val="ListParagraph"/>
        <w:numPr>
          <w:ilvl w:val="0"/>
          <w:numId w:val="3"/>
        </w:numPr>
        <w:jc w:val="both"/>
        <w:rPr>
          <w:rFonts w:asciiTheme="majorHAnsi" w:hAnsiTheme="majorHAnsi"/>
        </w:rPr>
      </w:pPr>
      <w:r w:rsidRPr="00ED1097">
        <w:rPr>
          <w:rFonts w:asciiTheme="majorHAnsi" w:hAnsiTheme="majorHAnsi"/>
          <w:u w:val="single"/>
        </w:rPr>
        <w:t xml:space="preserve">Organisational, </w:t>
      </w:r>
      <w:r w:rsidR="00B96D4C" w:rsidRPr="00ED1097">
        <w:rPr>
          <w:rFonts w:asciiTheme="majorHAnsi" w:hAnsiTheme="majorHAnsi"/>
          <w:u w:val="single"/>
        </w:rPr>
        <w:t>p</w:t>
      </w:r>
      <w:r w:rsidR="00627DA8" w:rsidRPr="00ED1097">
        <w:rPr>
          <w:rFonts w:asciiTheme="majorHAnsi" w:hAnsiTheme="majorHAnsi"/>
          <w:u w:val="single"/>
        </w:rPr>
        <w:t>lanning and management</w:t>
      </w:r>
      <w:r w:rsidR="00627DA8" w:rsidRPr="00A76BD4">
        <w:rPr>
          <w:rFonts w:asciiTheme="majorHAnsi" w:hAnsiTheme="majorHAnsi"/>
        </w:rPr>
        <w:t xml:space="preserve"> skills</w:t>
      </w:r>
      <w:r w:rsidRPr="00A76BD4">
        <w:rPr>
          <w:rFonts w:asciiTheme="majorHAnsi" w:hAnsiTheme="majorHAnsi"/>
        </w:rPr>
        <w:t xml:space="preserve">, including </w:t>
      </w:r>
      <w:r w:rsidR="00B96D4C" w:rsidRPr="00A76BD4">
        <w:rPr>
          <w:rFonts w:asciiTheme="majorHAnsi" w:hAnsiTheme="majorHAnsi"/>
        </w:rPr>
        <w:t>mak</w:t>
      </w:r>
      <w:r w:rsidRPr="00A76BD4">
        <w:rPr>
          <w:rFonts w:asciiTheme="majorHAnsi" w:hAnsiTheme="majorHAnsi"/>
        </w:rPr>
        <w:t>ing</w:t>
      </w:r>
      <w:r w:rsidR="00B96D4C" w:rsidRPr="00A76BD4">
        <w:rPr>
          <w:rFonts w:asciiTheme="majorHAnsi" w:hAnsiTheme="majorHAnsi"/>
        </w:rPr>
        <w:t xml:space="preserve"> s</w:t>
      </w:r>
      <w:r w:rsidR="00627DA8" w:rsidRPr="00A76BD4">
        <w:rPr>
          <w:rFonts w:asciiTheme="majorHAnsi" w:hAnsiTheme="majorHAnsi"/>
        </w:rPr>
        <w:t>trategic choices</w:t>
      </w:r>
    </w:p>
    <w:p w14:paraId="41898D82" w14:textId="30617C14" w:rsidR="0003799F" w:rsidRPr="00A76BD4" w:rsidRDefault="00350078" w:rsidP="00ED1097">
      <w:pPr>
        <w:spacing w:after="120"/>
        <w:jc w:val="both"/>
        <w:rPr>
          <w:rFonts w:asciiTheme="majorHAnsi" w:hAnsiTheme="majorHAnsi"/>
          <w:highlight w:val="green"/>
        </w:rPr>
      </w:pPr>
      <w:r w:rsidRPr="00A76BD4">
        <w:rPr>
          <w:rFonts w:asciiTheme="majorHAnsi" w:hAnsiTheme="majorHAnsi"/>
        </w:rPr>
        <w:t xml:space="preserve">Noting </w:t>
      </w:r>
      <w:r w:rsidR="00B96D4C" w:rsidRPr="00A76BD4">
        <w:rPr>
          <w:rFonts w:asciiTheme="majorHAnsi" w:hAnsiTheme="majorHAnsi"/>
        </w:rPr>
        <w:t xml:space="preserve">that </w:t>
      </w:r>
      <w:r w:rsidR="0075465B" w:rsidRPr="00A76BD4">
        <w:rPr>
          <w:rFonts w:asciiTheme="majorHAnsi" w:hAnsiTheme="majorHAnsi"/>
        </w:rPr>
        <w:t xml:space="preserve">most leadership </w:t>
      </w:r>
      <w:r w:rsidR="00B96D4C" w:rsidRPr="00A76BD4">
        <w:rPr>
          <w:rFonts w:asciiTheme="majorHAnsi" w:hAnsiTheme="majorHAnsi"/>
        </w:rPr>
        <w:t xml:space="preserve">training </w:t>
      </w:r>
      <w:r w:rsidR="0075465B" w:rsidRPr="00A76BD4">
        <w:rPr>
          <w:rFonts w:asciiTheme="majorHAnsi" w:hAnsiTheme="majorHAnsi"/>
        </w:rPr>
        <w:t>these days focuses exc</w:t>
      </w:r>
      <w:r w:rsidR="00B50FD2" w:rsidRPr="00A76BD4">
        <w:rPr>
          <w:rFonts w:asciiTheme="majorHAnsi" w:hAnsiTheme="majorHAnsi"/>
        </w:rPr>
        <w:t>l</w:t>
      </w:r>
      <w:r w:rsidR="0075465B" w:rsidRPr="00A76BD4">
        <w:rPr>
          <w:rFonts w:asciiTheme="majorHAnsi" w:hAnsiTheme="majorHAnsi"/>
        </w:rPr>
        <w:t xml:space="preserve">usively on </w:t>
      </w:r>
      <w:r w:rsidRPr="00A76BD4">
        <w:rPr>
          <w:rFonts w:asciiTheme="majorHAnsi" w:hAnsiTheme="majorHAnsi"/>
        </w:rPr>
        <w:t xml:space="preserve">and privileges </w:t>
      </w:r>
      <w:r w:rsidR="00B96D4C" w:rsidRPr="00A76BD4">
        <w:rPr>
          <w:rFonts w:asciiTheme="majorHAnsi" w:hAnsiTheme="majorHAnsi"/>
        </w:rPr>
        <w:t xml:space="preserve">assertiveness, </w:t>
      </w:r>
      <w:r w:rsidRPr="00A76BD4">
        <w:rPr>
          <w:rFonts w:asciiTheme="majorHAnsi" w:hAnsiTheme="majorHAnsi"/>
        </w:rPr>
        <w:t xml:space="preserve">she said </w:t>
      </w:r>
      <w:r w:rsidR="0075465B" w:rsidRPr="00A76BD4">
        <w:rPr>
          <w:rFonts w:asciiTheme="majorHAnsi" w:hAnsiTheme="majorHAnsi"/>
        </w:rPr>
        <w:t xml:space="preserve">sometimes </w:t>
      </w:r>
      <w:r w:rsidR="00B96D4C" w:rsidRPr="00A76BD4">
        <w:rPr>
          <w:rFonts w:asciiTheme="majorHAnsi" w:hAnsiTheme="majorHAnsi"/>
        </w:rPr>
        <w:t xml:space="preserve">leaders </w:t>
      </w:r>
      <w:r w:rsidR="0075465B" w:rsidRPr="00A76BD4">
        <w:rPr>
          <w:rFonts w:asciiTheme="majorHAnsi" w:hAnsiTheme="majorHAnsi"/>
        </w:rPr>
        <w:t xml:space="preserve">may need to </w:t>
      </w:r>
      <w:r w:rsidR="00B96D4C" w:rsidRPr="00A76BD4">
        <w:rPr>
          <w:rFonts w:asciiTheme="majorHAnsi" w:hAnsiTheme="majorHAnsi"/>
        </w:rPr>
        <w:t>be aggressive</w:t>
      </w:r>
      <w:r w:rsidR="00E7491B" w:rsidRPr="00A76BD4">
        <w:rPr>
          <w:rFonts w:asciiTheme="majorHAnsi" w:hAnsiTheme="majorHAnsi"/>
        </w:rPr>
        <w:t>,</w:t>
      </w:r>
      <w:r w:rsidR="00B96D4C" w:rsidRPr="00A76BD4">
        <w:rPr>
          <w:rFonts w:asciiTheme="majorHAnsi" w:hAnsiTheme="majorHAnsi"/>
        </w:rPr>
        <w:t xml:space="preserve"> </w:t>
      </w:r>
      <w:r w:rsidR="0075465B" w:rsidRPr="00A76BD4">
        <w:rPr>
          <w:rFonts w:asciiTheme="majorHAnsi" w:hAnsiTheme="majorHAnsi"/>
        </w:rPr>
        <w:t xml:space="preserve">not merely assertive and polite. It is essential that women understand </w:t>
      </w:r>
      <w:r w:rsidR="00B96D4C" w:rsidRPr="00A76BD4">
        <w:rPr>
          <w:rFonts w:asciiTheme="majorHAnsi" w:hAnsiTheme="majorHAnsi"/>
        </w:rPr>
        <w:t xml:space="preserve">the </w:t>
      </w:r>
      <w:r w:rsidR="0075465B" w:rsidRPr="00A76BD4">
        <w:rPr>
          <w:rFonts w:asciiTheme="majorHAnsi" w:hAnsiTheme="majorHAnsi"/>
        </w:rPr>
        <w:t xml:space="preserve">likely </w:t>
      </w:r>
      <w:r w:rsidR="00B96D4C" w:rsidRPr="00A76BD4">
        <w:rPr>
          <w:rFonts w:asciiTheme="majorHAnsi" w:hAnsiTheme="majorHAnsi"/>
        </w:rPr>
        <w:t xml:space="preserve">consequences of </w:t>
      </w:r>
      <w:r w:rsidR="0075465B" w:rsidRPr="00A76BD4">
        <w:rPr>
          <w:rFonts w:asciiTheme="majorHAnsi" w:hAnsiTheme="majorHAnsi"/>
        </w:rPr>
        <w:t xml:space="preserve">being aggressive or assertive and make strategic choices when planning </w:t>
      </w:r>
      <w:r w:rsidR="00B96D4C" w:rsidRPr="00A76BD4">
        <w:rPr>
          <w:rFonts w:asciiTheme="majorHAnsi" w:hAnsiTheme="majorHAnsi"/>
        </w:rPr>
        <w:t>actions</w:t>
      </w:r>
      <w:r w:rsidR="001C3ECB" w:rsidRPr="00A76BD4">
        <w:rPr>
          <w:rFonts w:asciiTheme="majorHAnsi" w:hAnsiTheme="majorHAnsi"/>
        </w:rPr>
        <w:t xml:space="preserve">. </w:t>
      </w:r>
    </w:p>
    <w:p w14:paraId="55067F7E" w14:textId="7B27ED26" w:rsidR="00BB06ED" w:rsidRPr="00A76BD4" w:rsidRDefault="00350078" w:rsidP="00ED1097">
      <w:pPr>
        <w:spacing w:after="120"/>
        <w:jc w:val="both"/>
        <w:rPr>
          <w:rFonts w:asciiTheme="majorHAnsi" w:hAnsiTheme="majorHAnsi"/>
          <w:b/>
          <w:highlight w:val="green"/>
        </w:rPr>
      </w:pPr>
      <w:r w:rsidRPr="00A76BD4">
        <w:rPr>
          <w:rFonts w:asciiTheme="majorHAnsi" w:hAnsiTheme="majorHAnsi"/>
        </w:rPr>
        <w:t xml:space="preserve">SG’s work resonates with many points made by Srilatha Batliwala in her book on leadership for </w:t>
      </w:r>
      <w:r w:rsidR="00BB06ED" w:rsidRPr="00402ED6">
        <w:rPr>
          <w:rFonts w:asciiTheme="majorHAnsi" w:hAnsiTheme="majorHAnsi"/>
        </w:rPr>
        <w:t>CREA</w:t>
      </w:r>
      <w:r w:rsidR="000A066C">
        <w:rPr>
          <w:rStyle w:val="FootnoteReference"/>
          <w:rFonts w:asciiTheme="majorHAnsi" w:hAnsiTheme="majorHAnsi"/>
        </w:rPr>
        <w:footnoteReference w:id="5"/>
      </w:r>
      <w:r w:rsidR="00FC572A" w:rsidRPr="00402ED6">
        <w:rPr>
          <w:rFonts w:asciiTheme="majorHAnsi" w:hAnsiTheme="majorHAnsi"/>
        </w:rPr>
        <w:t>,</w:t>
      </w:r>
      <w:r w:rsidRPr="00402ED6">
        <w:rPr>
          <w:rFonts w:asciiTheme="majorHAnsi" w:hAnsiTheme="majorHAnsi"/>
          <w:b/>
        </w:rPr>
        <w:t xml:space="preserve"> </w:t>
      </w:r>
      <w:r w:rsidRPr="00402ED6">
        <w:rPr>
          <w:rFonts w:asciiTheme="majorHAnsi" w:hAnsiTheme="majorHAnsi"/>
        </w:rPr>
        <w:t>Batliwala asks</w:t>
      </w:r>
      <w:r w:rsidR="00FC572A">
        <w:rPr>
          <w:rFonts w:asciiTheme="majorHAnsi" w:hAnsiTheme="majorHAnsi"/>
        </w:rPr>
        <w:t xml:space="preserve"> a series of questions</w:t>
      </w:r>
      <w:r w:rsidR="00BB06ED" w:rsidRPr="00402ED6">
        <w:rPr>
          <w:rFonts w:asciiTheme="majorHAnsi" w:hAnsiTheme="majorHAnsi"/>
        </w:rPr>
        <w:t>:</w:t>
      </w:r>
    </w:p>
    <w:p w14:paraId="7555DD09" w14:textId="7BD1095F" w:rsidR="00440A8D" w:rsidRPr="00402ED6" w:rsidRDefault="00440A8D" w:rsidP="00402ED6">
      <w:pPr>
        <w:pStyle w:val="ListParagraph"/>
        <w:numPr>
          <w:ilvl w:val="0"/>
          <w:numId w:val="64"/>
        </w:numPr>
        <w:jc w:val="both"/>
        <w:rPr>
          <w:rFonts w:asciiTheme="majorHAnsi" w:hAnsiTheme="majorHAnsi"/>
        </w:rPr>
      </w:pPr>
      <w:r w:rsidRPr="00402ED6">
        <w:rPr>
          <w:rFonts w:asciiTheme="majorHAnsi" w:hAnsiTheme="majorHAnsi"/>
        </w:rPr>
        <w:t xml:space="preserve">What is leadership? What’s in it? Political performance. Where is it? Which sites? What does it look like? </w:t>
      </w:r>
      <w:r w:rsidR="00350078" w:rsidRPr="00402ED6">
        <w:rPr>
          <w:rFonts w:asciiTheme="majorHAnsi" w:hAnsiTheme="majorHAnsi"/>
        </w:rPr>
        <w:t xml:space="preserve">What are the key </w:t>
      </w:r>
      <w:r w:rsidRPr="00402ED6">
        <w:rPr>
          <w:rFonts w:asciiTheme="majorHAnsi" w:hAnsiTheme="majorHAnsi"/>
        </w:rPr>
        <w:t>characteristics of the phenomenon in practice?</w:t>
      </w:r>
      <w:r w:rsidR="00AE3B20" w:rsidRPr="00402ED6">
        <w:rPr>
          <w:rFonts w:asciiTheme="majorHAnsi" w:hAnsiTheme="majorHAnsi"/>
        </w:rPr>
        <w:t xml:space="preserve"> The question WELDD has added is: “</w:t>
      </w:r>
      <w:r w:rsidRPr="00402ED6">
        <w:rPr>
          <w:rFonts w:asciiTheme="majorHAnsi" w:hAnsiTheme="majorHAnsi"/>
        </w:rPr>
        <w:t>What does it take to build feminist leadership that is transformative and sustainable?</w:t>
      </w:r>
      <w:r w:rsidR="00AE3B20" w:rsidRPr="00402ED6">
        <w:rPr>
          <w:rFonts w:asciiTheme="majorHAnsi" w:hAnsiTheme="majorHAnsi"/>
        </w:rPr>
        <w:t>”</w:t>
      </w:r>
      <w:r w:rsidR="00DD4BD3" w:rsidRPr="00402ED6">
        <w:rPr>
          <w:rFonts w:asciiTheme="majorHAnsi" w:hAnsiTheme="majorHAnsi"/>
        </w:rPr>
        <w:t xml:space="preserve"> </w:t>
      </w:r>
      <w:r w:rsidR="00AE3B20" w:rsidRPr="00402ED6">
        <w:rPr>
          <w:rFonts w:asciiTheme="majorHAnsi" w:hAnsiTheme="majorHAnsi"/>
        </w:rPr>
        <w:t xml:space="preserve">It is important to engage in </w:t>
      </w:r>
      <w:r w:rsidR="00DD4BD3" w:rsidRPr="00402ED6">
        <w:rPr>
          <w:rFonts w:asciiTheme="majorHAnsi" w:hAnsiTheme="majorHAnsi"/>
        </w:rPr>
        <w:t>on</w:t>
      </w:r>
      <w:r w:rsidR="00896C7B">
        <w:rPr>
          <w:rFonts w:asciiTheme="majorHAnsi" w:hAnsiTheme="majorHAnsi"/>
        </w:rPr>
        <w:t>-</w:t>
      </w:r>
      <w:r w:rsidR="00DD4BD3" w:rsidRPr="00402ED6">
        <w:rPr>
          <w:rFonts w:asciiTheme="majorHAnsi" w:hAnsiTheme="majorHAnsi"/>
        </w:rPr>
        <w:t>going discourse.</w:t>
      </w:r>
    </w:p>
    <w:p w14:paraId="7A0DA16B" w14:textId="1408678B" w:rsidR="00DD4BD3" w:rsidRPr="00A76BD4" w:rsidRDefault="00AE3B20" w:rsidP="00ED1097">
      <w:pPr>
        <w:spacing w:after="120"/>
        <w:jc w:val="both"/>
        <w:rPr>
          <w:rFonts w:asciiTheme="majorHAnsi" w:hAnsiTheme="majorHAnsi"/>
        </w:rPr>
      </w:pPr>
      <w:r w:rsidRPr="00A76BD4">
        <w:rPr>
          <w:rFonts w:asciiTheme="majorHAnsi" w:hAnsiTheme="majorHAnsi"/>
        </w:rPr>
        <w:lastRenderedPageBreak/>
        <w:t xml:space="preserve">Other questions arise. For example: </w:t>
      </w:r>
      <w:r w:rsidR="00DD4BD3" w:rsidRPr="00A76BD4">
        <w:rPr>
          <w:rFonts w:asciiTheme="majorHAnsi" w:hAnsiTheme="majorHAnsi"/>
        </w:rPr>
        <w:t>Are all trail</w:t>
      </w:r>
      <w:r w:rsidR="00264A5A">
        <w:rPr>
          <w:rFonts w:asciiTheme="majorHAnsi" w:hAnsiTheme="majorHAnsi"/>
        </w:rPr>
        <w:t>-</w:t>
      </w:r>
      <w:r w:rsidR="00DD4BD3" w:rsidRPr="00A76BD4">
        <w:rPr>
          <w:rFonts w:asciiTheme="majorHAnsi" w:hAnsiTheme="majorHAnsi"/>
        </w:rPr>
        <w:t>blazers leaders</w:t>
      </w:r>
      <w:r w:rsidR="007F5AB0">
        <w:rPr>
          <w:rFonts w:asciiTheme="majorHAnsi" w:hAnsiTheme="majorHAnsi"/>
        </w:rPr>
        <w:t xml:space="preserve"> or all leader trail-blazers</w:t>
      </w:r>
      <w:r w:rsidR="00DD4BD3" w:rsidRPr="00A76BD4">
        <w:rPr>
          <w:rFonts w:asciiTheme="majorHAnsi" w:hAnsiTheme="majorHAnsi"/>
        </w:rPr>
        <w:t xml:space="preserve">? </w:t>
      </w:r>
      <w:r w:rsidR="007F5AB0">
        <w:rPr>
          <w:rFonts w:asciiTheme="majorHAnsi" w:hAnsiTheme="majorHAnsi"/>
        </w:rPr>
        <w:t>And, d</w:t>
      </w:r>
      <w:r w:rsidR="007F5AB0" w:rsidRPr="00A76BD4">
        <w:rPr>
          <w:rFonts w:asciiTheme="majorHAnsi" w:hAnsiTheme="majorHAnsi"/>
        </w:rPr>
        <w:t xml:space="preserve">oes </w:t>
      </w:r>
      <w:r w:rsidR="00DD4BD3" w:rsidRPr="00A76BD4">
        <w:rPr>
          <w:rFonts w:asciiTheme="majorHAnsi" w:hAnsiTheme="majorHAnsi"/>
        </w:rPr>
        <w:t>it matter</w:t>
      </w:r>
      <w:r w:rsidR="00264A5A">
        <w:rPr>
          <w:rFonts w:asciiTheme="majorHAnsi" w:hAnsiTheme="majorHAnsi"/>
        </w:rPr>
        <w:t>?</w:t>
      </w:r>
      <w:r w:rsidR="00DD4BD3" w:rsidRPr="00A76BD4">
        <w:rPr>
          <w:rFonts w:asciiTheme="majorHAnsi" w:hAnsiTheme="majorHAnsi"/>
        </w:rPr>
        <w:t xml:space="preserve"> </w:t>
      </w:r>
      <w:r w:rsidR="00F656F0" w:rsidRPr="00A76BD4">
        <w:rPr>
          <w:rFonts w:asciiTheme="majorHAnsi" w:hAnsiTheme="majorHAnsi"/>
        </w:rPr>
        <w:t>Probably not</w:t>
      </w:r>
      <w:r w:rsidR="00FC572A">
        <w:rPr>
          <w:rFonts w:asciiTheme="majorHAnsi" w:hAnsiTheme="majorHAnsi"/>
        </w:rPr>
        <w:t>.</w:t>
      </w:r>
      <w:r w:rsidR="00F656F0" w:rsidRPr="00A76BD4">
        <w:rPr>
          <w:rFonts w:asciiTheme="majorHAnsi" w:hAnsiTheme="majorHAnsi"/>
        </w:rPr>
        <w:t xml:space="preserve"> </w:t>
      </w:r>
      <w:r w:rsidR="00264A5A">
        <w:rPr>
          <w:rFonts w:asciiTheme="majorHAnsi" w:hAnsiTheme="majorHAnsi"/>
        </w:rPr>
        <w:t>Firstly, a</w:t>
      </w:r>
      <w:r w:rsidR="00FC572A">
        <w:rPr>
          <w:rFonts w:asciiTheme="majorHAnsi" w:hAnsiTheme="majorHAnsi"/>
        </w:rPr>
        <w:t xml:space="preserve">ll leaders do not </w:t>
      </w:r>
      <w:r w:rsidR="00DD4BD3" w:rsidRPr="00A76BD4">
        <w:rPr>
          <w:rFonts w:asciiTheme="majorHAnsi" w:hAnsiTheme="majorHAnsi"/>
        </w:rPr>
        <w:t>necessarily break</w:t>
      </w:r>
      <w:r w:rsidR="00264A5A">
        <w:rPr>
          <w:rFonts w:asciiTheme="majorHAnsi" w:hAnsiTheme="majorHAnsi"/>
        </w:rPr>
        <w:t>/defy</w:t>
      </w:r>
      <w:r w:rsidR="00DD4BD3" w:rsidRPr="00A76BD4">
        <w:rPr>
          <w:rFonts w:asciiTheme="majorHAnsi" w:hAnsiTheme="majorHAnsi"/>
        </w:rPr>
        <w:t xml:space="preserve"> norms</w:t>
      </w:r>
      <w:r w:rsidR="00264A5A">
        <w:rPr>
          <w:rFonts w:asciiTheme="majorHAnsi" w:hAnsiTheme="majorHAnsi"/>
        </w:rPr>
        <w:t xml:space="preserve"> in the way that ‘trailblazers’ are considered to</w:t>
      </w:r>
      <w:r w:rsidR="00DD4BD3" w:rsidRPr="00A76BD4">
        <w:rPr>
          <w:rFonts w:asciiTheme="majorHAnsi" w:hAnsiTheme="majorHAnsi"/>
        </w:rPr>
        <w:t xml:space="preserve">. </w:t>
      </w:r>
      <w:r w:rsidR="00264A5A">
        <w:rPr>
          <w:rFonts w:asciiTheme="majorHAnsi" w:hAnsiTheme="majorHAnsi"/>
        </w:rPr>
        <w:t xml:space="preserve">Secondly, </w:t>
      </w:r>
      <w:r w:rsidR="00F656F0" w:rsidRPr="00A76BD4">
        <w:rPr>
          <w:rFonts w:asciiTheme="majorHAnsi" w:hAnsiTheme="majorHAnsi"/>
        </w:rPr>
        <w:t>l</w:t>
      </w:r>
      <w:r w:rsidR="00DD4BD3" w:rsidRPr="00A76BD4">
        <w:rPr>
          <w:rFonts w:asciiTheme="majorHAnsi" w:hAnsiTheme="majorHAnsi"/>
        </w:rPr>
        <w:t xml:space="preserve">eaders need people with them, not just </w:t>
      </w:r>
      <w:r w:rsidR="00264A5A">
        <w:rPr>
          <w:rFonts w:asciiTheme="majorHAnsi" w:hAnsiTheme="majorHAnsi"/>
        </w:rPr>
        <w:t>people emulating their path</w:t>
      </w:r>
      <w:r w:rsidR="00DD4BD3" w:rsidRPr="00A76BD4">
        <w:rPr>
          <w:rFonts w:asciiTheme="majorHAnsi" w:hAnsiTheme="majorHAnsi"/>
        </w:rPr>
        <w:t xml:space="preserve">. </w:t>
      </w:r>
    </w:p>
    <w:p w14:paraId="77F68F83" w14:textId="0AF9E55B" w:rsidR="00DD4BD3" w:rsidRPr="00A76BD4" w:rsidRDefault="007F5AB0" w:rsidP="00ED1097">
      <w:pPr>
        <w:spacing w:after="120"/>
        <w:jc w:val="both"/>
        <w:rPr>
          <w:rFonts w:asciiTheme="majorHAnsi" w:hAnsiTheme="majorHAnsi"/>
        </w:rPr>
      </w:pPr>
      <w:r>
        <w:rPr>
          <w:rFonts w:asciiTheme="majorHAnsi" w:hAnsiTheme="majorHAnsi"/>
        </w:rPr>
        <w:t>L</w:t>
      </w:r>
      <w:r w:rsidRPr="00A76BD4">
        <w:rPr>
          <w:rFonts w:asciiTheme="majorHAnsi" w:hAnsiTheme="majorHAnsi"/>
        </w:rPr>
        <w:t xml:space="preserve">eadership </w:t>
      </w:r>
      <w:r w:rsidR="009D0372" w:rsidRPr="00A76BD4">
        <w:rPr>
          <w:rFonts w:asciiTheme="majorHAnsi" w:hAnsiTheme="majorHAnsi"/>
        </w:rPr>
        <w:t xml:space="preserve">needs to be understood as a part of the transformative process. </w:t>
      </w:r>
      <w:r w:rsidR="00DD4BD3" w:rsidRPr="00A76BD4">
        <w:rPr>
          <w:rFonts w:asciiTheme="majorHAnsi" w:hAnsiTheme="majorHAnsi"/>
        </w:rPr>
        <w:t>A</w:t>
      </w:r>
      <w:r w:rsidR="009D0372" w:rsidRPr="00A76BD4">
        <w:rPr>
          <w:rFonts w:asciiTheme="majorHAnsi" w:hAnsiTheme="majorHAnsi"/>
        </w:rPr>
        <w:t>ll women</w:t>
      </w:r>
      <w:r w:rsidR="00DD4BD3" w:rsidRPr="00A76BD4">
        <w:rPr>
          <w:rFonts w:asciiTheme="majorHAnsi" w:hAnsiTheme="majorHAnsi"/>
        </w:rPr>
        <w:t xml:space="preserve"> don’t</w:t>
      </w:r>
      <w:r w:rsidR="009D0372" w:rsidRPr="00A76BD4">
        <w:rPr>
          <w:rFonts w:asciiTheme="majorHAnsi" w:hAnsiTheme="majorHAnsi"/>
        </w:rPr>
        <w:t xml:space="preserve"> necessarily need to become leaders</w:t>
      </w:r>
      <w:r>
        <w:rPr>
          <w:rFonts w:asciiTheme="majorHAnsi" w:hAnsiTheme="majorHAnsi"/>
        </w:rPr>
        <w:t>;</w:t>
      </w:r>
      <w:r w:rsidR="009D0372" w:rsidRPr="00A76BD4">
        <w:rPr>
          <w:rFonts w:asciiTheme="majorHAnsi" w:hAnsiTheme="majorHAnsi"/>
        </w:rPr>
        <w:t xml:space="preserve"> </w:t>
      </w:r>
      <w:r w:rsidR="00DD4BD3" w:rsidRPr="00A76BD4">
        <w:rPr>
          <w:rFonts w:asciiTheme="majorHAnsi" w:hAnsiTheme="majorHAnsi"/>
        </w:rPr>
        <w:t xml:space="preserve">some may not want the responsibility. Does it matter if not all women want to be leaders since we are part of a movement? </w:t>
      </w:r>
      <w:r w:rsidR="00AE3B20" w:rsidRPr="00A76BD4">
        <w:rPr>
          <w:rFonts w:asciiTheme="majorHAnsi" w:hAnsiTheme="majorHAnsi"/>
        </w:rPr>
        <w:t xml:space="preserve">What are the implications </w:t>
      </w:r>
      <w:r w:rsidR="00264A5A">
        <w:rPr>
          <w:rFonts w:asciiTheme="majorHAnsi" w:hAnsiTheme="majorHAnsi"/>
        </w:rPr>
        <w:t>i</w:t>
      </w:r>
      <w:r w:rsidR="00DD4BD3" w:rsidRPr="00A76BD4">
        <w:rPr>
          <w:rFonts w:asciiTheme="majorHAnsi" w:hAnsiTheme="majorHAnsi"/>
        </w:rPr>
        <w:t xml:space="preserve">n terms of challenging </w:t>
      </w:r>
      <w:r w:rsidR="00AE3B20" w:rsidRPr="00A76BD4">
        <w:rPr>
          <w:rFonts w:asciiTheme="majorHAnsi" w:hAnsiTheme="majorHAnsi"/>
        </w:rPr>
        <w:t xml:space="preserve">norms </w:t>
      </w:r>
      <w:r w:rsidR="00DD4BD3" w:rsidRPr="00A76BD4">
        <w:rPr>
          <w:rFonts w:asciiTheme="majorHAnsi" w:hAnsiTheme="majorHAnsi"/>
        </w:rPr>
        <w:t>and organising</w:t>
      </w:r>
      <w:r w:rsidR="00AE3B20" w:rsidRPr="00A76BD4">
        <w:rPr>
          <w:rFonts w:asciiTheme="majorHAnsi" w:hAnsiTheme="majorHAnsi"/>
        </w:rPr>
        <w:t>?</w:t>
      </w:r>
      <w:r w:rsidR="00264A5A">
        <w:rPr>
          <w:rFonts w:asciiTheme="majorHAnsi" w:hAnsiTheme="majorHAnsi"/>
        </w:rPr>
        <w:t xml:space="preserve"> </w:t>
      </w:r>
      <w:r w:rsidR="00AE3B20" w:rsidRPr="00A76BD4">
        <w:rPr>
          <w:rFonts w:asciiTheme="majorHAnsi" w:hAnsiTheme="majorHAnsi"/>
        </w:rPr>
        <w:t xml:space="preserve">This also raises practical questions for a project aiming to promote leadership. </w:t>
      </w:r>
    </w:p>
    <w:p w14:paraId="48EC885B" w14:textId="6B1F9F6E" w:rsidR="008B702A" w:rsidRPr="00A76BD4" w:rsidRDefault="008B702A" w:rsidP="00AE3B20">
      <w:pPr>
        <w:jc w:val="both"/>
        <w:rPr>
          <w:rFonts w:asciiTheme="majorHAnsi" w:hAnsiTheme="majorHAnsi"/>
        </w:rPr>
      </w:pPr>
      <w:r w:rsidRPr="00A76BD4">
        <w:rPr>
          <w:rFonts w:asciiTheme="majorHAnsi" w:hAnsiTheme="majorHAnsi"/>
        </w:rPr>
        <w:t xml:space="preserve">What </w:t>
      </w:r>
      <w:r w:rsidR="007F5AB0">
        <w:rPr>
          <w:rFonts w:asciiTheme="majorHAnsi" w:hAnsiTheme="majorHAnsi"/>
        </w:rPr>
        <w:t xml:space="preserve">strategy should there be for </w:t>
      </w:r>
      <w:r w:rsidRPr="00A76BD4">
        <w:rPr>
          <w:rFonts w:asciiTheme="majorHAnsi" w:hAnsiTheme="majorHAnsi"/>
        </w:rPr>
        <w:t xml:space="preserve">people </w:t>
      </w:r>
      <w:r w:rsidR="00AE3B20" w:rsidRPr="00A76BD4">
        <w:rPr>
          <w:rFonts w:asciiTheme="majorHAnsi" w:hAnsiTheme="majorHAnsi"/>
        </w:rPr>
        <w:t xml:space="preserve">engaged through </w:t>
      </w:r>
      <w:r w:rsidR="00264A5A">
        <w:rPr>
          <w:rFonts w:asciiTheme="majorHAnsi" w:hAnsiTheme="majorHAnsi"/>
        </w:rPr>
        <w:t>WELDD</w:t>
      </w:r>
      <w:r w:rsidR="007F5AB0">
        <w:rPr>
          <w:rFonts w:asciiTheme="majorHAnsi" w:hAnsiTheme="majorHAnsi"/>
        </w:rPr>
        <w:t xml:space="preserve">, or some other </w:t>
      </w:r>
      <w:r w:rsidR="00AE3B20" w:rsidRPr="00A76BD4">
        <w:rPr>
          <w:rFonts w:asciiTheme="majorHAnsi" w:hAnsiTheme="majorHAnsi"/>
        </w:rPr>
        <w:t xml:space="preserve">project or </w:t>
      </w:r>
      <w:r w:rsidR="007F5AB0">
        <w:rPr>
          <w:rFonts w:asciiTheme="majorHAnsi" w:hAnsiTheme="majorHAnsi"/>
        </w:rPr>
        <w:t xml:space="preserve">in the </w:t>
      </w:r>
      <w:r w:rsidRPr="00A76BD4">
        <w:rPr>
          <w:rFonts w:asciiTheme="majorHAnsi" w:hAnsiTheme="majorHAnsi"/>
        </w:rPr>
        <w:t xml:space="preserve">movement </w:t>
      </w:r>
      <w:r w:rsidR="007F5AB0">
        <w:rPr>
          <w:rFonts w:asciiTheme="majorHAnsi" w:hAnsiTheme="majorHAnsi"/>
        </w:rPr>
        <w:t xml:space="preserve">who </w:t>
      </w:r>
      <w:r w:rsidR="00AE3B20" w:rsidRPr="00A76BD4">
        <w:rPr>
          <w:rFonts w:asciiTheme="majorHAnsi" w:hAnsiTheme="majorHAnsi"/>
        </w:rPr>
        <w:t xml:space="preserve">may not </w:t>
      </w:r>
      <w:r w:rsidRPr="00A76BD4">
        <w:rPr>
          <w:rFonts w:asciiTheme="majorHAnsi" w:hAnsiTheme="majorHAnsi"/>
        </w:rPr>
        <w:t>want to be leaders? Do</w:t>
      </w:r>
      <w:r w:rsidR="007F5AB0">
        <w:rPr>
          <w:rFonts w:asciiTheme="majorHAnsi" w:hAnsiTheme="majorHAnsi"/>
        </w:rPr>
        <w:t>es</w:t>
      </w:r>
      <w:r w:rsidRPr="00A76BD4">
        <w:rPr>
          <w:rFonts w:asciiTheme="majorHAnsi" w:hAnsiTheme="majorHAnsi"/>
        </w:rPr>
        <w:t xml:space="preserve"> </w:t>
      </w:r>
      <w:r w:rsidR="007F5AB0">
        <w:rPr>
          <w:rFonts w:asciiTheme="majorHAnsi" w:hAnsiTheme="majorHAnsi"/>
        </w:rPr>
        <w:t xml:space="preserve">WELDD simply </w:t>
      </w:r>
      <w:r w:rsidRPr="00A76BD4">
        <w:rPr>
          <w:rFonts w:asciiTheme="majorHAnsi" w:hAnsiTheme="majorHAnsi"/>
        </w:rPr>
        <w:t>abandon them or continue with them</w:t>
      </w:r>
      <w:r w:rsidR="007F5AB0">
        <w:rPr>
          <w:rFonts w:asciiTheme="majorHAnsi" w:hAnsiTheme="majorHAnsi"/>
        </w:rPr>
        <w:t>?</w:t>
      </w:r>
      <w:r w:rsidR="007F5AB0" w:rsidRPr="00A76BD4">
        <w:rPr>
          <w:rFonts w:asciiTheme="majorHAnsi" w:hAnsiTheme="majorHAnsi"/>
        </w:rPr>
        <w:t xml:space="preserve"> </w:t>
      </w:r>
      <w:r w:rsidR="007F5AB0">
        <w:rPr>
          <w:rFonts w:asciiTheme="majorHAnsi" w:hAnsiTheme="majorHAnsi"/>
        </w:rPr>
        <w:t xml:space="preserve">If the intention is to continue, </w:t>
      </w:r>
      <w:r w:rsidR="00AE3B20" w:rsidRPr="00A76BD4">
        <w:rPr>
          <w:rFonts w:asciiTheme="majorHAnsi" w:hAnsiTheme="majorHAnsi"/>
        </w:rPr>
        <w:t>on what terms</w:t>
      </w:r>
      <w:r w:rsidR="007F5AB0">
        <w:rPr>
          <w:rFonts w:asciiTheme="majorHAnsi" w:hAnsiTheme="majorHAnsi"/>
        </w:rPr>
        <w:t xml:space="preserve"> should this be</w:t>
      </w:r>
      <w:r w:rsidRPr="00A76BD4">
        <w:rPr>
          <w:rFonts w:asciiTheme="majorHAnsi" w:hAnsiTheme="majorHAnsi"/>
        </w:rPr>
        <w:t>?</w:t>
      </w:r>
    </w:p>
    <w:p w14:paraId="3537D6F6" w14:textId="5B34FF7A" w:rsidR="0035687E" w:rsidRPr="00A76BD4" w:rsidRDefault="008B702A" w:rsidP="00ED1097">
      <w:pPr>
        <w:spacing w:after="120"/>
        <w:jc w:val="both"/>
        <w:rPr>
          <w:rFonts w:asciiTheme="majorHAnsi" w:hAnsiTheme="majorHAnsi"/>
        </w:rPr>
      </w:pPr>
      <w:r w:rsidRPr="00A76BD4">
        <w:rPr>
          <w:rFonts w:asciiTheme="majorHAnsi" w:hAnsiTheme="majorHAnsi"/>
          <w:b/>
        </w:rPr>
        <w:t>The praxis of leadership:</w:t>
      </w:r>
      <w:r w:rsidR="00FC42E4" w:rsidRPr="00A76BD4">
        <w:rPr>
          <w:rFonts w:asciiTheme="majorHAnsi" w:hAnsiTheme="majorHAnsi"/>
        </w:rPr>
        <w:t xml:space="preserve"> Within the women’s movement t</w:t>
      </w:r>
      <w:r w:rsidR="00DD4BD3" w:rsidRPr="00A76BD4">
        <w:rPr>
          <w:rFonts w:asciiTheme="majorHAnsi" w:hAnsiTheme="majorHAnsi"/>
        </w:rPr>
        <w:t xml:space="preserve">here are </w:t>
      </w:r>
      <w:r w:rsidR="00FC42E4" w:rsidRPr="00A76BD4">
        <w:rPr>
          <w:rFonts w:asciiTheme="majorHAnsi" w:hAnsiTheme="majorHAnsi"/>
        </w:rPr>
        <w:t xml:space="preserve">some women whose praxis is that of </w:t>
      </w:r>
      <w:r w:rsidR="00DD4BD3" w:rsidRPr="00A76BD4">
        <w:rPr>
          <w:rFonts w:asciiTheme="majorHAnsi" w:hAnsiTheme="majorHAnsi"/>
        </w:rPr>
        <w:t xml:space="preserve">matriarchs </w:t>
      </w:r>
      <w:r w:rsidR="00402ED6">
        <w:rPr>
          <w:rFonts w:asciiTheme="majorHAnsi" w:hAnsiTheme="majorHAnsi"/>
        </w:rPr>
        <w:t>(</w:t>
      </w:r>
      <w:r w:rsidR="00FC42E4" w:rsidRPr="00A76BD4">
        <w:rPr>
          <w:rFonts w:asciiTheme="majorHAnsi" w:hAnsiTheme="majorHAnsi"/>
        </w:rPr>
        <w:t xml:space="preserve">sometimes </w:t>
      </w:r>
      <w:r w:rsidR="00402ED6">
        <w:rPr>
          <w:rFonts w:asciiTheme="majorHAnsi" w:hAnsiTheme="majorHAnsi"/>
        </w:rPr>
        <w:t xml:space="preserve">even </w:t>
      </w:r>
      <w:r w:rsidR="00DD4BD3" w:rsidRPr="00A76BD4">
        <w:rPr>
          <w:rFonts w:asciiTheme="majorHAnsi" w:hAnsiTheme="majorHAnsi"/>
        </w:rPr>
        <w:t>patriarchs</w:t>
      </w:r>
      <w:r w:rsidR="00402ED6">
        <w:rPr>
          <w:rFonts w:asciiTheme="majorHAnsi" w:hAnsiTheme="majorHAnsi"/>
        </w:rPr>
        <w:t>)</w:t>
      </w:r>
      <w:r w:rsidR="00DD4BD3" w:rsidRPr="00A76BD4">
        <w:rPr>
          <w:rFonts w:asciiTheme="majorHAnsi" w:hAnsiTheme="majorHAnsi"/>
        </w:rPr>
        <w:t xml:space="preserve">. How do we avoid </w:t>
      </w:r>
      <w:r w:rsidR="008F7AD0" w:rsidRPr="00A76BD4">
        <w:rPr>
          <w:rFonts w:asciiTheme="majorHAnsi" w:hAnsiTheme="majorHAnsi"/>
        </w:rPr>
        <w:t xml:space="preserve">women leaders who </w:t>
      </w:r>
      <w:r w:rsidR="00DD4BD3" w:rsidRPr="00A76BD4">
        <w:rPr>
          <w:rFonts w:asciiTheme="majorHAnsi" w:hAnsiTheme="majorHAnsi"/>
        </w:rPr>
        <w:t xml:space="preserve">use </w:t>
      </w:r>
      <w:r w:rsidR="00FC42E4" w:rsidRPr="00A76BD4">
        <w:rPr>
          <w:rFonts w:asciiTheme="majorHAnsi" w:hAnsiTheme="majorHAnsi"/>
        </w:rPr>
        <w:t xml:space="preserve">a </w:t>
      </w:r>
      <w:r w:rsidR="00DD4BD3" w:rsidRPr="00A76BD4">
        <w:rPr>
          <w:rFonts w:asciiTheme="majorHAnsi" w:hAnsiTheme="majorHAnsi"/>
        </w:rPr>
        <w:t xml:space="preserve">praxis opposed to </w:t>
      </w:r>
      <w:r w:rsidR="00FC42E4" w:rsidRPr="00A76BD4">
        <w:rPr>
          <w:rFonts w:asciiTheme="majorHAnsi" w:hAnsiTheme="majorHAnsi"/>
        </w:rPr>
        <w:t xml:space="preserve">feminist </w:t>
      </w:r>
      <w:r w:rsidR="00DD4BD3" w:rsidRPr="00A76BD4">
        <w:rPr>
          <w:rFonts w:asciiTheme="majorHAnsi" w:hAnsiTheme="majorHAnsi"/>
        </w:rPr>
        <w:t xml:space="preserve">ideology </w:t>
      </w:r>
      <w:r w:rsidR="008F7AD0" w:rsidRPr="00A76BD4">
        <w:rPr>
          <w:rFonts w:asciiTheme="majorHAnsi" w:hAnsiTheme="majorHAnsi"/>
        </w:rPr>
        <w:t xml:space="preserve">despite being very clear and articulate </w:t>
      </w:r>
      <w:r w:rsidR="00DD4BD3" w:rsidRPr="00A76BD4">
        <w:rPr>
          <w:rFonts w:asciiTheme="majorHAnsi" w:hAnsiTheme="majorHAnsi"/>
        </w:rPr>
        <w:t xml:space="preserve">in </w:t>
      </w:r>
      <w:r w:rsidR="008F7AD0" w:rsidRPr="00A76BD4">
        <w:rPr>
          <w:rFonts w:asciiTheme="majorHAnsi" w:hAnsiTheme="majorHAnsi"/>
        </w:rPr>
        <w:t xml:space="preserve">terms of </w:t>
      </w:r>
      <w:r w:rsidR="00DD4BD3" w:rsidRPr="00A76BD4">
        <w:rPr>
          <w:rFonts w:asciiTheme="majorHAnsi" w:hAnsiTheme="majorHAnsi"/>
        </w:rPr>
        <w:t>theory</w:t>
      </w:r>
      <w:r w:rsidR="00402ED6">
        <w:rPr>
          <w:rFonts w:asciiTheme="majorHAnsi" w:hAnsiTheme="majorHAnsi"/>
        </w:rPr>
        <w:t>?</w:t>
      </w:r>
      <w:r w:rsidR="00402ED6" w:rsidRPr="00A76BD4">
        <w:rPr>
          <w:rFonts w:asciiTheme="majorHAnsi" w:hAnsiTheme="majorHAnsi"/>
        </w:rPr>
        <w:t xml:space="preserve"> </w:t>
      </w:r>
      <w:r w:rsidR="008F7AD0" w:rsidRPr="00A76BD4">
        <w:rPr>
          <w:rFonts w:asciiTheme="majorHAnsi" w:hAnsiTheme="majorHAnsi"/>
        </w:rPr>
        <w:t xml:space="preserve">How </w:t>
      </w:r>
      <w:r w:rsidR="00DD4BD3" w:rsidRPr="00A76BD4">
        <w:rPr>
          <w:rFonts w:asciiTheme="majorHAnsi" w:hAnsiTheme="majorHAnsi"/>
        </w:rPr>
        <w:t xml:space="preserve">conscious </w:t>
      </w:r>
      <w:r w:rsidR="008F7AD0" w:rsidRPr="00A76BD4">
        <w:rPr>
          <w:rFonts w:asciiTheme="majorHAnsi" w:hAnsiTheme="majorHAnsi"/>
        </w:rPr>
        <w:t xml:space="preserve">and vigilant are we to </w:t>
      </w:r>
      <w:r w:rsidR="00DD4BD3" w:rsidRPr="00A76BD4">
        <w:rPr>
          <w:rFonts w:asciiTheme="majorHAnsi" w:hAnsiTheme="majorHAnsi"/>
        </w:rPr>
        <w:t>avoid leadership</w:t>
      </w:r>
      <w:r w:rsidRPr="00A76BD4">
        <w:rPr>
          <w:rFonts w:asciiTheme="majorHAnsi" w:hAnsiTheme="majorHAnsi"/>
        </w:rPr>
        <w:t xml:space="preserve"> </w:t>
      </w:r>
      <w:r w:rsidR="008F7AD0" w:rsidRPr="00A76BD4">
        <w:rPr>
          <w:rFonts w:asciiTheme="majorHAnsi" w:hAnsiTheme="majorHAnsi"/>
        </w:rPr>
        <w:t xml:space="preserve">practices </w:t>
      </w:r>
      <w:r w:rsidRPr="00A76BD4">
        <w:rPr>
          <w:rFonts w:asciiTheme="majorHAnsi" w:hAnsiTheme="majorHAnsi"/>
        </w:rPr>
        <w:t>that silence others?</w:t>
      </w:r>
      <w:r w:rsidR="00DD4BD3" w:rsidRPr="00A76BD4">
        <w:rPr>
          <w:rFonts w:asciiTheme="majorHAnsi" w:hAnsiTheme="majorHAnsi"/>
        </w:rPr>
        <w:t xml:space="preserve"> </w:t>
      </w:r>
      <w:r w:rsidR="008F7AD0" w:rsidRPr="00A76BD4">
        <w:rPr>
          <w:rFonts w:asciiTheme="majorHAnsi" w:hAnsiTheme="majorHAnsi"/>
        </w:rPr>
        <w:t xml:space="preserve">It is essential </w:t>
      </w:r>
      <w:r w:rsidR="00DD4BD3" w:rsidRPr="00A76BD4">
        <w:rPr>
          <w:rFonts w:asciiTheme="majorHAnsi" w:hAnsiTheme="majorHAnsi"/>
        </w:rPr>
        <w:t>to maintain integrity</w:t>
      </w:r>
      <w:r w:rsidR="008F7AD0" w:rsidRPr="00A76BD4">
        <w:rPr>
          <w:rFonts w:asciiTheme="majorHAnsi" w:hAnsiTheme="majorHAnsi"/>
        </w:rPr>
        <w:t xml:space="preserve"> but </w:t>
      </w:r>
      <w:r w:rsidR="00402ED6">
        <w:rPr>
          <w:rFonts w:asciiTheme="majorHAnsi" w:hAnsiTheme="majorHAnsi"/>
        </w:rPr>
        <w:t xml:space="preserve">simultaneously </w:t>
      </w:r>
      <w:r w:rsidR="008F7AD0" w:rsidRPr="00A76BD4">
        <w:rPr>
          <w:rFonts w:asciiTheme="majorHAnsi" w:hAnsiTheme="majorHAnsi"/>
        </w:rPr>
        <w:t xml:space="preserve">recognise that not all people have the same </w:t>
      </w:r>
      <w:r w:rsidR="0035687E" w:rsidRPr="00A76BD4">
        <w:rPr>
          <w:rFonts w:asciiTheme="majorHAnsi" w:hAnsiTheme="majorHAnsi"/>
        </w:rPr>
        <w:t>talent</w:t>
      </w:r>
      <w:r w:rsidR="008F7AD0" w:rsidRPr="00A76BD4">
        <w:rPr>
          <w:rFonts w:asciiTheme="majorHAnsi" w:hAnsiTheme="majorHAnsi"/>
        </w:rPr>
        <w:t xml:space="preserve">s, such as public </w:t>
      </w:r>
      <w:r w:rsidR="0035687E" w:rsidRPr="00A76BD4">
        <w:rPr>
          <w:rFonts w:asciiTheme="majorHAnsi" w:hAnsiTheme="majorHAnsi"/>
        </w:rPr>
        <w:t xml:space="preserve">speaking </w:t>
      </w:r>
      <w:r w:rsidR="008F7AD0" w:rsidRPr="00A76BD4">
        <w:rPr>
          <w:rFonts w:asciiTheme="majorHAnsi" w:hAnsiTheme="majorHAnsi"/>
        </w:rPr>
        <w:t>for example</w:t>
      </w:r>
      <w:r w:rsidR="00402ED6">
        <w:rPr>
          <w:rFonts w:asciiTheme="majorHAnsi" w:hAnsiTheme="majorHAnsi"/>
        </w:rPr>
        <w:t>, a</w:t>
      </w:r>
      <w:r w:rsidR="008F7AD0" w:rsidRPr="00A76BD4">
        <w:rPr>
          <w:rFonts w:asciiTheme="majorHAnsi" w:hAnsiTheme="majorHAnsi"/>
        </w:rPr>
        <w:t>nd to ensure that such differences do not lead to hierarchies.</w:t>
      </w:r>
    </w:p>
    <w:p w14:paraId="3A3E7548" w14:textId="1B39C935" w:rsidR="00B52CF6" w:rsidRPr="00A76BD4" w:rsidRDefault="009018BE" w:rsidP="00ED1097">
      <w:pPr>
        <w:spacing w:after="120"/>
        <w:jc w:val="both"/>
        <w:rPr>
          <w:rFonts w:asciiTheme="majorHAnsi" w:hAnsiTheme="majorHAnsi"/>
        </w:rPr>
      </w:pPr>
      <w:r w:rsidRPr="00A76BD4">
        <w:rPr>
          <w:rFonts w:asciiTheme="majorHAnsi" w:hAnsiTheme="majorHAnsi"/>
        </w:rPr>
        <w:t>Finally, Ba</w:t>
      </w:r>
      <w:r w:rsidR="00402ED6">
        <w:rPr>
          <w:rFonts w:asciiTheme="majorHAnsi" w:hAnsiTheme="majorHAnsi"/>
        </w:rPr>
        <w:t>t</w:t>
      </w:r>
      <w:r w:rsidRPr="00A76BD4">
        <w:rPr>
          <w:rFonts w:asciiTheme="majorHAnsi" w:hAnsiTheme="majorHAnsi"/>
        </w:rPr>
        <w:t xml:space="preserve">liwala proposes a typology of power: </w:t>
      </w:r>
    </w:p>
    <w:p w14:paraId="092623CD" w14:textId="77777777" w:rsidR="00B52CF6" w:rsidRPr="00741BB8" w:rsidRDefault="00B52CF6" w:rsidP="00E279EF">
      <w:pPr>
        <w:pStyle w:val="ListParagraph"/>
        <w:numPr>
          <w:ilvl w:val="0"/>
          <w:numId w:val="55"/>
        </w:numPr>
        <w:jc w:val="both"/>
        <w:rPr>
          <w:rFonts w:asciiTheme="majorHAnsi" w:hAnsiTheme="majorHAnsi"/>
        </w:rPr>
      </w:pPr>
      <w:r w:rsidRPr="00741BB8">
        <w:rPr>
          <w:rFonts w:asciiTheme="majorHAnsi" w:hAnsiTheme="majorHAnsi"/>
        </w:rPr>
        <w:t>Visible power</w:t>
      </w:r>
      <w:r w:rsidR="009018BE" w:rsidRPr="00741BB8">
        <w:rPr>
          <w:rFonts w:asciiTheme="majorHAnsi" w:hAnsiTheme="majorHAnsi"/>
        </w:rPr>
        <w:t xml:space="preserve"> which is</w:t>
      </w:r>
      <w:r w:rsidRPr="00741BB8">
        <w:rPr>
          <w:rFonts w:asciiTheme="majorHAnsi" w:hAnsiTheme="majorHAnsi"/>
        </w:rPr>
        <w:t xml:space="preserve"> formal</w:t>
      </w:r>
      <w:r w:rsidR="009018BE" w:rsidRPr="00741BB8">
        <w:rPr>
          <w:rFonts w:asciiTheme="majorHAnsi" w:hAnsiTheme="majorHAnsi"/>
        </w:rPr>
        <w:t>,</w:t>
      </w:r>
      <w:r w:rsidRPr="00741BB8">
        <w:rPr>
          <w:rFonts w:asciiTheme="majorHAnsi" w:hAnsiTheme="majorHAnsi"/>
        </w:rPr>
        <w:t xml:space="preserve"> direct</w:t>
      </w:r>
      <w:r w:rsidR="009018BE" w:rsidRPr="00741BB8">
        <w:rPr>
          <w:rFonts w:asciiTheme="majorHAnsi" w:hAnsiTheme="majorHAnsi"/>
        </w:rPr>
        <w:t>, and visible</w:t>
      </w:r>
      <w:r w:rsidRPr="00741BB8">
        <w:rPr>
          <w:rFonts w:asciiTheme="majorHAnsi" w:hAnsiTheme="majorHAnsi"/>
        </w:rPr>
        <w:t xml:space="preserve">. </w:t>
      </w:r>
    </w:p>
    <w:p w14:paraId="17381E61" w14:textId="59A737F7" w:rsidR="00B52CF6" w:rsidRPr="00741BB8" w:rsidRDefault="002D5866" w:rsidP="00E279EF">
      <w:pPr>
        <w:pStyle w:val="ListParagraph"/>
        <w:numPr>
          <w:ilvl w:val="0"/>
          <w:numId w:val="55"/>
        </w:numPr>
        <w:jc w:val="both"/>
        <w:rPr>
          <w:rFonts w:asciiTheme="majorHAnsi" w:hAnsiTheme="majorHAnsi"/>
        </w:rPr>
      </w:pPr>
      <w:r w:rsidRPr="00741BB8">
        <w:rPr>
          <w:rFonts w:asciiTheme="majorHAnsi" w:hAnsiTheme="majorHAnsi"/>
        </w:rPr>
        <w:t>Hidden power</w:t>
      </w:r>
      <w:r>
        <w:rPr>
          <w:rFonts w:asciiTheme="majorHAnsi" w:hAnsiTheme="majorHAnsi"/>
        </w:rPr>
        <w:t>:</w:t>
      </w:r>
      <w:r w:rsidRPr="00741BB8">
        <w:rPr>
          <w:rFonts w:asciiTheme="majorHAnsi" w:hAnsiTheme="majorHAnsi"/>
        </w:rPr>
        <w:t xml:space="preserve"> </w:t>
      </w:r>
      <w:r>
        <w:rPr>
          <w:rFonts w:asciiTheme="majorHAnsi" w:hAnsiTheme="majorHAnsi"/>
        </w:rPr>
        <w:t>Sometimes also called “a</w:t>
      </w:r>
      <w:r w:rsidRPr="00741BB8">
        <w:rPr>
          <w:rFonts w:asciiTheme="majorHAnsi" w:hAnsiTheme="majorHAnsi"/>
        </w:rPr>
        <w:t xml:space="preserve">genda </w:t>
      </w:r>
      <w:r w:rsidR="00B52CF6" w:rsidRPr="00741BB8">
        <w:rPr>
          <w:rFonts w:asciiTheme="majorHAnsi" w:hAnsiTheme="majorHAnsi"/>
        </w:rPr>
        <w:t>setting power</w:t>
      </w:r>
      <w:r>
        <w:rPr>
          <w:rFonts w:asciiTheme="majorHAnsi" w:hAnsiTheme="majorHAnsi"/>
        </w:rPr>
        <w:t>”</w:t>
      </w:r>
      <w:r w:rsidR="00B52CF6" w:rsidRPr="00741BB8">
        <w:rPr>
          <w:rFonts w:asciiTheme="majorHAnsi" w:hAnsiTheme="majorHAnsi"/>
        </w:rPr>
        <w:t>,</w:t>
      </w:r>
      <w:r w:rsidR="00402ED6" w:rsidRPr="00741BB8">
        <w:rPr>
          <w:rFonts w:asciiTheme="majorHAnsi" w:hAnsiTheme="majorHAnsi"/>
        </w:rPr>
        <w:t xml:space="preserve"> </w:t>
      </w:r>
      <w:r w:rsidR="009018BE" w:rsidRPr="00741BB8">
        <w:rPr>
          <w:rFonts w:asciiTheme="majorHAnsi" w:hAnsiTheme="majorHAnsi"/>
        </w:rPr>
        <w:t>resulting from</w:t>
      </w:r>
      <w:r w:rsidR="00B52CF6" w:rsidRPr="00741BB8">
        <w:rPr>
          <w:rFonts w:asciiTheme="majorHAnsi" w:hAnsiTheme="majorHAnsi"/>
        </w:rPr>
        <w:t xml:space="preserve"> informal decision making. </w:t>
      </w:r>
    </w:p>
    <w:p w14:paraId="0E3B2957" w14:textId="4A7C9B96" w:rsidR="009018BE" w:rsidRPr="00741BB8" w:rsidRDefault="00B52CF6" w:rsidP="00ED1097">
      <w:pPr>
        <w:pStyle w:val="ListParagraph"/>
        <w:numPr>
          <w:ilvl w:val="0"/>
          <w:numId w:val="55"/>
        </w:numPr>
        <w:spacing w:after="120"/>
        <w:jc w:val="both"/>
        <w:rPr>
          <w:rFonts w:asciiTheme="majorHAnsi" w:hAnsiTheme="majorHAnsi"/>
        </w:rPr>
      </w:pPr>
      <w:r w:rsidRPr="00741BB8">
        <w:rPr>
          <w:rFonts w:asciiTheme="majorHAnsi" w:hAnsiTheme="majorHAnsi"/>
        </w:rPr>
        <w:t>Invisible or indirect power</w:t>
      </w:r>
      <w:r w:rsidR="002D5866">
        <w:rPr>
          <w:rFonts w:asciiTheme="majorHAnsi" w:hAnsiTheme="majorHAnsi"/>
        </w:rPr>
        <w:t xml:space="preserve"> (e</w:t>
      </w:r>
      <w:r w:rsidRPr="00741BB8">
        <w:rPr>
          <w:rFonts w:asciiTheme="majorHAnsi" w:hAnsiTheme="majorHAnsi"/>
        </w:rPr>
        <w:t>.</w:t>
      </w:r>
      <w:r w:rsidR="002D5866">
        <w:rPr>
          <w:rFonts w:asciiTheme="majorHAnsi" w:hAnsiTheme="majorHAnsi"/>
        </w:rPr>
        <w:t>g. media)</w:t>
      </w:r>
    </w:p>
    <w:p w14:paraId="0EADA5FB" w14:textId="26FCD5E7" w:rsidR="00B52CF6" w:rsidRPr="008474AB" w:rsidRDefault="002D5866" w:rsidP="00ED1097">
      <w:pPr>
        <w:spacing w:after="120"/>
        <w:jc w:val="both"/>
        <w:rPr>
          <w:rFonts w:asciiTheme="majorHAnsi" w:hAnsiTheme="majorHAnsi"/>
        </w:rPr>
      </w:pPr>
      <w:r w:rsidRPr="008474AB">
        <w:rPr>
          <w:rFonts w:asciiTheme="majorHAnsi" w:hAnsiTheme="majorHAnsi"/>
        </w:rPr>
        <w:t xml:space="preserve">She also distinguishes between intrinsic and </w:t>
      </w:r>
      <w:r w:rsidR="00B52CF6" w:rsidRPr="008474AB">
        <w:rPr>
          <w:rFonts w:asciiTheme="majorHAnsi" w:hAnsiTheme="majorHAnsi"/>
        </w:rPr>
        <w:t xml:space="preserve">extrinsic power </w:t>
      </w:r>
      <w:r w:rsidRPr="008474AB">
        <w:rPr>
          <w:rFonts w:asciiTheme="majorHAnsi" w:hAnsiTheme="majorHAnsi"/>
        </w:rPr>
        <w:t xml:space="preserve">– the former being “the force of the personality traits, charisma, talents, capabilities, knowledge, and experience that the individual leader has”; the latter “the authority that comes to a feminist leader from outside herself” including e.g. assigned authority, positional authority &amp; earned authority. </w:t>
      </w:r>
    </w:p>
    <w:p w14:paraId="0501188F" w14:textId="376A40B5" w:rsidR="00B52CF6" w:rsidRDefault="009018BE" w:rsidP="00B52CF6">
      <w:pPr>
        <w:jc w:val="both"/>
        <w:rPr>
          <w:rFonts w:asciiTheme="majorHAnsi" w:hAnsiTheme="majorHAnsi"/>
        </w:rPr>
      </w:pPr>
      <w:r w:rsidRPr="00741BB8">
        <w:rPr>
          <w:rFonts w:asciiTheme="majorHAnsi" w:hAnsiTheme="majorHAnsi"/>
        </w:rPr>
        <w:t xml:space="preserve">In trying to grapple with how to build leadership, SG felt that </w:t>
      </w:r>
      <w:r w:rsidR="00741BB8">
        <w:rPr>
          <w:rFonts w:asciiTheme="majorHAnsi" w:hAnsiTheme="majorHAnsi"/>
        </w:rPr>
        <w:t xml:space="preserve">some </w:t>
      </w:r>
      <w:r w:rsidRPr="00741BB8">
        <w:rPr>
          <w:rFonts w:asciiTheme="majorHAnsi" w:hAnsiTheme="majorHAnsi"/>
        </w:rPr>
        <w:t>desirable traits of leadership (e.g. charisma, honesty</w:t>
      </w:r>
      <w:r w:rsidR="00B52CF6" w:rsidRPr="00741BB8">
        <w:rPr>
          <w:rFonts w:asciiTheme="majorHAnsi" w:hAnsiTheme="majorHAnsi"/>
        </w:rPr>
        <w:t>, integrity, commitment, perspective</w:t>
      </w:r>
      <w:r w:rsidRPr="00741BB8">
        <w:rPr>
          <w:rFonts w:asciiTheme="majorHAnsi" w:hAnsiTheme="majorHAnsi"/>
        </w:rPr>
        <w:t xml:space="preserve">) were difficult to </w:t>
      </w:r>
      <w:r w:rsidR="00402ED6" w:rsidRPr="00402ED6">
        <w:rPr>
          <w:rFonts w:asciiTheme="majorHAnsi" w:hAnsiTheme="majorHAnsi"/>
        </w:rPr>
        <w:t>instil</w:t>
      </w:r>
      <w:r w:rsidRPr="00741BB8">
        <w:rPr>
          <w:rFonts w:asciiTheme="majorHAnsi" w:hAnsiTheme="majorHAnsi"/>
        </w:rPr>
        <w:t xml:space="preserve"> through a finite project with all its limitations</w:t>
      </w:r>
      <w:r w:rsidR="00B52CF6" w:rsidRPr="00741BB8">
        <w:rPr>
          <w:rFonts w:asciiTheme="majorHAnsi" w:hAnsiTheme="majorHAnsi"/>
        </w:rPr>
        <w:t xml:space="preserve">. </w:t>
      </w:r>
      <w:r w:rsidR="008474AB">
        <w:rPr>
          <w:rFonts w:asciiTheme="majorHAnsi" w:hAnsiTheme="majorHAnsi"/>
        </w:rPr>
        <w:t xml:space="preserve">Although SG had not read the CREA booklet, this </w:t>
      </w:r>
      <w:r w:rsidR="00A34AA0">
        <w:rPr>
          <w:rFonts w:asciiTheme="majorHAnsi" w:hAnsiTheme="majorHAnsi"/>
        </w:rPr>
        <w:t xml:space="preserve">parallels </w:t>
      </w:r>
      <w:r w:rsidR="008474AB">
        <w:rPr>
          <w:rFonts w:asciiTheme="majorHAnsi" w:hAnsiTheme="majorHAnsi"/>
        </w:rPr>
        <w:t xml:space="preserve">Batliwala’s intrinsic power. </w:t>
      </w:r>
      <w:r w:rsidR="00741BB8">
        <w:rPr>
          <w:rFonts w:asciiTheme="majorHAnsi" w:hAnsiTheme="majorHAnsi"/>
        </w:rPr>
        <w:t xml:space="preserve">There was also the question of needing to bear in mind the </w:t>
      </w:r>
      <w:r w:rsidR="00A34AA0">
        <w:rPr>
          <w:rFonts w:asciiTheme="majorHAnsi" w:hAnsiTheme="majorHAnsi"/>
        </w:rPr>
        <w:t xml:space="preserve">context in which </w:t>
      </w:r>
      <w:r w:rsidR="00B52CF6" w:rsidRPr="00741BB8">
        <w:rPr>
          <w:rFonts w:asciiTheme="majorHAnsi" w:hAnsiTheme="majorHAnsi"/>
        </w:rPr>
        <w:t xml:space="preserve">leadership </w:t>
      </w:r>
      <w:r w:rsidR="00741BB8">
        <w:rPr>
          <w:rFonts w:asciiTheme="majorHAnsi" w:hAnsiTheme="majorHAnsi"/>
        </w:rPr>
        <w:t xml:space="preserve">is/would </w:t>
      </w:r>
      <w:r w:rsidR="00B52CF6" w:rsidRPr="00741BB8">
        <w:rPr>
          <w:rFonts w:asciiTheme="majorHAnsi" w:hAnsiTheme="majorHAnsi"/>
        </w:rPr>
        <w:t>be practised</w:t>
      </w:r>
      <w:r w:rsidR="00A34AA0">
        <w:rPr>
          <w:rFonts w:asciiTheme="majorHAnsi" w:hAnsiTheme="majorHAnsi"/>
        </w:rPr>
        <w:t xml:space="preserve"> – which relates to intersectionality</w:t>
      </w:r>
      <w:r w:rsidR="00741BB8">
        <w:rPr>
          <w:rFonts w:asciiTheme="majorHAnsi" w:hAnsiTheme="majorHAnsi"/>
        </w:rPr>
        <w:t>. Finally</w:t>
      </w:r>
      <w:r w:rsidR="00A34AA0">
        <w:rPr>
          <w:rFonts w:asciiTheme="majorHAnsi" w:hAnsiTheme="majorHAnsi"/>
        </w:rPr>
        <w:t>,</w:t>
      </w:r>
      <w:r w:rsidR="00741BB8">
        <w:rPr>
          <w:rFonts w:asciiTheme="majorHAnsi" w:hAnsiTheme="majorHAnsi"/>
        </w:rPr>
        <w:t xml:space="preserve"> </w:t>
      </w:r>
      <w:r w:rsidR="00A34AA0">
        <w:rPr>
          <w:rFonts w:asciiTheme="majorHAnsi" w:hAnsiTheme="majorHAnsi"/>
        </w:rPr>
        <w:t xml:space="preserve">the importance </w:t>
      </w:r>
      <w:r w:rsidR="00741BB8">
        <w:rPr>
          <w:rFonts w:asciiTheme="majorHAnsi" w:hAnsiTheme="majorHAnsi"/>
        </w:rPr>
        <w:t xml:space="preserve">to grant the </w:t>
      </w:r>
      <w:r w:rsidR="00B52CF6" w:rsidRPr="00741BB8">
        <w:rPr>
          <w:rFonts w:asciiTheme="majorHAnsi" w:hAnsiTheme="majorHAnsi"/>
        </w:rPr>
        <w:t>right to make mistakes</w:t>
      </w:r>
      <w:r w:rsidR="00741BB8">
        <w:rPr>
          <w:rFonts w:asciiTheme="majorHAnsi" w:hAnsiTheme="majorHAnsi"/>
        </w:rPr>
        <w:t xml:space="preserve"> to everyone</w:t>
      </w:r>
      <w:r w:rsidR="00A34AA0">
        <w:rPr>
          <w:rFonts w:asciiTheme="majorHAnsi" w:hAnsiTheme="majorHAnsi"/>
        </w:rPr>
        <w:t xml:space="preserve"> was stressed</w:t>
      </w:r>
      <w:r w:rsidR="00B52CF6" w:rsidRPr="00741BB8">
        <w:rPr>
          <w:rFonts w:asciiTheme="majorHAnsi" w:hAnsiTheme="majorHAnsi"/>
        </w:rPr>
        <w:t>.</w:t>
      </w:r>
    </w:p>
    <w:p w14:paraId="294826CE" w14:textId="36D8D7C4" w:rsidR="004137B8" w:rsidRPr="00F92454" w:rsidRDefault="007A7FD5" w:rsidP="004137B8">
      <w:pPr>
        <w:jc w:val="both"/>
        <w:rPr>
          <w:rFonts w:asciiTheme="majorHAnsi" w:hAnsiTheme="majorHAnsi"/>
        </w:rPr>
      </w:pPr>
      <w:r w:rsidRPr="00ED1097">
        <w:rPr>
          <w:rFonts w:asciiTheme="majorHAnsi" w:hAnsiTheme="majorHAnsi"/>
          <w:b/>
        </w:rPr>
        <w:t>Conclusion</w:t>
      </w:r>
      <w:r>
        <w:rPr>
          <w:rFonts w:asciiTheme="majorHAnsi" w:hAnsiTheme="majorHAnsi"/>
        </w:rPr>
        <w:t xml:space="preserve">: </w:t>
      </w:r>
      <w:r w:rsidR="004137B8" w:rsidRPr="00F92454">
        <w:rPr>
          <w:rFonts w:asciiTheme="majorHAnsi" w:hAnsiTheme="majorHAnsi"/>
        </w:rPr>
        <w:t xml:space="preserve">Enriched by the </w:t>
      </w:r>
      <w:r w:rsidR="004137B8">
        <w:rPr>
          <w:rFonts w:asciiTheme="majorHAnsi" w:hAnsiTheme="majorHAnsi"/>
        </w:rPr>
        <w:t xml:space="preserve">abundant and diverse </w:t>
      </w:r>
      <w:r w:rsidR="004137B8" w:rsidRPr="00F92454">
        <w:rPr>
          <w:rFonts w:asciiTheme="majorHAnsi" w:hAnsiTheme="majorHAnsi"/>
        </w:rPr>
        <w:t>pool of feminist experience</w:t>
      </w:r>
      <w:r w:rsidR="004137B8">
        <w:rPr>
          <w:rFonts w:asciiTheme="majorHAnsi" w:hAnsiTheme="majorHAnsi"/>
        </w:rPr>
        <w:t>s</w:t>
      </w:r>
      <w:r w:rsidR="004137B8" w:rsidRPr="00F92454">
        <w:rPr>
          <w:rFonts w:asciiTheme="majorHAnsi" w:hAnsiTheme="majorHAnsi"/>
        </w:rPr>
        <w:t xml:space="preserve"> spanning time and space</w:t>
      </w:r>
      <w:r w:rsidR="004137B8" w:rsidRPr="00F92454" w:rsidDel="00B206C4">
        <w:rPr>
          <w:rFonts w:asciiTheme="majorHAnsi" w:hAnsiTheme="majorHAnsi"/>
        </w:rPr>
        <w:t xml:space="preserve"> </w:t>
      </w:r>
      <w:r w:rsidR="004137B8">
        <w:rPr>
          <w:rFonts w:asciiTheme="majorHAnsi" w:hAnsiTheme="majorHAnsi"/>
        </w:rPr>
        <w:t>on a variety of topics</w:t>
      </w:r>
      <w:r w:rsidR="004137B8" w:rsidRPr="00F92454">
        <w:rPr>
          <w:rFonts w:asciiTheme="majorHAnsi" w:hAnsiTheme="majorHAnsi"/>
        </w:rPr>
        <w:t xml:space="preserve">, the roundtable discussed the tactical and strategic elements required for both short term activism and longer term sustainability, such as funding, support systems and </w:t>
      </w:r>
      <w:r w:rsidR="005022BA" w:rsidRPr="00F92454">
        <w:rPr>
          <w:rFonts w:asciiTheme="majorHAnsi" w:hAnsiTheme="majorHAnsi"/>
        </w:rPr>
        <w:t>capacity</w:t>
      </w:r>
      <w:r w:rsidR="005022BA">
        <w:rPr>
          <w:rFonts w:asciiTheme="majorHAnsi" w:hAnsiTheme="majorHAnsi"/>
        </w:rPr>
        <w:t>-</w:t>
      </w:r>
      <w:r w:rsidR="004137B8" w:rsidRPr="00F92454">
        <w:rPr>
          <w:rFonts w:asciiTheme="majorHAnsi" w:hAnsiTheme="majorHAnsi"/>
        </w:rPr>
        <w:t xml:space="preserve">building. Key issues </w:t>
      </w:r>
      <w:r w:rsidR="00A405F1">
        <w:rPr>
          <w:rFonts w:asciiTheme="majorHAnsi" w:hAnsiTheme="majorHAnsi"/>
        </w:rPr>
        <w:t xml:space="preserve">/challenges identified and discussed </w:t>
      </w:r>
      <w:r w:rsidR="004137B8" w:rsidRPr="00F92454">
        <w:rPr>
          <w:rFonts w:asciiTheme="majorHAnsi" w:hAnsiTheme="majorHAnsi"/>
        </w:rPr>
        <w:t>included:</w:t>
      </w:r>
    </w:p>
    <w:p w14:paraId="31967FCA" w14:textId="57DD120C" w:rsidR="00A405F1" w:rsidRDefault="00A405F1" w:rsidP="00896C7B">
      <w:pPr>
        <w:pStyle w:val="ListParagraph"/>
        <w:numPr>
          <w:ilvl w:val="0"/>
          <w:numId w:val="67"/>
        </w:numPr>
        <w:spacing w:after="120"/>
        <w:contextualSpacing w:val="0"/>
        <w:jc w:val="both"/>
        <w:rPr>
          <w:rFonts w:asciiTheme="majorHAnsi" w:hAnsiTheme="majorHAnsi"/>
        </w:rPr>
      </w:pPr>
      <w:r w:rsidRPr="00896C7B">
        <w:rPr>
          <w:rFonts w:asciiTheme="majorHAnsi" w:hAnsiTheme="majorHAnsi"/>
          <w:u w:val="single"/>
        </w:rPr>
        <w:t>R</w:t>
      </w:r>
      <w:r w:rsidR="004137B8" w:rsidRPr="00896C7B">
        <w:rPr>
          <w:rFonts w:asciiTheme="majorHAnsi" w:hAnsiTheme="majorHAnsi"/>
          <w:u w:val="single"/>
        </w:rPr>
        <w:t>etaining feminist values and objectives</w:t>
      </w:r>
      <w:r w:rsidR="004137B8" w:rsidRPr="00F92454">
        <w:rPr>
          <w:rFonts w:asciiTheme="majorHAnsi" w:hAnsiTheme="majorHAnsi"/>
        </w:rPr>
        <w:t xml:space="preserve"> in the face of external (changing) circumstances</w:t>
      </w:r>
      <w:r>
        <w:rPr>
          <w:rFonts w:asciiTheme="majorHAnsi" w:hAnsiTheme="majorHAnsi"/>
        </w:rPr>
        <w:t xml:space="preserve">. This requires </w:t>
      </w:r>
    </w:p>
    <w:p w14:paraId="7BD93160" w14:textId="75820777" w:rsidR="004137B8" w:rsidRPr="00A405F1" w:rsidRDefault="00A405F1" w:rsidP="00896C7B">
      <w:pPr>
        <w:pStyle w:val="ListParagraph"/>
        <w:numPr>
          <w:ilvl w:val="1"/>
          <w:numId w:val="67"/>
        </w:numPr>
        <w:jc w:val="both"/>
        <w:rPr>
          <w:rFonts w:asciiTheme="majorHAnsi" w:hAnsiTheme="majorHAnsi"/>
        </w:rPr>
      </w:pPr>
      <w:r>
        <w:rPr>
          <w:rFonts w:asciiTheme="majorHAnsi" w:hAnsiTheme="majorHAnsi"/>
        </w:rPr>
        <w:t>I</w:t>
      </w:r>
      <w:r w:rsidR="004137B8" w:rsidRPr="00A405F1">
        <w:rPr>
          <w:rFonts w:asciiTheme="majorHAnsi" w:hAnsiTheme="majorHAnsi"/>
        </w:rPr>
        <w:t xml:space="preserve">nterventions </w:t>
      </w:r>
      <w:r>
        <w:rPr>
          <w:rFonts w:asciiTheme="majorHAnsi" w:hAnsiTheme="majorHAnsi"/>
        </w:rPr>
        <w:t xml:space="preserve">forged </w:t>
      </w:r>
      <w:r w:rsidR="004137B8" w:rsidRPr="00A405F1">
        <w:rPr>
          <w:rFonts w:asciiTheme="majorHAnsi" w:hAnsiTheme="majorHAnsi"/>
        </w:rPr>
        <w:t>in the light of an analysis of the overall external socio-political and economic environment</w:t>
      </w:r>
      <w:r>
        <w:rPr>
          <w:rFonts w:asciiTheme="majorHAnsi" w:hAnsiTheme="majorHAnsi"/>
        </w:rPr>
        <w:t>;</w:t>
      </w:r>
      <w:r w:rsidRPr="00A405F1">
        <w:rPr>
          <w:rFonts w:asciiTheme="majorHAnsi" w:hAnsiTheme="majorHAnsi"/>
        </w:rPr>
        <w:t xml:space="preserve">  </w:t>
      </w:r>
    </w:p>
    <w:p w14:paraId="311718C6" w14:textId="529E7B46" w:rsidR="004137B8" w:rsidRPr="00D267A3" w:rsidRDefault="00A405F1" w:rsidP="00896C7B">
      <w:pPr>
        <w:pStyle w:val="ListParagraph"/>
        <w:numPr>
          <w:ilvl w:val="1"/>
          <w:numId w:val="67"/>
        </w:numPr>
        <w:spacing w:after="120"/>
        <w:contextualSpacing w:val="0"/>
        <w:jc w:val="both"/>
        <w:rPr>
          <w:rFonts w:asciiTheme="majorHAnsi" w:hAnsiTheme="majorHAnsi"/>
        </w:rPr>
      </w:pPr>
      <w:r>
        <w:rPr>
          <w:rFonts w:asciiTheme="majorHAnsi" w:hAnsiTheme="majorHAnsi"/>
        </w:rPr>
        <w:lastRenderedPageBreak/>
        <w:t>G</w:t>
      </w:r>
      <w:r w:rsidR="004137B8" w:rsidRPr="00F92454">
        <w:rPr>
          <w:rFonts w:asciiTheme="majorHAnsi" w:hAnsiTheme="majorHAnsi"/>
        </w:rPr>
        <w:t>reater clarity in terms of ‘feminist objectives’ according to the challenges posed and opportunities provided by the external environment</w:t>
      </w:r>
      <w:r w:rsidR="00D267A3">
        <w:rPr>
          <w:rFonts w:asciiTheme="majorHAnsi" w:hAnsiTheme="majorHAnsi"/>
        </w:rPr>
        <w:t>. This includes the i</w:t>
      </w:r>
      <w:r w:rsidRPr="00D267A3">
        <w:rPr>
          <w:rFonts w:asciiTheme="majorHAnsi" w:hAnsiTheme="majorHAnsi"/>
        </w:rPr>
        <w:t>ncreasing conservatism through the use of religion but also neo-liberal policies on the one hand; and</w:t>
      </w:r>
      <w:r w:rsidR="00D267A3">
        <w:rPr>
          <w:rFonts w:asciiTheme="majorHAnsi" w:hAnsiTheme="majorHAnsi"/>
        </w:rPr>
        <w:t xml:space="preserve"> t</w:t>
      </w:r>
      <w:r w:rsidR="00D267A3" w:rsidRPr="00D267A3">
        <w:rPr>
          <w:rFonts w:asciiTheme="majorHAnsi" w:hAnsiTheme="majorHAnsi"/>
        </w:rPr>
        <w:t xml:space="preserve">he </w:t>
      </w:r>
      <w:r w:rsidR="004137B8" w:rsidRPr="00D267A3">
        <w:rPr>
          <w:rFonts w:asciiTheme="majorHAnsi" w:hAnsiTheme="majorHAnsi"/>
        </w:rPr>
        <w:t xml:space="preserve">growing power of youth and technology, </w:t>
      </w:r>
      <w:r w:rsidRPr="00D267A3">
        <w:rPr>
          <w:rFonts w:asciiTheme="majorHAnsi" w:hAnsiTheme="majorHAnsi"/>
        </w:rPr>
        <w:t>on the other.</w:t>
      </w:r>
    </w:p>
    <w:p w14:paraId="4790D31F" w14:textId="77777777" w:rsidR="004137B8" w:rsidRPr="00E75132" w:rsidRDefault="004137B8" w:rsidP="00896C7B">
      <w:pPr>
        <w:pStyle w:val="ListParagraph"/>
        <w:numPr>
          <w:ilvl w:val="0"/>
          <w:numId w:val="67"/>
        </w:numPr>
        <w:spacing w:before="120" w:after="120"/>
        <w:contextualSpacing w:val="0"/>
        <w:jc w:val="both"/>
        <w:rPr>
          <w:rFonts w:asciiTheme="majorHAnsi" w:hAnsiTheme="majorHAnsi"/>
        </w:rPr>
      </w:pPr>
      <w:r w:rsidRPr="00896C7B">
        <w:rPr>
          <w:rFonts w:asciiTheme="majorHAnsi" w:hAnsiTheme="majorHAnsi"/>
          <w:u w:val="single"/>
        </w:rPr>
        <w:t>Adapting</w:t>
      </w:r>
      <w:r w:rsidRPr="00E75132">
        <w:rPr>
          <w:rFonts w:asciiTheme="majorHAnsi" w:hAnsiTheme="majorHAnsi"/>
        </w:rPr>
        <w:t xml:space="preserve"> to and ensuring actions respond to the evolving nature of movements, </w:t>
      </w:r>
    </w:p>
    <w:p w14:paraId="6AF65A89" w14:textId="63FBE420" w:rsidR="00A405F1" w:rsidRPr="00A76BD4" w:rsidRDefault="00A405F1" w:rsidP="00896C7B">
      <w:pPr>
        <w:pStyle w:val="ListParagraph"/>
        <w:numPr>
          <w:ilvl w:val="0"/>
          <w:numId w:val="67"/>
        </w:numPr>
        <w:spacing w:after="120"/>
        <w:contextualSpacing w:val="0"/>
        <w:jc w:val="both"/>
        <w:rPr>
          <w:rFonts w:asciiTheme="majorHAnsi" w:hAnsiTheme="majorHAnsi"/>
        </w:rPr>
      </w:pPr>
      <w:r w:rsidRPr="00D267A3">
        <w:rPr>
          <w:rFonts w:asciiTheme="majorHAnsi" w:hAnsiTheme="majorHAnsi"/>
          <w:u w:val="single"/>
        </w:rPr>
        <w:t>Financial sustainability</w:t>
      </w:r>
      <w:r>
        <w:rPr>
          <w:rFonts w:asciiTheme="majorHAnsi" w:hAnsiTheme="majorHAnsi"/>
        </w:rPr>
        <w:t>:</w:t>
      </w:r>
      <w:r w:rsidRPr="00A76BD4">
        <w:rPr>
          <w:rFonts w:asciiTheme="majorHAnsi" w:hAnsiTheme="majorHAnsi"/>
        </w:rPr>
        <w:t xml:space="preserve"> </w:t>
      </w:r>
      <w:r>
        <w:rPr>
          <w:rFonts w:asciiTheme="majorHAnsi" w:hAnsiTheme="majorHAnsi"/>
        </w:rPr>
        <w:t>e</w:t>
      </w:r>
      <w:r w:rsidRPr="00F92454">
        <w:rPr>
          <w:rFonts w:asciiTheme="majorHAnsi" w:hAnsiTheme="majorHAnsi"/>
        </w:rPr>
        <w:t>nsuring short-term and longer term financial sustainability,</w:t>
      </w:r>
      <w:r>
        <w:rPr>
          <w:rFonts w:asciiTheme="majorHAnsi" w:hAnsiTheme="majorHAnsi"/>
        </w:rPr>
        <w:t xml:space="preserve"> </w:t>
      </w:r>
      <w:r w:rsidRPr="00A76BD4">
        <w:rPr>
          <w:rFonts w:asciiTheme="majorHAnsi" w:hAnsiTheme="majorHAnsi"/>
        </w:rPr>
        <w:t>financial needs of individual activists as well as sustainable funding for the movement;</w:t>
      </w:r>
      <w:r>
        <w:rPr>
          <w:rFonts w:asciiTheme="majorHAnsi" w:hAnsiTheme="majorHAnsi"/>
        </w:rPr>
        <w:t xml:space="preserve"> and</w:t>
      </w:r>
    </w:p>
    <w:p w14:paraId="51A8E509" w14:textId="3550277C" w:rsidR="00A405F1" w:rsidRPr="005022BA" w:rsidRDefault="004137B8" w:rsidP="00896C7B">
      <w:pPr>
        <w:pStyle w:val="ListParagraph"/>
        <w:numPr>
          <w:ilvl w:val="0"/>
          <w:numId w:val="67"/>
        </w:numPr>
        <w:spacing w:after="120"/>
        <w:contextualSpacing w:val="0"/>
        <w:jc w:val="both"/>
        <w:rPr>
          <w:rFonts w:asciiTheme="majorHAnsi" w:hAnsiTheme="majorHAnsi"/>
        </w:rPr>
      </w:pPr>
      <w:r w:rsidRPr="00D267A3">
        <w:rPr>
          <w:rFonts w:asciiTheme="majorHAnsi" w:hAnsiTheme="majorHAnsi"/>
          <w:u w:val="single"/>
        </w:rPr>
        <w:t>Transferring power and leadership to the next generation</w:t>
      </w:r>
      <w:r w:rsidR="00D267A3">
        <w:rPr>
          <w:rFonts w:asciiTheme="majorHAnsi" w:hAnsiTheme="majorHAnsi"/>
          <w:u w:val="single"/>
        </w:rPr>
        <w:t>:</w:t>
      </w:r>
      <w:r w:rsidRPr="00E75132">
        <w:rPr>
          <w:rFonts w:asciiTheme="majorHAnsi" w:hAnsiTheme="majorHAnsi"/>
        </w:rPr>
        <w:t xml:space="preserve"> </w:t>
      </w:r>
      <w:r w:rsidR="00A405F1" w:rsidRPr="00A76BD4">
        <w:rPr>
          <w:rFonts w:asciiTheme="majorHAnsi" w:hAnsiTheme="majorHAnsi"/>
        </w:rPr>
        <w:t>The role of older</w:t>
      </w:r>
      <w:r w:rsidR="00D267A3">
        <w:rPr>
          <w:rFonts w:asciiTheme="majorHAnsi" w:hAnsiTheme="majorHAnsi"/>
        </w:rPr>
        <w:t>,</w:t>
      </w:r>
      <w:r w:rsidR="00A405F1" w:rsidRPr="00A76BD4">
        <w:rPr>
          <w:rFonts w:asciiTheme="majorHAnsi" w:hAnsiTheme="majorHAnsi"/>
        </w:rPr>
        <w:t xml:space="preserve"> younger and in between feminists, and the need to create space to facilitate growth of younger feminists.</w:t>
      </w:r>
    </w:p>
    <w:p w14:paraId="7207FBC5" w14:textId="77777777" w:rsidR="00A405F1" w:rsidRPr="00A76BD4" w:rsidRDefault="00A405F1" w:rsidP="00896C7B">
      <w:pPr>
        <w:pStyle w:val="ListParagraph"/>
        <w:numPr>
          <w:ilvl w:val="0"/>
          <w:numId w:val="67"/>
        </w:numPr>
        <w:spacing w:after="120"/>
        <w:contextualSpacing w:val="0"/>
        <w:jc w:val="both"/>
        <w:rPr>
          <w:rFonts w:asciiTheme="majorHAnsi" w:hAnsiTheme="majorHAnsi"/>
        </w:rPr>
      </w:pPr>
      <w:r w:rsidRPr="00A76BD4">
        <w:rPr>
          <w:rFonts w:asciiTheme="majorHAnsi" w:hAnsiTheme="majorHAnsi"/>
        </w:rPr>
        <w:t xml:space="preserve">How to deal with </w:t>
      </w:r>
      <w:r w:rsidRPr="00896C7B">
        <w:rPr>
          <w:rFonts w:asciiTheme="majorHAnsi" w:hAnsiTheme="majorHAnsi"/>
          <w:u w:val="single"/>
        </w:rPr>
        <w:t>‘burnout’</w:t>
      </w:r>
      <w:r w:rsidRPr="00A76BD4">
        <w:rPr>
          <w:rFonts w:asciiTheme="majorHAnsi" w:hAnsiTheme="majorHAnsi"/>
        </w:rPr>
        <w:t xml:space="preserve"> of activists; </w:t>
      </w:r>
    </w:p>
    <w:p w14:paraId="10DF9AD9" w14:textId="2969B384" w:rsidR="004137B8" w:rsidRDefault="00D267A3" w:rsidP="004137B8">
      <w:pPr>
        <w:rPr>
          <w:rFonts w:asciiTheme="majorHAnsi" w:hAnsiTheme="majorHAnsi"/>
        </w:rPr>
      </w:pPr>
      <w:r>
        <w:rPr>
          <w:rFonts w:asciiTheme="majorHAnsi" w:hAnsiTheme="majorHAnsi"/>
        </w:rPr>
        <w:t xml:space="preserve">A </w:t>
      </w:r>
      <w:r w:rsidR="004137B8" w:rsidRPr="004137B8">
        <w:rPr>
          <w:rFonts w:asciiTheme="majorHAnsi" w:hAnsiTheme="majorHAnsi"/>
        </w:rPr>
        <w:t>key conclusion was the vitality of having opportunities/spaces for feminists to hold face-to-face meetings, such as provided by the Roundtable, as platforms for collective analyses, support, solidarity and inspiration, and opportunities for different generations of feminists to examine their role in the current and future of feminist movements.</w:t>
      </w:r>
    </w:p>
    <w:p w14:paraId="3277F16D" w14:textId="4B366931" w:rsidR="00D267A3" w:rsidRDefault="00D267A3">
      <w:pPr>
        <w:spacing w:after="0" w:line="240" w:lineRule="auto"/>
        <w:rPr>
          <w:rFonts w:asciiTheme="majorHAnsi" w:hAnsiTheme="majorHAnsi"/>
        </w:rPr>
      </w:pPr>
      <w:r>
        <w:rPr>
          <w:rFonts w:asciiTheme="majorHAnsi" w:hAnsiTheme="majorHAnsi"/>
        </w:rPr>
        <w:br w:type="page"/>
      </w:r>
    </w:p>
    <w:p w14:paraId="1617D408" w14:textId="77777777" w:rsidR="00B50FD2" w:rsidRDefault="00B50FD2" w:rsidP="00B50FD2">
      <w:pPr>
        <w:pStyle w:val="Heading1"/>
      </w:pPr>
      <w:bookmarkStart w:id="3" w:name="_Toc389826566"/>
      <w:r>
        <w:lastRenderedPageBreak/>
        <w:t>SESSION 2 KEY LESSONS AND CHALLENGES IN B</w:t>
      </w:r>
      <w:r w:rsidRPr="00E56645">
        <w:t>UILDING TRANSFORMATIVE FEMINIST LEADERSHIP</w:t>
      </w:r>
      <w:bookmarkEnd w:id="3"/>
      <w:r>
        <w:t xml:space="preserve"> </w:t>
      </w:r>
    </w:p>
    <w:p w14:paraId="1F98F455" w14:textId="00965BF6" w:rsidR="001B23D3" w:rsidRPr="00896C7B" w:rsidRDefault="00AE3245" w:rsidP="00896C7B">
      <w:pPr>
        <w:pStyle w:val="Heading2"/>
        <w:rPr>
          <w:rFonts w:asciiTheme="majorHAnsi" w:hAnsiTheme="majorHAnsi"/>
          <w:b w:val="0"/>
          <w:i w:val="0"/>
          <w:sz w:val="22"/>
        </w:rPr>
      </w:pPr>
      <w:bookmarkStart w:id="4" w:name="_Toc389826567"/>
      <w:r w:rsidRPr="00741BB8">
        <w:rPr>
          <w:rFonts w:asciiTheme="majorHAnsi" w:hAnsiTheme="majorHAnsi"/>
          <w:sz w:val="22"/>
          <w:szCs w:val="22"/>
        </w:rPr>
        <w:t>Humaria Shaikh</w:t>
      </w:r>
      <w:r w:rsidR="0075465B" w:rsidRPr="00741BB8">
        <w:rPr>
          <w:rFonts w:asciiTheme="majorHAnsi" w:hAnsiTheme="majorHAnsi"/>
          <w:sz w:val="22"/>
          <w:szCs w:val="22"/>
        </w:rPr>
        <w:t>:</w:t>
      </w:r>
      <w:r w:rsidR="007467F9" w:rsidRPr="00741BB8">
        <w:rPr>
          <w:rFonts w:asciiTheme="majorHAnsi" w:hAnsiTheme="majorHAnsi"/>
          <w:sz w:val="22"/>
          <w:szCs w:val="22"/>
        </w:rPr>
        <w:t xml:space="preserve"> </w:t>
      </w:r>
      <w:r w:rsidR="00AB1441" w:rsidRPr="00741BB8">
        <w:rPr>
          <w:rFonts w:asciiTheme="majorHAnsi" w:hAnsiTheme="majorHAnsi"/>
          <w:sz w:val="22"/>
          <w:szCs w:val="22"/>
        </w:rPr>
        <w:t>SG</w:t>
      </w:r>
      <w:r w:rsidR="00BD7929" w:rsidRPr="00741BB8">
        <w:rPr>
          <w:rFonts w:asciiTheme="majorHAnsi" w:hAnsiTheme="majorHAnsi"/>
          <w:sz w:val="22"/>
          <w:szCs w:val="22"/>
        </w:rPr>
        <w:t>’s</w:t>
      </w:r>
      <w:r w:rsidR="00AB1441" w:rsidRPr="00741BB8">
        <w:rPr>
          <w:rFonts w:asciiTheme="majorHAnsi" w:hAnsiTheme="majorHAnsi"/>
          <w:sz w:val="22"/>
          <w:szCs w:val="22"/>
        </w:rPr>
        <w:t xml:space="preserve"> </w:t>
      </w:r>
      <w:r w:rsidR="00D6650F" w:rsidRPr="00741BB8">
        <w:rPr>
          <w:rFonts w:asciiTheme="majorHAnsi" w:hAnsiTheme="majorHAnsi"/>
          <w:sz w:val="22"/>
          <w:szCs w:val="22"/>
        </w:rPr>
        <w:t>experiences of WELD</w:t>
      </w:r>
      <w:r w:rsidR="00343EF1" w:rsidRPr="00741BB8">
        <w:rPr>
          <w:rFonts w:asciiTheme="majorHAnsi" w:hAnsiTheme="majorHAnsi"/>
          <w:sz w:val="22"/>
          <w:szCs w:val="22"/>
        </w:rPr>
        <w:t>D</w:t>
      </w:r>
      <w:bookmarkEnd w:id="4"/>
      <w:r w:rsidR="0075465B" w:rsidRPr="00741BB8">
        <w:rPr>
          <w:rFonts w:asciiTheme="majorHAnsi" w:hAnsiTheme="majorHAnsi"/>
          <w:sz w:val="22"/>
          <w:szCs w:val="22"/>
        </w:rPr>
        <w:t xml:space="preserve"> </w:t>
      </w:r>
      <w:r w:rsidR="00896C7B">
        <w:rPr>
          <w:rFonts w:asciiTheme="majorHAnsi" w:hAnsiTheme="majorHAnsi"/>
          <w:b w:val="0"/>
          <w:sz w:val="22"/>
        </w:rPr>
        <w:t>(</w:t>
      </w:r>
      <w:r w:rsidR="001B23D3" w:rsidRPr="00896C7B">
        <w:rPr>
          <w:rFonts w:asciiTheme="majorHAnsi" w:hAnsiTheme="majorHAnsi"/>
          <w:b w:val="0"/>
          <w:sz w:val="22"/>
        </w:rPr>
        <w:t>Please refer annexed power point.</w:t>
      </w:r>
      <w:r w:rsidR="00896C7B">
        <w:rPr>
          <w:rFonts w:asciiTheme="majorHAnsi" w:hAnsiTheme="majorHAnsi"/>
          <w:b w:val="0"/>
          <w:sz w:val="22"/>
        </w:rPr>
        <w:t>)</w:t>
      </w:r>
      <w:r w:rsidR="001B23D3" w:rsidRPr="00896C7B">
        <w:rPr>
          <w:rFonts w:asciiTheme="majorHAnsi" w:hAnsiTheme="majorHAnsi"/>
          <w:b w:val="0"/>
          <w:sz w:val="22"/>
        </w:rPr>
        <w:t xml:space="preserve">  </w:t>
      </w:r>
    </w:p>
    <w:p w14:paraId="49E21421" w14:textId="5E6606FC" w:rsidR="00CA4FDF" w:rsidRPr="00741BB8" w:rsidRDefault="00896C7B" w:rsidP="003D5966">
      <w:pPr>
        <w:spacing w:after="120"/>
        <w:ind w:firstLine="720"/>
        <w:jc w:val="both"/>
        <w:rPr>
          <w:rFonts w:asciiTheme="majorHAnsi" w:hAnsiTheme="majorHAnsi"/>
        </w:rPr>
      </w:pPr>
      <w:r>
        <w:rPr>
          <w:rFonts w:asciiTheme="majorHAnsi" w:hAnsiTheme="majorHAnsi"/>
        </w:rPr>
        <w:t xml:space="preserve">Following </w:t>
      </w:r>
      <w:r w:rsidR="004260C2" w:rsidRPr="00741BB8">
        <w:rPr>
          <w:rFonts w:asciiTheme="majorHAnsi" w:hAnsiTheme="majorHAnsi"/>
        </w:rPr>
        <w:t xml:space="preserve">the 2010 floods </w:t>
      </w:r>
      <w:r w:rsidR="00600EFB" w:rsidRPr="00741BB8">
        <w:rPr>
          <w:rFonts w:asciiTheme="majorHAnsi" w:hAnsiTheme="majorHAnsi"/>
        </w:rPr>
        <w:t xml:space="preserve">in Pakistan, </w:t>
      </w:r>
      <w:r w:rsidR="004260C2" w:rsidRPr="00741BB8">
        <w:rPr>
          <w:rFonts w:asciiTheme="majorHAnsi" w:hAnsiTheme="majorHAnsi"/>
        </w:rPr>
        <w:t>SG</w:t>
      </w:r>
      <w:r w:rsidR="00741BB8">
        <w:rPr>
          <w:rFonts w:asciiTheme="majorHAnsi" w:hAnsiTheme="majorHAnsi"/>
        </w:rPr>
        <w:t>’</w:t>
      </w:r>
      <w:r w:rsidR="004260C2" w:rsidRPr="00741BB8">
        <w:rPr>
          <w:rFonts w:asciiTheme="majorHAnsi" w:hAnsiTheme="majorHAnsi"/>
        </w:rPr>
        <w:t xml:space="preserve">s </w:t>
      </w:r>
      <w:r w:rsidR="00741BB8">
        <w:rPr>
          <w:rFonts w:asciiTheme="majorHAnsi" w:hAnsiTheme="majorHAnsi"/>
        </w:rPr>
        <w:t xml:space="preserve">undertook </w:t>
      </w:r>
      <w:r w:rsidR="004260C2" w:rsidRPr="00741BB8">
        <w:rPr>
          <w:rFonts w:asciiTheme="majorHAnsi" w:hAnsiTheme="majorHAnsi"/>
        </w:rPr>
        <w:t>humanitarian work focused on women, minorities and women headed households.</w:t>
      </w:r>
      <w:r w:rsidR="00600EFB" w:rsidRPr="00741BB8">
        <w:rPr>
          <w:rFonts w:asciiTheme="majorHAnsi" w:hAnsiTheme="majorHAnsi"/>
        </w:rPr>
        <w:t xml:space="preserve"> </w:t>
      </w:r>
      <w:r w:rsidR="004260C2" w:rsidRPr="00741BB8">
        <w:rPr>
          <w:rFonts w:asciiTheme="majorHAnsi" w:hAnsiTheme="majorHAnsi"/>
        </w:rPr>
        <w:t>In 2011</w:t>
      </w:r>
      <w:r w:rsidR="00B50FD2" w:rsidRPr="00741BB8">
        <w:rPr>
          <w:rFonts w:asciiTheme="majorHAnsi" w:hAnsiTheme="majorHAnsi"/>
        </w:rPr>
        <w:t>,</w:t>
      </w:r>
      <w:r w:rsidR="004260C2" w:rsidRPr="00741BB8">
        <w:rPr>
          <w:rFonts w:asciiTheme="majorHAnsi" w:hAnsiTheme="majorHAnsi"/>
        </w:rPr>
        <w:t xml:space="preserve"> in the reconstruction phase, SG set up W</w:t>
      </w:r>
      <w:r w:rsidR="00600EFB" w:rsidRPr="00741BB8">
        <w:rPr>
          <w:rFonts w:asciiTheme="majorHAnsi" w:hAnsiTheme="majorHAnsi"/>
        </w:rPr>
        <w:t xml:space="preserve">omen </w:t>
      </w:r>
      <w:r w:rsidR="004260C2" w:rsidRPr="00741BB8">
        <w:rPr>
          <w:rFonts w:asciiTheme="majorHAnsi" w:hAnsiTheme="majorHAnsi"/>
        </w:rPr>
        <w:t>F</w:t>
      </w:r>
      <w:r w:rsidR="00600EFB" w:rsidRPr="00741BB8">
        <w:rPr>
          <w:rFonts w:asciiTheme="majorHAnsi" w:hAnsiTheme="majorHAnsi"/>
        </w:rPr>
        <w:t xml:space="preserve">riendly </w:t>
      </w:r>
      <w:r w:rsidR="004260C2" w:rsidRPr="00741BB8">
        <w:rPr>
          <w:rFonts w:asciiTheme="majorHAnsi" w:hAnsiTheme="majorHAnsi"/>
        </w:rPr>
        <w:t>S</w:t>
      </w:r>
      <w:r w:rsidR="00600EFB" w:rsidRPr="00741BB8">
        <w:rPr>
          <w:rFonts w:asciiTheme="majorHAnsi" w:hAnsiTheme="majorHAnsi"/>
        </w:rPr>
        <w:t>paces (WFS)</w:t>
      </w:r>
      <w:r w:rsidR="004260C2" w:rsidRPr="00741BB8">
        <w:rPr>
          <w:rFonts w:asciiTheme="majorHAnsi" w:hAnsiTheme="majorHAnsi"/>
        </w:rPr>
        <w:t xml:space="preserve"> </w:t>
      </w:r>
      <w:r w:rsidR="00741BB8">
        <w:rPr>
          <w:rFonts w:asciiTheme="majorHAnsi" w:hAnsiTheme="majorHAnsi"/>
        </w:rPr>
        <w:t xml:space="preserve">in six locations </w:t>
      </w:r>
      <w:r w:rsidR="004260C2" w:rsidRPr="00741BB8">
        <w:rPr>
          <w:rFonts w:asciiTheme="majorHAnsi" w:hAnsiTheme="majorHAnsi"/>
        </w:rPr>
        <w:t>where there was extreme poverty and growing G</w:t>
      </w:r>
      <w:r w:rsidR="00600EFB" w:rsidRPr="00741BB8">
        <w:rPr>
          <w:rFonts w:asciiTheme="majorHAnsi" w:hAnsiTheme="majorHAnsi"/>
        </w:rPr>
        <w:t xml:space="preserve">ender </w:t>
      </w:r>
      <w:r w:rsidR="004260C2" w:rsidRPr="00741BB8">
        <w:rPr>
          <w:rFonts w:asciiTheme="majorHAnsi" w:hAnsiTheme="majorHAnsi"/>
        </w:rPr>
        <w:t>B</w:t>
      </w:r>
      <w:r w:rsidR="00600EFB" w:rsidRPr="00741BB8">
        <w:rPr>
          <w:rFonts w:asciiTheme="majorHAnsi" w:hAnsiTheme="majorHAnsi"/>
        </w:rPr>
        <w:t xml:space="preserve">ased </w:t>
      </w:r>
      <w:r w:rsidR="004260C2" w:rsidRPr="00741BB8">
        <w:rPr>
          <w:rFonts w:asciiTheme="majorHAnsi" w:hAnsiTheme="majorHAnsi"/>
        </w:rPr>
        <w:t>V</w:t>
      </w:r>
      <w:r w:rsidR="00600EFB" w:rsidRPr="00741BB8">
        <w:rPr>
          <w:rFonts w:asciiTheme="majorHAnsi" w:hAnsiTheme="majorHAnsi"/>
        </w:rPr>
        <w:t>iolence (GBV)</w:t>
      </w:r>
      <w:r w:rsidR="007A7FD5">
        <w:rPr>
          <w:rFonts w:asciiTheme="majorHAnsi" w:hAnsiTheme="majorHAnsi"/>
        </w:rPr>
        <w:t xml:space="preserve"> because of the disasters</w:t>
      </w:r>
      <w:r w:rsidR="004260C2" w:rsidRPr="00741BB8">
        <w:rPr>
          <w:rFonts w:asciiTheme="majorHAnsi" w:hAnsiTheme="majorHAnsi"/>
        </w:rPr>
        <w:t>.</w:t>
      </w:r>
      <w:r w:rsidR="00CA4FDF" w:rsidRPr="00741BB8">
        <w:rPr>
          <w:rFonts w:asciiTheme="majorHAnsi" w:hAnsiTheme="majorHAnsi"/>
        </w:rPr>
        <w:t xml:space="preserve"> </w:t>
      </w:r>
      <w:r w:rsidR="007A7FD5">
        <w:rPr>
          <w:rFonts w:asciiTheme="majorHAnsi" w:hAnsiTheme="majorHAnsi"/>
        </w:rPr>
        <w:t xml:space="preserve">In </w:t>
      </w:r>
      <w:r w:rsidR="007A7FD5">
        <w:rPr>
          <w:rFonts w:asciiTheme="majorHAnsi" w:hAnsiTheme="majorHAnsi"/>
          <w:lang w:val="en-US"/>
        </w:rPr>
        <w:t>t</w:t>
      </w:r>
      <w:r w:rsidR="007A7FD5" w:rsidRPr="00741BB8">
        <w:rPr>
          <w:rFonts w:asciiTheme="majorHAnsi" w:hAnsiTheme="majorHAnsi"/>
          <w:lang w:val="en-US"/>
        </w:rPr>
        <w:t>he</w:t>
      </w:r>
      <w:r w:rsidR="007A7FD5">
        <w:rPr>
          <w:rFonts w:asciiTheme="majorHAnsi" w:hAnsiTheme="majorHAnsi"/>
          <w:lang w:val="en-US"/>
        </w:rPr>
        <w:t xml:space="preserve">se </w:t>
      </w:r>
      <w:r w:rsidR="00741BB8">
        <w:rPr>
          <w:rFonts w:asciiTheme="majorHAnsi" w:hAnsiTheme="majorHAnsi"/>
          <w:lang w:val="en-US"/>
        </w:rPr>
        <w:t xml:space="preserve">spaces </w:t>
      </w:r>
      <w:r w:rsidR="00CA4FDF" w:rsidRPr="00741BB8">
        <w:rPr>
          <w:rFonts w:asciiTheme="majorHAnsi" w:hAnsiTheme="majorHAnsi"/>
          <w:lang w:val="en-US"/>
        </w:rPr>
        <w:t xml:space="preserve">women </w:t>
      </w:r>
      <w:r w:rsidR="00741BB8">
        <w:rPr>
          <w:rFonts w:asciiTheme="majorHAnsi" w:hAnsiTheme="majorHAnsi"/>
          <w:lang w:val="en-US"/>
        </w:rPr>
        <w:t xml:space="preserve">learnt about GBV and received </w:t>
      </w:r>
      <w:r w:rsidR="00CA4FDF" w:rsidRPr="00741BB8">
        <w:rPr>
          <w:rFonts w:asciiTheme="majorHAnsi" w:hAnsiTheme="majorHAnsi"/>
          <w:lang w:val="en-US"/>
        </w:rPr>
        <w:t>support through psychosocial rehabilitation</w:t>
      </w:r>
      <w:r w:rsidR="007A7FD5">
        <w:rPr>
          <w:rFonts w:asciiTheme="majorHAnsi" w:hAnsiTheme="majorHAnsi"/>
          <w:lang w:val="en-US"/>
        </w:rPr>
        <w:t>. L</w:t>
      </w:r>
      <w:r w:rsidR="00CA4FDF" w:rsidRPr="00741BB8">
        <w:rPr>
          <w:rFonts w:asciiTheme="majorHAnsi" w:hAnsiTheme="majorHAnsi"/>
          <w:lang w:val="en-US"/>
        </w:rPr>
        <w:t>ocal support group</w:t>
      </w:r>
      <w:r w:rsidR="00206BDA" w:rsidRPr="00741BB8">
        <w:rPr>
          <w:rFonts w:asciiTheme="majorHAnsi" w:hAnsiTheme="majorHAnsi"/>
          <w:lang w:val="en-US"/>
        </w:rPr>
        <w:t>s</w:t>
      </w:r>
      <w:r w:rsidR="00741BB8">
        <w:rPr>
          <w:rFonts w:asciiTheme="majorHAnsi" w:hAnsiTheme="majorHAnsi"/>
          <w:lang w:val="en-US"/>
        </w:rPr>
        <w:t xml:space="preserve"> were </w:t>
      </w:r>
      <w:r w:rsidR="00741BB8" w:rsidRPr="001E3E05">
        <w:rPr>
          <w:rFonts w:asciiTheme="majorHAnsi" w:hAnsiTheme="majorHAnsi"/>
          <w:lang w:val="en-US"/>
        </w:rPr>
        <w:t>establish</w:t>
      </w:r>
      <w:r w:rsidR="00741BB8">
        <w:rPr>
          <w:rFonts w:asciiTheme="majorHAnsi" w:hAnsiTheme="majorHAnsi"/>
          <w:lang w:val="en-US"/>
        </w:rPr>
        <w:t>ed</w:t>
      </w:r>
      <w:r w:rsidR="007A7FD5">
        <w:rPr>
          <w:rFonts w:asciiTheme="majorHAnsi" w:hAnsiTheme="majorHAnsi"/>
          <w:lang w:val="en-US"/>
        </w:rPr>
        <w:t xml:space="preserve"> around these WFS</w:t>
      </w:r>
      <w:r w:rsidR="00CA4FDF" w:rsidRPr="00741BB8">
        <w:rPr>
          <w:rFonts w:asciiTheme="majorHAnsi" w:hAnsiTheme="majorHAnsi"/>
          <w:lang w:val="en-US"/>
        </w:rPr>
        <w:t xml:space="preserve">, </w:t>
      </w:r>
      <w:r w:rsidR="00741BB8">
        <w:rPr>
          <w:rFonts w:asciiTheme="majorHAnsi" w:hAnsiTheme="majorHAnsi"/>
          <w:lang w:val="en-US"/>
        </w:rPr>
        <w:t xml:space="preserve">and </w:t>
      </w:r>
      <w:r w:rsidR="00CA4FDF" w:rsidRPr="00741BB8">
        <w:rPr>
          <w:rFonts w:asciiTheme="majorHAnsi" w:hAnsiTheme="majorHAnsi"/>
          <w:lang w:val="en-US"/>
        </w:rPr>
        <w:t xml:space="preserve">networking </w:t>
      </w:r>
      <w:r w:rsidR="00741BB8">
        <w:rPr>
          <w:rFonts w:asciiTheme="majorHAnsi" w:hAnsiTheme="majorHAnsi"/>
          <w:lang w:val="en-US"/>
        </w:rPr>
        <w:t xml:space="preserve">initiated </w:t>
      </w:r>
      <w:r w:rsidR="00CA4FDF" w:rsidRPr="00741BB8">
        <w:rPr>
          <w:rFonts w:asciiTheme="majorHAnsi" w:hAnsiTheme="majorHAnsi"/>
          <w:lang w:val="en-US"/>
        </w:rPr>
        <w:t xml:space="preserve">with </w:t>
      </w:r>
      <w:r w:rsidR="00206BDA" w:rsidRPr="00741BB8">
        <w:rPr>
          <w:rFonts w:asciiTheme="majorHAnsi" w:hAnsiTheme="majorHAnsi"/>
          <w:lang w:val="en-US"/>
        </w:rPr>
        <w:t>duty-</w:t>
      </w:r>
      <w:r w:rsidR="00CA4FDF" w:rsidRPr="00741BB8">
        <w:rPr>
          <w:rFonts w:asciiTheme="majorHAnsi" w:hAnsiTheme="majorHAnsi"/>
          <w:lang w:val="en-US"/>
        </w:rPr>
        <w:t>bearers.</w:t>
      </w:r>
      <w:r w:rsidR="00741BB8">
        <w:rPr>
          <w:rFonts w:asciiTheme="majorHAnsi" w:hAnsiTheme="majorHAnsi"/>
          <w:lang w:val="en-US"/>
        </w:rPr>
        <w:t xml:space="preserve"> The WFS became safe discursive spaces for women to share experiences, learn, draw support and strategise.</w:t>
      </w:r>
      <w:r w:rsidR="007A7FD5">
        <w:rPr>
          <w:rFonts w:asciiTheme="majorHAnsi" w:hAnsiTheme="majorHAnsi"/>
          <w:lang w:val="en-US"/>
        </w:rPr>
        <w:t xml:space="preserve"> They were a key focus for the WELDD interventions.</w:t>
      </w:r>
    </w:p>
    <w:p w14:paraId="012B191F" w14:textId="3D3BF929" w:rsidR="00726F00" w:rsidRPr="00741BB8" w:rsidRDefault="00741BB8" w:rsidP="003D5966">
      <w:pPr>
        <w:spacing w:after="120"/>
        <w:ind w:firstLine="720"/>
        <w:jc w:val="both"/>
        <w:rPr>
          <w:rFonts w:asciiTheme="majorHAnsi" w:hAnsiTheme="majorHAnsi"/>
        </w:rPr>
      </w:pPr>
      <w:r w:rsidRPr="00741BB8">
        <w:rPr>
          <w:rFonts w:asciiTheme="majorHAnsi" w:hAnsiTheme="majorHAnsi"/>
        </w:rPr>
        <w:t>To</w:t>
      </w:r>
      <w:r>
        <w:rPr>
          <w:rFonts w:asciiTheme="majorHAnsi" w:hAnsiTheme="majorHAnsi"/>
        </w:rPr>
        <w:t xml:space="preserve"> </w:t>
      </w:r>
      <w:r w:rsidR="004260C2" w:rsidRPr="00741BB8">
        <w:rPr>
          <w:rFonts w:asciiTheme="majorHAnsi" w:hAnsiTheme="majorHAnsi"/>
        </w:rPr>
        <w:t xml:space="preserve">strengthen women as rights holders, SG focused on building leadership across </w:t>
      </w:r>
      <w:r w:rsidR="00603DDF" w:rsidRPr="00741BB8">
        <w:rPr>
          <w:rFonts w:asciiTheme="majorHAnsi" w:hAnsiTheme="majorHAnsi"/>
        </w:rPr>
        <w:t xml:space="preserve">the </w:t>
      </w:r>
      <w:r w:rsidR="004260C2" w:rsidRPr="00741BB8">
        <w:rPr>
          <w:rFonts w:asciiTheme="majorHAnsi" w:hAnsiTheme="majorHAnsi"/>
        </w:rPr>
        <w:t xml:space="preserve">different </w:t>
      </w:r>
      <w:r w:rsidR="00603DDF" w:rsidRPr="00741BB8">
        <w:rPr>
          <w:rFonts w:asciiTheme="majorHAnsi" w:hAnsiTheme="majorHAnsi"/>
        </w:rPr>
        <w:t xml:space="preserve">WELDD </w:t>
      </w:r>
      <w:r w:rsidR="00ED1097">
        <w:rPr>
          <w:rFonts w:asciiTheme="majorHAnsi" w:hAnsiTheme="majorHAnsi"/>
        </w:rPr>
        <w:t xml:space="preserve">thematic </w:t>
      </w:r>
      <w:r w:rsidR="00603DDF" w:rsidRPr="00741BB8">
        <w:rPr>
          <w:rFonts w:asciiTheme="majorHAnsi" w:hAnsiTheme="majorHAnsi"/>
        </w:rPr>
        <w:t>outcomes</w:t>
      </w:r>
      <w:r w:rsidR="00600EFB" w:rsidRPr="00741BB8">
        <w:rPr>
          <w:rFonts w:asciiTheme="majorHAnsi" w:hAnsiTheme="majorHAnsi"/>
        </w:rPr>
        <w:t>,</w:t>
      </w:r>
      <w:r w:rsidR="00ED1097">
        <w:rPr>
          <w:rStyle w:val="FootnoteReference"/>
          <w:rFonts w:asciiTheme="majorHAnsi" w:hAnsiTheme="majorHAnsi"/>
        </w:rPr>
        <w:footnoteReference w:id="6"/>
      </w:r>
      <w:r w:rsidR="004260C2" w:rsidRPr="00741BB8">
        <w:rPr>
          <w:rFonts w:asciiTheme="majorHAnsi" w:hAnsiTheme="majorHAnsi"/>
        </w:rPr>
        <w:t xml:space="preserve"> </w:t>
      </w:r>
      <w:r w:rsidR="00603DDF" w:rsidRPr="00741BB8">
        <w:rPr>
          <w:rFonts w:asciiTheme="majorHAnsi" w:hAnsiTheme="majorHAnsi"/>
        </w:rPr>
        <w:t xml:space="preserve">especially working with </w:t>
      </w:r>
      <w:r w:rsidR="004260C2" w:rsidRPr="00741BB8">
        <w:rPr>
          <w:rFonts w:asciiTheme="majorHAnsi" w:hAnsiTheme="majorHAnsi"/>
        </w:rPr>
        <w:t>youth</w:t>
      </w:r>
      <w:r w:rsidR="00603DDF" w:rsidRPr="00741BB8">
        <w:rPr>
          <w:rFonts w:asciiTheme="majorHAnsi" w:hAnsiTheme="majorHAnsi"/>
        </w:rPr>
        <w:t xml:space="preserve"> as </w:t>
      </w:r>
      <w:r w:rsidR="004260C2" w:rsidRPr="00741BB8">
        <w:rPr>
          <w:rFonts w:asciiTheme="majorHAnsi" w:hAnsiTheme="majorHAnsi"/>
        </w:rPr>
        <w:t>key drivers for future change.</w:t>
      </w:r>
      <w:r w:rsidR="00600EFB" w:rsidRPr="00741BB8">
        <w:rPr>
          <w:rFonts w:asciiTheme="majorHAnsi" w:hAnsiTheme="majorHAnsi"/>
        </w:rPr>
        <w:t xml:space="preserve"> </w:t>
      </w:r>
    </w:p>
    <w:p w14:paraId="6D6F79A6" w14:textId="1A6ADF70" w:rsidR="00CA4FDF" w:rsidRPr="00741BB8" w:rsidRDefault="00CA4FDF" w:rsidP="003D5966">
      <w:pPr>
        <w:spacing w:after="120"/>
        <w:ind w:firstLine="720"/>
        <w:jc w:val="both"/>
        <w:rPr>
          <w:rFonts w:asciiTheme="majorHAnsi" w:hAnsiTheme="majorHAnsi"/>
          <w:highlight w:val="green"/>
        </w:rPr>
      </w:pPr>
      <w:r w:rsidRPr="00741BB8">
        <w:rPr>
          <w:rFonts w:asciiTheme="majorHAnsi" w:hAnsiTheme="majorHAnsi"/>
        </w:rPr>
        <w:t>SG developed leadership modules</w:t>
      </w:r>
      <w:r w:rsidR="00024D17" w:rsidRPr="00741BB8">
        <w:rPr>
          <w:rFonts w:asciiTheme="majorHAnsi" w:hAnsiTheme="majorHAnsi"/>
        </w:rPr>
        <w:t xml:space="preserve"> to clarify gender and feminist perspectives through exercises such as the gender tree</w:t>
      </w:r>
      <w:r w:rsidR="00024D17" w:rsidRPr="00741BB8">
        <w:rPr>
          <w:rStyle w:val="FootnoteReference"/>
          <w:rFonts w:asciiTheme="majorHAnsi" w:hAnsiTheme="majorHAnsi"/>
        </w:rPr>
        <w:footnoteReference w:id="7"/>
      </w:r>
      <w:r w:rsidR="00024D17" w:rsidRPr="00741BB8">
        <w:rPr>
          <w:rFonts w:asciiTheme="majorHAnsi" w:hAnsiTheme="majorHAnsi"/>
        </w:rPr>
        <w:t xml:space="preserve">; </w:t>
      </w:r>
      <w:r w:rsidRPr="00741BB8">
        <w:rPr>
          <w:rFonts w:asciiTheme="majorHAnsi" w:hAnsiTheme="majorHAnsi"/>
        </w:rPr>
        <w:t xml:space="preserve">trained people to be trainers </w:t>
      </w:r>
      <w:r w:rsidR="00024D17" w:rsidRPr="00741BB8">
        <w:rPr>
          <w:rFonts w:asciiTheme="majorHAnsi" w:hAnsiTheme="majorHAnsi"/>
        </w:rPr>
        <w:t xml:space="preserve">[to expand the number of people reached] </w:t>
      </w:r>
      <w:r w:rsidRPr="00741BB8">
        <w:rPr>
          <w:rFonts w:asciiTheme="majorHAnsi" w:hAnsiTheme="majorHAnsi"/>
        </w:rPr>
        <w:t>and followed up on their activities</w:t>
      </w:r>
      <w:r w:rsidR="00024D17" w:rsidRPr="00741BB8">
        <w:rPr>
          <w:rFonts w:asciiTheme="majorHAnsi" w:hAnsiTheme="majorHAnsi"/>
        </w:rPr>
        <w:t>, including by providing back-stopping</w:t>
      </w:r>
      <w:r w:rsidRPr="00741BB8">
        <w:rPr>
          <w:rFonts w:asciiTheme="majorHAnsi" w:hAnsiTheme="majorHAnsi"/>
        </w:rPr>
        <w:t>. Communities were encouraged to identify their issues and create their own local solutions.</w:t>
      </w:r>
    </w:p>
    <w:p w14:paraId="689AC8C5" w14:textId="5399CEA2" w:rsidR="00D92967" w:rsidRPr="00741BB8" w:rsidRDefault="00741BB8" w:rsidP="003D5966">
      <w:pPr>
        <w:spacing w:after="120"/>
        <w:ind w:firstLine="720"/>
        <w:jc w:val="both"/>
        <w:rPr>
          <w:rFonts w:asciiTheme="majorHAnsi" w:hAnsiTheme="majorHAnsi"/>
        </w:rPr>
      </w:pPr>
      <w:r>
        <w:rPr>
          <w:rFonts w:asciiTheme="majorHAnsi" w:hAnsiTheme="majorHAnsi"/>
        </w:rPr>
        <w:t xml:space="preserve">Interventions provided </w:t>
      </w:r>
      <w:r w:rsidR="00D92967" w:rsidRPr="00741BB8">
        <w:rPr>
          <w:rFonts w:asciiTheme="majorHAnsi" w:hAnsiTheme="majorHAnsi"/>
        </w:rPr>
        <w:t xml:space="preserve">legal rights awareness, </w:t>
      </w:r>
      <w:r>
        <w:rPr>
          <w:rFonts w:asciiTheme="majorHAnsi" w:hAnsiTheme="majorHAnsi"/>
        </w:rPr>
        <w:t xml:space="preserve">and helped </w:t>
      </w:r>
      <w:r w:rsidR="00024D17" w:rsidRPr="00741BB8">
        <w:rPr>
          <w:rFonts w:asciiTheme="majorHAnsi" w:hAnsiTheme="majorHAnsi"/>
        </w:rPr>
        <w:t xml:space="preserve">the </w:t>
      </w:r>
      <w:r w:rsidR="00D92967" w:rsidRPr="00741BB8">
        <w:rPr>
          <w:rFonts w:asciiTheme="majorHAnsi" w:hAnsiTheme="majorHAnsi"/>
        </w:rPr>
        <w:t>formation of women’s groups.</w:t>
      </w:r>
    </w:p>
    <w:p w14:paraId="15150F80" w14:textId="7D593054" w:rsidR="00280DF8" w:rsidRPr="00741BB8" w:rsidRDefault="00315D9D" w:rsidP="003D5966">
      <w:pPr>
        <w:ind w:firstLine="720"/>
        <w:jc w:val="both"/>
        <w:rPr>
          <w:rFonts w:asciiTheme="majorHAnsi" w:hAnsiTheme="majorHAnsi"/>
        </w:rPr>
      </w:pPr>
      <w:r w:rsidRPr="00741BB8">
        <w:rPr>
          <w:rFonts w:asciiTheme="majorHAnsi" w:hAnsiTheme="majorHAnsi"/>
        </w:rPr>
        <w:t>A</w:t>
      </w:r>
      <w:r w:rsidR="00546E29" w:rsidRPr="00741BB8">
        <w:rPr>
          <w:rFonts w:asciiTheme="majorHAnsi" w:hAnsiTheme="majorHAnsi"/>
        </w:rPr>
        <w:t>ssess</w:t>
      </w:r>
      <w:r w:rsidRPr="00741BB8">
        <w:rPr>
          <w:rFonts w:asciiTheme="majorHAnsi" w:hAnsiTheme="majorHAnsi"/>
        </w:rPr>
        <w:t>ing</w:t>
      </w:r>
      <w:r w:rsidR="00546E29" w:rsidRPr="00741BB8">
        <w:rPr>
          <w:rFonts w:asciiTheme="majorHAnsi" w:hAnsiTheme="majorHAnsi"/>
        </w:rPr>
        <w:t xml:space="preserve"> local understanding of </w:t>
      </w:r>
      <w:r w:rsidRPr="00741BB8">
        <w:rPr>
          <w:rFonts w:asciiTheme="majorHAnsi" w:hAnsiTheme="majorHAnsi"/>
        </w:rPr>
        <w:t>‘culturally justified violence against women’ (</w:t>
      </w:r>
      <w:r w:rsidR="00546E29" w:rsidRPr="00741BB8">
        <w:rPr>
          <w:rFonts w:asciiTheme="majorHAnsi" w:hAnsiTheme="majorHAnsi"/>
        </w:rPr>
        <w:t>CVAW</w:t>
      </w:r>
      <w:r w:rsidRPr="00741BB8">
        <w:rPr>
          <w:rFonts w:asciiTheme="majorHAnsi" w:hAnsiTheme="majorHAnsi"/>
        </w:rPr>
        <w:t>) through a specially prepared PRA tool</w:t>
      </w:r>
      <w:r w:rsidR="00546E29" w:rsidRPr="00741BB8">
        <w:rPr>
          <w:rFonts w:asciiTheme="majorHAnsi" w:hAnsiTheme="majorHAnsi"/>
        </w:rPr>
        <w:t xml:space="preserve">, </w:t>
      </w:r>
      <w:r w:rsidR="00AE6D31">
        <w:rPr>
          <w:rFonts w:asciiTheme="majorHAnsi" w:hAnsiTheme="majorHAnsi"/>
        </w:rPr>
        <w:t xml:space="preserve">showed </w:t>
      </w:r>
      <w:r w:rsidR="00546E29" w:rsidRPr="00741BB8">
        <w:rPr>
          <w:rFonts w:asciiTheme="majorHAnsi" w:hAnsiTheme="majorHAnsi"/>
        </w:rPr>
        <w:t xml:space="preserve">that women’s acceptance of VAW was justified through culture as well as religion. </w:t>
      </w:r>
      <w:r w:rsidRPr="00741BB8">
        <w:rPr>
          <w:rFonts w:asciiTheme="majorHAnsi" w:hAnsiTheme="majorHAnsi"/>
        </w:rPr>
        <w:t>SG then built w</w:t>
      </w:r>
      <w:r w:rsidR="00280DF8" w:rsidRPr="00741BB8">
        <w:rPr>
          <w:rFonts w:asciiTheme="majorHAnsi" w:hAnsiTheme="majorHAnsi"/>
        </w:rPr>
        <w:t>omen</w:t>
      </w:r>
      <w:r w:rsidRPr="00741BB8">
        <w:rPr>
          <w:rFonts w:asciiTheme="majorHAnsi" w:hAnsiTheme="majorHAnsi"/>
        </w:rPr>
        <w:t xml:space="preserve">’s capacity </w:t>
      </w:r>
      <w:r w:rsidR="00280DF8" w:rsidRPr="00741BB8">
        <w:rPr>
          <w:rFonts w:asciiTheme="majorHAnsi" w:hAnsiTheme="majorHAnsi"/>
        </w:rPr>
        <w:t xml:space="preserve">in communication </w:t>
      </w:r>
      <w:r w:rsidRPr="00741BB8">
        <w:rPr>
          <w:rFonts w:asciiTheme="majorHAnsi" w:hAnsiTheme="majorHAnsi"/>
        </w:rPr>
        <w:t xml:space="preserve">and negotiation </w:t>
      </w:r>
      <w:r w:rsidR="00280DF8" w:rsidRPr="00741BB8">
        <w:rPr>
          <w:rFonts w:asciiTheme="majorHAnsi" w:hAnsiTheme="majorHAnsi"/>
        </w:rPr>
        <w:t xml:space="preserve">skills to strengthen </w:t>
      </w:r>
      <w:r w:rsidRPr="00741BB8">
        <w:rPr>
          <w:rFonts w:asciiTheme="majorHAnsi" w:hAnsiTheme="majorHAnsi"/>
        </w:rPr>
        <w:t xml:space="preserve">the articulation as well as </w:t>
      </w:r>
      <w:r w:rsidR="00280DF8" w:rsidRPr="00741BB8">
        <w:rPr>
          <w:rFonts w:asciiTheme="majorHAnsi" w:hAnsiTheme="majorHAnsi"/>
        </w:rPr>
        <w:t>negotiation</w:t>
      </w:r>
      <w:r w:rsidRPr="00741BB8">
        <w:rPr>
          <w:rFonts w:asciiTheme="majorHAnsi" w:hAnsiTheme="majorHAnsi"/>
        </w:rPr>
        <w:t xml:space="preserve"> of rights</w:t>
      </w:r>
      <w:r w:rsidR="00280DF8" w:rsidRPr="00741BB8">
        <w:rPr>
          <w:rFonts w:asciiTheme="majorHAnsi" w:hAnsiTheme="majorHAnsi"/>
        </w:rPr>
        <w:t>.</w:t>
      </w:r>
      <w:r w:rsidR="00546E29" w:rsidRPr="00741BB8">
        <w:rPr>
          <w:rFonts w:asciiTheme="majorHAnsi" w:hAnsiTheme="majorHAnsi"/>
        </w:rPr>
        <w:t xml:space="preserve"> </w:t>
      </w:r>
      <w:r w:rsidR="00280DF8" w:rsidRPr="00741BB8">
        <w:rPr>
          <w:rFonts w:asciiTheme="majorHAnsi" w:hAnsiTheme="majorHAnsi"/>
        </w:rPr>
        <w:t xml:space="preserve">This lead to the formation of a women’s group in Swat and later a national group called Purple Women’s Movement. </w:t>
      </w:r>
    </w:p>
    <w:p w14:paraId="7E1BD1B8" w14:textId="0B26D5A8" w:rsidR="00645E38" w:rsidRPr="00741BB8" w:rsidRDefault="00896C7B" w:rsidP="003D5966">
      <w:pPr>
        <w:ind w:firstLine="720"/>
        <w:jc w:val="both"/>
        <w:rPr>
          <w:rFonts w:asciiTheme="majorHAnsi" w:hAnsiTheme="majorHAnsi"/>
        </w:rPr>
      </w:pPr>
      <w:r>
        <w:rPr>
          <w:rFonts w:asciiTheme="majorHAnsi" w:hAnsiTheme="majorHAnsi"/>
        </w:rPr>
        <w:t xml:space="preserve">By end of 2013, </w:t>
      </w:r>
      <w:r w:rsidR="00726F00" w:rsidRPr="00741BB8">
        <w:rPr>
          <w:rFonts w:asciiTheme="majorHAnsi" w:hAnsiTheme="majorHAnsi"/>
        </w:rPr>
        <w:t>W</w:t>
      </w:r>
      <w:r w:rsidR="00645E38" w:rsidRPr="00741BB8">
        <w:rPr>
          <w:rFonts w:asciiTheme="majorHAnsi" w:hAnsiTheme="majorHAnsi"/>
        </w:rPr>
        <w:t>ELDD activities</w:t>
      </w:r>
      <w:r w:rsidR="00315D9D" w:rsidRPr="00741BB8">
        <w:rPr>
          <w:rFonts w:asciiTheme="majorHAnsi" w:hAnsiTheme="majorHAnsi"/>
        </w:rPr>
        <w:t xml:space="preserve"> </w:t>
      </w:r>
      <w:r>
        <w:rPr>
          <w:rFonts w:asciiTheme="majorHAnsi" w:hAnsiTheme="majorHAnsi"/>
        </w:rPr>
        <w:t xml:space="preserve">had </w:t>
      </w:r>
      <w:r w:rsidR="00645E38" w:rsidRPr="00741BB8">
        <w:rPr>
          <w:rFonts w:asciiTheme="majorHAnsi" w:hAnsiTheme="majorHAnsi"/>
        </w:rPr>
        <w:t>c</w:t>
      </w:r>
      <w:r w:rsidR="00280DF8" w:rsidRPr="00741BB8">
        <w:rPr>
          <w:rFonts w:asciiTheme="majorHAnsi" w:hAnsiTheme="majorHAnsi"/>
        </w:rPr>
        <w:t>onnect</w:t>
      </w:r>
      <w:r w:rsidR="00315D9D" w:rsidRPr="00741BB8">
        <w:rPr>
          <w:rFonts w:asciiTheme="majorHAnsi" w:hAnsiTheme="majorHAnsi"/>
        </w:rPr>
        <w:t>ed</w:t>
      </w:r>
      <w:r w:rsidR="00280DF8" w:rsidRPr="00741BB8">
        <w:rPr>
          <w:rFonts w:asciiTheme="majorHAnsi" w:hAnsiTheme="majorHAnsi"/>
        </w:rPr>
        <w:t xml:space="preserve"> </w:t>
      </w:r>
      <w:r w:rsidR="00645E38" w:rsidRPr="00741BB8">
        <w:rPr>
          <w:rFonts w:asciiTheme="majorHAnsi" w:hAnsiTheme="majorHAnsi"/>
        </w:rPr>
        <w:t xml:space="preserve">more </w:t>
      </w:r>
      <w:r w:rsidR="00741BB8" w:rsidRPr="00741BB8">
        <w:rPr>
          <w:rFonts w:asciiTheme="majorHAnsi" w:hAnsiTheme="majorHAnsi"/>
        </w:rPr>
        <w:t>than</w:t>
      </w:r>
      <w:r w:rsidR="00741BB8">
        <w:rPr>
          <w:rFonts w:asciiTheme="majorHAnsi" w:hAnsiTheme="majorHAnsi"/>
        </w:rPr>
        <w:t xml:space="preserve"> </w:t>
      </w:r>
      <w:r w:rsidR="00645E38" w:rsidRPr="00741BB8">
        <w:rPr>
          <w:rFonts w:asciiTheme="majorHAnsi" w:hAnsiTheme="majorHAnsi"/>
        </w:rPr>
        <w:t xml:space="preserve">800 women </w:t>
      </w:r>
      <w:r w:rsidR="00726F00" w:rsidRPr="00741BB8">
        <w:rPr>
          <w:rFonts w:asciiTheme="majorHAnsi" w:hAnsiTheme="majorHAnsi"/>
        </w:rPr>
        <w:t>and</w:t>
      </w:r>
      <w:r w:rsidR="00280DF8" w:rsidRPr="00741BB8">
        <w:rPr>
          <w:rFonts w:asciiTheme="majorHAnsi" w:hAnsiTheme="majorHAnsi"/>
        </w:rPr>
        <w:t xml:space="preserve"> leaders and 400 youth,</w:t>
      </w:r>
      <w:r w:rsidR="00645E38" w:rsidRPr="00741BB8">
        <w:rPr>
          <w:rFonts w:asciiTheme="majorHAnsi" w:hAnsiTheme="majorHAnsi"/>
        </w:rPr>
        <w:t xml:space="preserve"> networking and collective sharing </w:t>
      </w:r>
      <w:r w:rsidR="00741BB8" w:rsidRPr="00741BB8">
        <w:rPr>
          <w:rFonts w:asciiTheme="majorHAnsi" w:hAnsiTheme="majorHAnsi"/>
        </w:rPr>
        <w:t>of</w:t>
      </w:r>
      <w:r w:rsidR="00741BB8">
        <w:rPr>
          <w:rFonts w:asciiTheme="majorHAnsi" w:hAnsiTheme="majorHAnsi"/>
        </w:rPr>
        <w:t xml:space="preserve"> </w:t>
      </w:r>
      <w:r w:rsidR="00645E38" w:rsidRPr="00741BB8">
        <w:rPr>
          <w:rFonts w:asciiTheme="majorHAnsi" w:hAnsiTheme="majorHAnsi"/>
        </w:rPr>
        <w:t>issu</w:t>
      </w:r>
      <w:r w:rsidR="00280DF8" w:rsidRPr="00741BB8">
        <w:rPr>
          <w:rFonts w:asciiTheme="majorHAnsi" w:hAnsiTheme="majorHAnsi"/>
        </w:rPr>
        <w:t xml:space="preserve">es at the provincial level </w:t>
      </w:r>
      <w:r w:rsidR="00741BB8" w:rsidRPr="00741BB8">
        <w:rPr>
          <w:rFonts w:asciiTheme="majorHAnsi" w:hAnsiTheme="majorHAnsi"/>
        </w:rPr>
        <w:t>and</w:t>
      </w:r>
      <w:r w:rsidR="00741BB8">
        <w:rPr>
          <w:rFonts w:asciiTheme="majorHAnsi" w:hAnsiTheme="majorHAnsi"/>
        </w:rPr>
        <w:t xml:space="preserve"> </w:t>
      </w:r>
      <w:r w:rsidR="00645E38" w:rsidRPr="00741BB8">
        <w:rPr>
          <w:rFonts w:asciiTheme="majorHAnsi" w:hAnsiTheme="majorHAnsi"/>
        </w:rPr>
        <w:t>national level.</w:t>
      </w:r>
    </w:p>
    <w:p w14:paraId="0C497689" w14:textId="561882C3" w:rsidR="004260C2" w:rsidRPr="00652761" w:rsidRDefault="00315D9D" w:rsidP="00600EFB">
      <w:pPr>
        <w:rPr>
          <w:rFonts w:asciiTheme="majorHAnsi" w:hAnsiTheme="majorHAnsi"/>
          <w:b/>
        </w:rPr>
      </w:pPr>
      <w:r w:rsidRPr="00652761">
        <w:rPr>
          <w:rFonts w:asciiTheme="majorHAnsi" w:hAnsiTheme="majorHAnsi"/>
          <w:b/>
        </w:rPr>
        <w:t xml:space="preserve">Key </w:t>
      </w:r>
      <w:r w:rsidR="004260C2" w:rsidRPr="00652761">
        <w:rPr>
          <w:rFonts w:asciiTheme="majorHAnsi" w:hAnsiTheme="majorHAnsi"/>
          <w:b/>
        </w:rPr>
        <w:t>Lessons</w:t>
      </w:r>
      <w:r w:rsidR="00645E38" w:rsidRPr="00652761">
        <w:rPr>
          <w:rFonts w:asciiTheme="majorHAnsi" w:hAnsiTheme="majorHAnsi"/>
          <w:b/>
        </w:rPr>
        <w:t>:</w:t>
      </w:r>
    </w:p>
    <w:p w14:paraId="79550E74" w14:textId="6C591D7B" w:rsidR="004260C2" w:rsidRPr="00741BB8" w:rsidRDefault="0040681D" w:rsidP="007E2755">
      <w:pPr>
        <w:pStyle w:val="ListParagraph"/>
        <w:numPr>
          <w:ilvl w:val="0"/>
          <w:numId w:val="56"/>
        </w:numPr>
        <w:rPr>
          <w:rFonts w:asciiTheme="majorHAnsi" w:hAnsiTheme="majorHAnsi"/>
        </w:rPr>
      </w:pPr>
      <w:r w:rsidRPr="00741BB8">
        <w:rPr>
          <w:rFonts w:asciiTheme="majorHAnsi" w:hAnsiTheme="majorHAnsi"/>
        </w:rPr>
        <w:t xml:space="preserve">Women realised that </w:t>
      </w:r>
      <w:r w:rsidR="007E2755" w:rsidRPr="00741BB8">
        <w:rPr>
          <w:rFonts w:asciiTheme="majorHAnsi" w:hAnsiTheme="majorHAnsi"/>
        </w:rPr>
        <w:t>WELDD</w:t>
      </w:r>
      <w:r w:rsidR="00315D9D" w:rsidRPr="00741BB8">
        <w:rPr>
          <w:rFonts w:asciiTheme="majorHAnsi" w:hAnsiTheme="majorHAnsi"/>
        </w:rPr>
        <w:t xml:space="preserve"> </w:t>
      </w:r>
      <w:r w:rsidRPr="00741BB8">
        <w:rPr>
          <w:rFonts w:asciiTheme="majorHAnsi" w:hAnsiTheme="majorHAnsi"/>
        </w:rPr>
        <w:t xml:space="preserve">was a call for the realisation for their rights and not about social welfare. </w:t>
      </w:r>
      <w:r w:rsidR="00600EFB" w:rsidRPr="00741BB8">
        <w:rPr>
          <w:rFonts w:asciiTheme="majorHAnsi" w:hAnsiTheme="majorHAnsi"/>
        </w:rPr>
        <w:t>W</w:t>
      </w:r>
      <w:r w:rsidR="004260C2" w:rsidRPr="00741BB8">
        <w:rPr>
          <w:rFonts w:asciiTheme="majorHAnsi" w:hAnsiTheme="majorHAnsi"/>
        </w:rPr>
        <w:t>ELDD activities brought about a change of perspective</w:t>
      </w:r>
      <w:r w:rsidR="007E2755" w:rsidRPr="00741BB8">
        <w:rPr>
          <w:rFonts w:asciiTheme="majorHAnsi" w:hAnsiTheme="majorHAnsi"/>
        </w:rPr>
        <w:t xml:space="preserve">: women </w:t>
      </w:r>
      <w:r w:rsidR="004260C2" w:rsidRPr="00741BB8">
        <w:rPr>
          <w:rFonts w:asciiTheme="majorHAnsi" w:hAnsiTheme="majorHAnsi"/>
        </w:rPr>
        <w:t xml:space="preserve">have started thinking </w:t>
      </w:r>
      <w:r w:rsidR="007E2755" w:rsidRPr="00741BB8">
        <w:rPr>
          <w:rFonts w:asciiTheme="majorHAnsi" w:hAnsiTheme="majorHAnsi"/>
        </w:rPr>
        <w:t xml:space="preserve">along </w:t>
      </w:r>
      <w:r w:rsidR="004260C2" w:rsidRPr="00741BB8">
        <w:rPr>
          <w:rFonts w:asciiTheme="majorHAnsi" w:hAnsiTheme="majorHAnsi"/>
        </w:rPr>
        <w:t>the lines of political correctness, feminist narratives, patriarchal standpoints</w:t>
      </w:r>
      <w:r w:rsidR="007E2755" w:rsidRPr="00741BB8">
        <w:rPr>
          <w:rFonts w:asciiTheme="majorHAnsi" w:hAnsiTheme="majorHAnsi"/>
        </w:rPr>
        <w:t xml:space="preserve">; </w:t>
      </w:r>
      <w:r w:rsidR="004260C2" w:rsidRPr="00741BB8">
        <w:rPr>
          <w:rFonts w:asciiTheme="majorHAnsi" w:hAnsiTheme="majorHAnsi"/>
        </w:rPr>
        <w:t xml:space="preserve">they have started understanding the </w:t>
      </w:r>
      <w:r w:rsidR="007E2755" w:rsidRPr="00741BB8">
        <w:rPr>
          <w:rFonts w:asciiTheme="majorHAnsi" w:hAnsiTheme="majorHAnsi"/>
        </w:rPr>
        <w:t>State-</w:t>
      </w:r>
      <w:r w:rsidR="004260C2" w:rsidRPr="00741BB8">
        <w:rPr>
          <w:rFonts w:asciiTheme="majorHAnsi" w:hAnsiTheme="majorHAnsi"/>
        </w:rPr>
        <w:t>citizen relationship and civic rights</w:t>
      </w:r>
      <w:r w:rsidR="00741BB8" w:rsidRPr="00741BB8">
        <w:rPr>
          <w:rFonts w:asciiTheme="majorHAnsi" w:hAnsiTheme="majorHAnsi"/>
        </w:rPr>
        <w:t>.</w:t>
      </w:r>
      <w:r w:rsidR="00741BB8">
        <w:rPr>
          <w:rFonts w:asciiTheme="majorHAnsi" w:hAnsiTheme="majorHAnsi"/>
        </w:rPr>
        <w:t xml:space="preserve"> </w:t>
      </w:r>
      <w:r w:rsidR="004260C2" w:rsidRPr="00741BB8">
        <w:rPr>
          <w:rFonts w:asciiTheme="majorHAnsi" w:hAnsiTheme="majorHAnsi"/>
        </w:rPr>
        <w:t>In all WELDD areas</w:t>
      </w:r>
      <w:r w:rsidR="00741BB8">
        <w:rPr>
          <w:rFonts w:asciiTheme="majorHAnsi" w:hAnsiTheme="majorHAnsi"/>
        </w:rPr>
        <w:t>,</w:t>
      </w:r>
      <w:r w:rsidR="004260C2" w:rsidRPr="00741BB8">
        <w:rPr>
          <w:rFonts w:asciiTheme="majorHAnsi" w:hAnsiTheme="majorHAnsi"/>
        </w:rPr>
        <w:t xml:space="preserve"> women have come out in the streets to demand</w:t>
      </w:r>
      <w:r w:rsidR="00741BB8">
        <w:rPr>
          <w:rFonts w:asciiTheme="majorHAnsi" w:hAnsiTheme="majorHAnsi"/>
        </w:rPr>
        <w:t>/claim</w:t>
      </w:r>
      <w:r w:rsidR="004260C2" w:rsidRPr="00741BB8">
        <w:rPr>
          <w:rFonts w:asciiTheme="majorHAnsi" w:hAnsiTheme="majorHAnsi"/>
        </w:rPr>
        <w:t xml:space="preserve"> their rights</w:t>
      </w:r>
      <w:r w:rsidRPr="00741BB8">
        <w:rPr>
          <w:rFonts w:asciiTheme="majorHAnsi" w:hAnsiTheme="majorHAnsi"/>
        </w:rPr>
        <w:t>. For example,</w:t>
      </w:r>
      <w:r w:rsidR="00645E38" w:rsidRPr="00741BB8">
        <w:rPr>
          <w:rFonts w:asciiTheme="majorHAnsi" w:hAnsiTheme="majorHAnsi"/>
        </w:rPr>
        <w:t xml:space="preserve"> </w:t>
      </w:r>
      <w:r w:rsidR="00741BB8" w:rsidRPr="00741BB8">
        <w:rPr>
          <w:rFonts w:asciiTheme="majorHAnsi" w:hAnsiTheme="majorHAnsi"/>
        </w:rPr>
        <w:t>a</w:t>
      </w:r>
      <w:r w:rsidR="00741BB8">
        <w:rPr>
          <w:rFonts w:asciiTheme="majorHAnsi" w:hAnsiTheme="majorHAnsi"/>
        </w:rPr>
        <w:t xml:space="preserve"> </w:t>
      </w:r>
      <w:r w:rsidR="00741BB8" w:rsidRPr="00741BB8">
        <w:rPr>
          <w:rFonts w:asciiTheme="majorHAnsi" w:hAnsiTheme="majorHAnsi"/>
        </w:rPr>
        <w:t>wom</w:t>
      </w:r>
      <w:r w:rsidR="00741BB8">
        <w:rPr>
          <w:rFonts w:asciiTheme="majorHAnsi" w:hAnsiTheme="majorHAnsi"/>
        </w:rPr>
        <w:t>a</w:t>
      </w:r>
      <w:r w:rsidR="00741BB8" w:rsidRPr="00741BB8">
        <w:rPr>
          <w:rFonts w:asciiTheme="majorHAnsi" w:hAnsiTheme="majorHAnsi"/>
        </w:rPr>
        <w:t xml:space="preserve">n </w:t>
      </w:r>
      <w:r w:rsidR="00645E38" w:rsidRPr="00741BB8">
        <w:rPr>
          <w:rFonts w:asciiTheme="majorHAnsi" w:hAnsiTheme="majorHAnsi"/>
        </w:rPr>
        <w:t>called the police and media when the l</w:t>
      </w:r>
      <w:r w:rsidRPr="00741BB8">
        <w:rPr>
          <w:rFonts w:asciiTheme="majorHAnsi" w:hAnsiTheme="majorHAnsi"/>
        </w:rPr>
        <w:t>andlord attempted to evict them.</w:t>
      </w:r>
    </w:p>
    <w:p w14:paraId="4F186A2E" w14:textId="77777777" w:rsidR="004260C2" w:rsidRPr="00741BB8" w:rsidRDefault="004260C2" w:rsidP="00F73197">
      <w:pPr>
        <w:numPr>
          <w:ilvl w:val="0"/>
          <w:numId w:val="34"/>
        </w:numPr>
        <w:jc w:val="both"/>
        <w:rPr>
          <w:rFonts w:asciiTheme="majorHAnsi" w:hAnsiTheme="majorHAnsi"/>
        </w:rPr>
      </w:pPr>
      <w:r w:rsidRPr="00741BB8">
        <w:rPr>
          <w:rFonts w:asciiTheme="majorHAnsi" w:hAnsiTheme="majorHAnsi"/>
        </w:rPr>
        <w:lastRenderedPageBreak/>
        <w:t>Ownership and responsibility for change was given to women/community without the aid of gatekeepers</w:t>
      </w:r>
      <w:r w:rsidR="00645E38" w:rsidRPr="00741BB8">
        <w:rPr>
          <w:rFonts w:asciiTheme="majorHAnsi" w:hAnsiTheme="majorHAnsi"/>
        </w:rPr>
        <w:t>.</w:t>
      </w:r>
    </w:p>
    <w:p w14:paraId="76AE523B" w14:textId="77777777" w:rsidR="004166A3" w:rsidRPr="00741BB8" w:rsidRDefault="004166A3" w:rsidP="00007BAE">
      <w:pPr>
        <w:numPr>
          <w:ilvl w:val="0"/>
          <w:numId w:val="34"/>
        </w:numPr>
        <w:spacing w:after="120"/>
        <w:jc w:val="both"/>
        <w:rPr>
          <w:rFonts w:asciiTheme="majorHAnsi" w:hAnsiTheme="majorHAnsi"/>
        </w:rPr>
      </w:pPr>
      <w:r w:rsidRPr="00741BB8">
        <w:rPr>
          <w:rFonts w:asciiTheme="majorHAnsi" w:hAnsiTheme="majorHAnsi"/>
        </w:rPr>
        <w:t>Creating a sense of community/solidarity</w:t>
      </w:r>
      <w:r w:rsidR="00CF443B" w:rsidRPr="00741BB8">
        <w:rPr>
          <w:rFonts w:asciiTheme="majorHAnsi" w:hAnsiTheme="majorHAnsi"/>
        </w:rPr>
        <w:t xml:space="preserve"> &amp; backstopping</w:t>
      </w:r>
      <w:r w:rsidRPr="00741BB8">
        <w:rPr>
          <w:rFonts w:asciiTheme="majorHAnsi" w:hAnsiTheme="majorHAnsi"/>
        </w:rPr>
        <w:t xml:space="preserve"> </w:t>
      </w:r>
    </w:p>
    <w:p w14:paraId="18959460" w14:textId="77777777" w:rsidR="004166A3" w:rsidRPr="00741BB8" w:rsidRDefault="00DA1008" w:rsidP="00007BAE">
      <w:pPr>
        <w:numPr>
          <w:ilvl w:val="1"/>
          <w:numId w:val="34"/>
        </w:numPr>
        <w:spacing w:after="120"/>
        <w:jc w:val="both"/>
        <w:rPr>
          <w:rFonts w:asciiTheme="majorHAnsi" w:hAnsiTheme="majorHAnsi"/>
        </w:rPr>
      </w:pPr>
      <w:r w:rsidRPr="00741BB8">
        <w:rPr>
          <w:rFonts w:asciiTheme="majorHAnsi" w:hAnsiTheme="majorHAnsi"/>
        </w:rPr>
        <w:t>Training</w:t>
      </w:r>
      <w:r w:rsidR="004166A3" w:rsidRPr="00741BB8">
        <w:rPr>
          <w:rFonts w:asciiTheme="majorHAnsi" w:hAnsiTheme="majorHAnsi"/>
        </w:rPr>
        <w:t xml:space="preserve"> event</w:t>
      </w:r>
      <w:r w:rsidRPr="00741BB8">
        <w:rPr>
          <w:rFonts w:asciiTheme="majorHAnsi" w:hAnsiTheme="majorHAnsi"/>
        </w:rPr>
        <w:t>s that create a sense of community</w:t>
      </w:r>
      <w:r w:rsidR="005F0B2B" w:rsidRPr="00741BB8">
        <w:rPr>
          <w:rFonts w:asciiTheme="majorHAnsi" w:hAnsiTheme="majorHAnsi"/>
        </w:rPr>
        <w:t>,</w:t>
      </w:r>
      <w:r w:rsidRPr="00741BB8">
        <w:rPr>
          <w:rFonts w:asciiTheme="majorHAnsi" w:hAnsiTheme="majorHAnsi"/>
        </w:rPr>
        <w:t xml:space="preserve"> through dance</w:t>
      </w:r>
      <w:r w:rsidR="005F0B2B" w:rsidRPr="00741BB8">
        <w:rPr>
          <w:rFonts w:asciiTheme="majorHAnsi" w:hAnsiTheme="majorHAnsi"/>
        </w:rPr>
        <w:t xml:space="preserve"> for example,</w:t>
      </w:r>
      <w:r w:rsidRPr="00741BB8">
        <w:rPr>
          <w:rFonts w:asciiTheme="majorHAnsi" w:hAnsiTheme="majorHAnsi"/>
        </w:rPr>
        <w:t xml:space="preserve"> proved to be effective.</w:t>
      </w:r>
    </w:p>
    <w:p w14:paraId="3D69F2ED" w14:textId="56DECFD8" w:rsidR="009C35F7" w:rsidRPr="00741BB8" w:rsidRDefault="004166A3" w:rsidP="00007BAE">
      <w:pPr>
        <w:numPr>
          <w:ilvl w:val="1"/>
          <w:numId w:val="34"/>
        </w:numPr>
        <w:spacing w:after="120"/>
        <w:jc w:val="both"/>
        <w:rPr>
          <w:rFonts w:asciiTheme="majorHAnsi" w:hAnsiTheme="majorHAnsi"/>
        </w:rPr>
      </w:pPr>
      <w:r w:rsidRPr="00741BB8">
        <w:rPr>
          <w:rFonts w:asciiTheme="majorHAnsi" w:hAnsiTheme="majorHAnsi"/>
        </w:rPr>
        <w:t xml:space="preserve">National conventions </w:t>
      </w:r>
      <w:r w:rsidR="00007BAE">
        <w:rPr>
          <w:rFonts w:asciiTheme="majorHAnsi" w:hAnsiTheme="majorHAnsi"/>
        </w:rPr>
        <w:t xml:space="preserve">bringing together at least 100 people </w:t>
      </w:r>
      <w:r w:rsidRPr="00741BB8">
        <w:rPr>
          <w:rFonts w:asciiTheme="majorHAnsi" w:hAnsiTheme="majorHAnsi"/>
        </w:rPr>
        <w:t>helped</w:t>
      </w:r>
      <w:r w:rsidR="00007BAE">
        <w:rPr>
          <w:rFonts w:asciiTheme="majorHAnsi" w:hAnsiTheme="majorHAnsi"/>
        </w:rPr>
        <w:t xml:space="preserve">, </w:t>
      </w:r>
      <w:r w:rsidR="00007BAE" w:rsidRPr="00741BB8">
        <w:rPr>
          <w:rFonts w:asciiTheme="majorHAnsi" w:hAnsiTheme="majorHAnsi"/>
        </w:rPr>
        <w:t>creating a collective identity which was empowering because it created a sense of combined self</w:t>
      </w:r>
      <w:r w:rsidR="00007BAE">
        <w:rPr>
          <w:rFonts w:asciiTheme="majorHAnsi" w:hAnsiTheme="majorHAnsi"/>
        </w:rPr>
        <w:t xml:space="preserve">. </w:t>
      </w:r>
      <w:r w:rsidR="004260C2" w:rsidRPr="00741BB8">
        <w:rPr>
          <w:rFonts w:asciiTheme="majorHAnsi" w:hAnsiTheme="majorHAnsi"/>
        </w:rPr>
        <w:t xml:space="preserve">The Purple </w:t>
      </w:r>
      <w:r w:rsidR="00645E38" w:rsidRPr="00741BB8">
        <w:rPr>
          <w:rFonts w:asciiTheme="majorHAnsi" w:hAnsiTheme="majorHAnsi"/>
        </w:rPr>
        <w:t>W</w:t>
      </w:r>
      <w:r w:rsidR="004260C2" w:rsidRPr="00741BB8">
        <w:rPr>
          <w:rFonts w:asciiTheme="majorHAnsi" w:hAnsiTheme="majorHAnsi"/>
        </w:rPr>
        <w:t xml:space="preserve">omen’s </w:t>
      </w:r>
      <w:r w:rsidR="00645E38" w:rsidRPr="00741BB8">
        <w:rPr>
          <w:rFonts w:asciiTheme="majorHAnsi" w:hAnsiTheme="majorHAnsi"/>
        </w:rPr>
        <w:t>M</w:t>
      </w:r>
      <w:r w:rsidR="004260C2" w:rsidRPr="00741BB8">
        <w:rPr>
          <w:rFonts w:asciiTheme="majorHAnsi" w:hAnsiTheme="majorHAnsi"/>
        </w:rPr>
        <w:t xml:space="preserve">ovement and the </w:t>
      </w:r>
      <w:r w:rsidR="00741BB8" w:rsidRPr="00741BB8">
        <w:rPr>
          <w:rFonts w:asciiTheme="majorHAnsi" w:hAnsiTheme="majorHAnsi"/>
        </w:rPr>
        <w:t>Purple</w:t>
      </w:r>
      <w:r w:rsidR="00741BB8">
        <w:rPr>
          <w:rFonts w:asciiTheme="majorHAnsi" w:hAnsiTheme="majorHAnsi"/>
        </w:rPr>
        <w:t xml:space="preserve"> </w:t>
      </w:r>
      <w:r w:rsidR="00645E38" w:rsidRPr="00741BB8">
        <w:rPr>
          <w:rFonts w:asciiTheme="majorHAnsi" w:hAnsiTheme="majorHAnsi"/>
        </w:rPr>
        <w:t>V</w:t>
      </w:r>
      <w:r w:rsidR="004260C2" w:rsidRPr="00741BB8">
        <w:rPr>
          <w:rFonts w:asciiTheme="majorHAnsi" w:hAnsiTheme="majorHAnsi"/>
        </w:rPr>
        <w:t xml:space="preserve">oices </w:t>
      </w:r>
      <w:r w:rsidR="00741BB8" w:rsidRPr="00741BB8">
        <w:rPr>
          <w:rFonts w:asciiTheme="majorHAnsi" w:hAnsiTheme="majorHAnsi"/>
        </w:rPr>
        <w:t>youth</w:t>
      </w:r>
      <w:r w:rsidR="00741BB8">
        <w:rPr>
          <w:rFonts w:asciiTheme="majorHAnsi" w:hAnsiTheme="majorHAnsi"/>
        </w:rPr>
        <w:t xml:space="preserve"> </w:t>
      </w:r>
      <w:r w:rsidR="004260C2" w:rsidRPr="00741BB8">
        <w:rPr>
          <w:rFonts w:asciiTheme="majorHAnsi" w:hAnsiTheme="majorHAnsi"/>
        </w:rPr>
        <w:t xml:space="preserve">movements </w:t>
      </w:r>
      <w:r w:rsidR="00741BB8" w:rsidRPr="00741BB8">
        <w:rPr>
          <w:rFonts w:asciiTheme="majorHAnsi" w:hAnsiTheme="majorHAnsi"/>
        </w:rPr>
        <w:t>were</w:t>
      </w:r>
      <w:r w:rsidR="00741BB8">
        <w:rPr>
          <w:rFonts w:asciiTheme="majorHAnsi" w:hAnsiTheme="majorHAnsi"/>
        </w:rPr>
        <w:t xml:space="preserve"> </w:t>
      </w:r>
      <w:r w:rsidR="004260C2" w:rsidRPr="00741BB8">
        <w:rPr>
          <w:rFonts w:asciiTheme="majorHAnsi" w:hAnsiTheme="majorHAnsi"/>
        </w:rPr>
        <w:t>formed during national conventions</w:t>
      </w:r>
      <w:r w:rsidR="00254D2E" w:rsidRPr="00741BB8">
        <w:rPr>
          <w:rFonts w:asciiTheme="majorHAnsi" w:hAnsiTheme="majorHAnsi"/>
        </w:rPr>
        <w:t>.</w:t>
      </w:r>
      <w:r w:rsidR="00645E38" w:rsidRPr="00741BB8">
        <w:rPr>
          <w:rFonts w:asciiTheme="majorHAnsi" w:hAnsiTheme="majorHAnsi"/>
        </w:rPr>
        <w:t xml:space="preserve"> </w:t>
      </w:r>
    </w:p>
    <w:p w14:paraId="249955F3" w14:textId="58232A24" w:rsidR="009C35F7" w:rsidRPr="00741BB8" w:rsidRDefault="009C35F7" w:rsidP="00007BAE">
      <w:pPr>
        <w:numPr>
          <w:ilvl w:val="1"/>
          <w:numId w:val="34"/>
        </w:numPr>
        <w:spacing w:after="120"/>
        <w:jc w:val="both"/>
        <w:rPr>
          <w:rFonts w:asciiTheme="majorHAnsi" w:hAnsiTheme="majorHAnsi"/>
        </w:rPr>
      </w:pPr>
      <w:r w:rsidRPr="00741BB8">
        <w:rPr>
          <w:rFonts w:asciiTheme="majorHAnsi" w:hAnsiTheme="majorHAnsi"/>
        </w:rPr>
        <w:t>Inter-regional and cross-provincial networking visits and trainings under WELDD enabled leaders to have a strong understanding of each other’s work and lives, creating a strong bond of empathy</w:t>
      </w:r>
      <w:r w:rsidR="00007BAE">
        <w:rPr>
          <w:rFonts w:asciiTheme="majorHAnsi" w:hAnsiTheme="majorHAnsi"/>
        </w:rPr>
        <w:t xml:space="preserve"> across diversity</w:t>
      </w:r>
      <w:r w:rsidRPr="00741BB8">
        <w:rPr>
          <w:rFonts w:asciiTheme="majorHAnsi" w:hAnsiTheme="majorHAnsi"/>
        </w:rPr>
        <w:t>. Prejudices and biases also emerged</w:t>
      </w:r>
      <w:r w:rsidR="00007BAE">
        <w:rPr>
          <w:rFonts w:asciiTheme="majorHAnsi" w:hAnsiTheme="majorHAnsi"/>
        </w:rPr>
        <w:t>, were addressed</w:t>
      </w:r>
      <w:r w:rsidRPr="00741BB8">
        <w:rPr>
          <w:rFonts w:asciiTheme="majorHAnsi" w:hAnsiTheme="majorHAnsi"/>
        </w:rPr>
        <w:t xml:space="preserve"> and resolved.</w:t>
      </w:r>
    </w:p>
    <w:p w14:paraId="29831BAD" w14:textId="16792947" w:rsidR="009C35F7" w:rsidRPr="00741BB8" w:rsidRDefault="004260C2" w:rsidP="00007BAE">
      <w:pPr>
        <w:numPr>
          <w:ilvl w:val="1"/>
          <w:numId w:val="34"/>
        </w:numPr>
        <w:spacing w:after="120"/>
        <w:jc w:val="both"/>
        <w:rPr>
          <w:rFonts w:asciiTheme="majorHAnsi" w:hAnsiTheme="majorHAnsi"/>
        </w:rPr>
      </w:pPr>
      <w:r w:rsidRPr="00741BB8">
        <w:rPr>
          <w:rFonts w:asciiTheme="majorHAnsi" w:hAnsiTheme="majorHAnsi"/>
        </w:rPr>
        <w:t>The Purple women and Purple voices have taken advantage of social media</w:t>
      </w:r>
      <w:r w:rsidR="00007BAE">
        <w:rPr>
          <w:rFonts w:asciiTheme="majorHAnsi" w:hAnsiTheme="majorHAnsi"/>
        </w:rPr>
        <w:t>:</w:t>
      </w:r>
      <w:r w:rsidRPr="00741BB8">
        <w:rPr>
          <w:rFonts w:asciiTheme="majorHAnsi" w:hAnsiTheme="majorHAnsi"/>
        </w:rPr>
        <w:t xml:space="preserve"> </w:t>
      </w:r>
      <w:r w:rsidR="00007BAE">
        <w:rPr>
          <w:rFonts w:asciiTheme="majorHAnsi" w:hAnsiTheme="majorHAnsi"/>
        </w:rPr>
        <w:t xml:space="preserve">they have </w:t>
      </w:r>
      <w:r w:rsidRPr="00741BB8">
        <w:rPr>
          <w:rFonts w:asciiTheme="majorHAnsi" w:hAnsiTheme="majorHAnsi"/>
        </w:rPr>
        <w:t xml:space="preserve">made </w:t>
      </w:r>
      <w:r w:rsidR="00645E38" w:rsidRPr="00741BB8">
        <w:rPr>
          <w:rFonts w:asciiTheme="majorHAnsi" w:hAnsiTheme="majorHAnsi"/>
        </w:rPr>
        <w:t>F</w:t>
      </w:r>
      <w:r w:rsidRPr="00741BB8">
        <w:rPr>
          <w:rFonts w:asciiTheme="majorHAnsi" w:hAnsiTheme="majorHAnsi"/>
        </w:rPr>
        <w:t>acebook pages and have</w:t>
      </w:r>
      <w:r w:rsidR="00645E38" w:rsidRPr="00741BB8">
        <w:rPr>
          <w:rFonts w:asciiTheme="majorHAnsi" w:hAnsiTheme="majorHAnsi"/>
        </w:rPr>
        <w:t xml:space="preserve"> </w:t>
      </w:r>
      <w:r w:rsidRPr="00741BB8">
        <w:rPr>
          <w:rFonts w:asciiTheme="majorHAnsi" w:hAnsiTheme="majorHAnsi"/>
        </w:rPr>
        <w:t>formed communicative connections. However, these movements are in their infancy, it will take some time to gather impetus.</w:t>
      </w:r>
      <w:r w:rsidR="00432B79" w:rsidRPr="00741BB8">
        <w:rPr>
          <w:rFonts w:asciiTheme="majorHAnsi" w:hAnsiTheme="majorHAnsi"/>
        </w:rPr>
        <w:t xml:space="preserve"> </w:t>
      </w:r>
      <w:r w:rsidR="00132D55" w:rsidRPr="00741BB8">
        <w:rPr>
          <w:rFonts w:asciiTheme="majorHAnsi" w:hAnsiTheme="majorHAnsi"/>
          <w:lang w:val="en-US"/>
        </w:rPr>
        <w:t>The leaders cannot yet be expected to work on important/major issues. Like growing religiosity and/or challenging authority.</w:t>
      </w:r>
    </w:p>
    <w:p w14:paraId="25C991DE" w14:textId="5A7F235E" w:rsidR="00CF443B" w:rsidRPr="00741BB8" w:rsidRDefault="00741BB8" w:rsidP="00CF443B">
      <w:pPr>
        <w:numPr>
          <w:ilvl w:val="1"/>
          <w:numId w:val="34"/>
        </w:numPr>
        <w:jc w:val="both"/>
        <w:rPr>
          <w:rFonts w:asciiTheme="majorHAnsi" w:hAnsiTheme="majorHAnsi"/>
        </w:rPr>
      </w:pPr>
      <w:r w:rsidRPr="00741BB8">
        <w:rPr>
          <w:rFonts w:asciiTheme="majorHAnsi" w:hAnsiTheme="majorHAnsi"/>
        </w:rPr>
        <w:t>The</w:t>
      </w:r>
      <w:r>
        <w:rPr>
          <w:rFonts w:asciiTheme="majorHAnsi" w:hAnsiTheme="majorHAnsi"/>
        </w:rPr>
        <w:t xml:space="preserve"> </w:t>
      </w:r>
      <w:r w:rsidR="009C35F7" w:rsidRPr="00741BB8">
        <w:rPr>
          <w:rFonts w:asciiTheme="majorHAnsi" w:hAnsiTheme="majorHAnsi"/>
        </w:rPr>
        <w:t xml:space="preserve">leaders’ strong networking bonds reinforce the potential for collective action. </w:t>
      </w:r>
      <w:r w:rsidR="001C2D4A" w:rsidRPr="00741BB8">
        <w:rPr>
          <w:rFonts w:asciiTheme="majorHAnsi" w:hAnsiTheme="majorHAnsi"/>
        </w:rPr>
        <w:t>SG stays in touch with all the leaders as it is imperative to keep pushing for a feminist dialogue with the leaders through films etc.</w:t>
      </w:r>
    </w:p>
    <w:p w14:paraId="40EDB935" w14:textId="5A7CB7C5" w:rsidR="001C2D4A" w:rsidRPr="00741BB8" w:rsidRDefault="00741BB8" w:rsidP="00007BAE">
      <w:pPr>
        <w:numPr>
          <w:ilvl w:val="1"/>
          <w:numId w:val="34"/>
        </w:numPr>
        <w:spacing w:after="120"/>
        <w:jc w:val="both"/>
        <w:rPr>
          <w:rFonts w:asciiTheme="majorHAnsi" w:hAnsiTheme="majorHAnsi"/>
        </w:rPr>
      </w:pPr>
      <w:r w:rsidRPr="00741BB8">
        <w:rPr>
          <w:rFonts w:asciiTheme="majorHAnsi" w:hAnsiTheme="majorHAnsi"/>
        </w:rPr>
        <w:t>Local</w:t>
      </w:r>
      <w:r>
        <w:rPr>
          <w:rFonts w:asciiTheme="majorHAnsi" w:hAnsiTheme="majorHAnsi"/>
        </w:rPr>
        <w:t xml:space="preserve"> </w:t>
      </w:r>
      <w:r w:rsidR="00CF443B" w:rsidRPr="00741BB8">
        <w:rPr>
          <w:rFonts w:asciiTheme="majorHAnsi" w:hAnsiTheme="majorHAnsi"/>
        </w:rPr>
        <w:t>level recognition and linkages were developed with the movements, together with the ownership formed, through sub offices formed by leaders.</w:t>
      </w:r>
      <w:r w:rsidR="009C35F7" w:rsidRPr="00741BB8">
        <w:rPr>
          <w:rFonts w:asciiTheme="majorHAnsi" w:hAnsiTheme="majorHAnsi"/>
        </w:rPr>
        <w:t xml:space="preserve"> </w:t>
      </w:r>
    </w:p>
    <w:p w14:paraId="7AE6EBA2" w14:textId="77777777" w:rsidR="00CF443B" w:rsidRPr="00741BB8" w:rsidRDefault="001C2D4A" w:rsidP="00007BAE">
      <w:pPr>
        <w:numPr>
          <w:ilvl w:val="0"/>
          <w:numId w:val="34"/>
        </w:numPr>
        <w:spacing w:after="120"/>
        <w:jc w:val="both"/>
        <w:rPr>
          <w:rFonts w:asciiTheme="majorHAnsi" w:hAnsiTheme="majorHAnsi"/>
        </w:rPr>
      </w:pPr>
      <w:r w:rsidRPr="00741BB8">
        <w:rPr>
          <w:rFonts w:asciiTheme="majorHAnsi" w:hAnsiTheme="majorHAnsi"/>
        </w:rPr>
        <w:t xml:space="preserve">Listening &amp; responding to women </w:t>
      </w:r>
      <w:r w:rsidR="009C35F7" w:rsidRPr="00741BB8">
        <w:rPr>
          <w:rFonts w:asciiTheme="majorHAnsi" w:hAnsiTheme="majorHAnsi"/>
        </w:rPr>
        <w:t>on peace &amp; VAW</w:t>
      </w:r>
    </w:p>
    <w:p w14:paraId="6E86D090" w14:textId="5CDE42FD" w:rsidR="00007BAE" w:rsidRDefault="00007BAE" w:rsidP="00007BAE">
      <w:pPr>
        <w:numPr>
          <w:ilvl w:val="1"/>
          <w:numId w:val="34"/>
        </w:numPr>
        <w:spacing w:after="120"/>
        <w:jc w:val="both"/>
        <w:rPr>
          <w:rFonts w:asciiTheme="majorHAnsi" w:hAnsiTheme="majorHAnsi"/>
        </w:rPr>
      </w:pPr>
      <w:r>
        <w:rPr>
          <w:rFonts w:asciiTheme="majorHAnsi" w:hAnsiTheme="majorHAnsi"/>
          <w:lang w:val="en-US"/>
        </w:rPr>
        <w:t>The problems and actions taken by w</w:t>
      </w:r>
      <w:r w:rsidRPr="00741BB8">
        <w:rPr>
          <w:rFonts w:asciiTheme="majorHAnsi" w:hAnsiTheme="majorHAnsi"/>
          <w:lang w:val="en-US"/>
        </w:rPr>
        <w:t>omen</w:t>
      </w:r>
      <w:r w:rsidRPr="00741BB8">
        <w:rPr>
          <w:rFonts w:asciiTheme="majorHAnsi" w:hAnsiTheme="majorHAnsi"/>
        </w:rPr>
        <w:t xml:space="preserve"> inform </w:t>
      </w:r>
      <w:r>
        <w:rPr>
          <w:rFonts w:asciiTheme="majorHAnsi" w:hAnsiTheme="majorHAnsi"/>
        </w:rPr>
        <w:t>WELDD decision-making</w:t>
      </w:r>
      <w:r w:rsidRPr="00741BB8">
        <w:rPr>
          <w:rFonts w:asciiTheme="majorHAnsi" w:hAnsiTheme="majorHAnsi"/>
        </w:rPr>
        <w:t>.</w:t>
      </w:r>
    </w:p>
    <w:p w14:paraId="41BCD6E6" w14:textId="4AE6B61A" w:rsidR="00007BAE" w:rsidRDefault="00007BAE" w:rsidP="00007BAE">
      <w:pPr>
        <w:numPr>
          <w:ilvl w:val="1"/>
          <w:numId w:val="34"/>
        </w:numPr>
        <w:spacing w:after="120"/>
        <w:jc w:val="both"/>
        <w:rPr>
          <w:rFonts w:asciiTheme="majorHAnsi" w:hAnsiTheme="majorHAnsi"/>
        </w:rPr>
      </w:pPr>
      <w:r>
        <w:rPr>
          <w:rFonts w:asciiTheme="majorHAnsi" w:hAnsiTheme="majorHAnsi"/>
        </w:rPr>
        <w:t>The Peace project integrated w</w:t>
      </w:r>
      <w:r w:rsidRPr="00741BB8">
        <w:rPr>
          <w:rFonts w:asciiTheme="majorHAnsi" w:hAnsiTheme="majorHAnsi"/>
        </w:rPr>
        <w:t>omen’s identification of what peace means to them and the community. (Women feel their peace is disturbed if they are not treated equally at home or in public.)</w:t>
      </w:r>
      <w:r w:rsidRPr="00741BB8">
        <w:rPr>
          <w:rFonts w:asciiTheme="majorHAnsi" w:hAnsiTheme="majorHAnsi"/>
          <w:highlight w:val="green"/>
        </w:rPr>
        <w:t xml:space="preserve"> </w:t>
      </w:r>
    </w:p>
    <w:p w14:paraId="642C5495" w14:textId="048D0CB3" w:rsidR="009C35F7" w:rsidRPr="00741BB8" w:rsidRDefault="00B30775" w:rsidP="00007BAE">
      <w:pPr>
        <w:numPr>
          <w:ilvl w:val="1"/>
          <w:numId w:val="34"/>
        </w:numPr>
        <w:spacing w:after="120"/>
        <w:jc w:val="both"/>
        <w:rPr>
          <w:rFonts w:asciiTheme="majorHAnsi" w:hAnsiTheme="majorHAnsi"/>
        </w:rPr>
      </w:pPr>
      <w:r w:rsidRPr="00741BB8">
        <w:rPr>
          <w:rFonts w:asciiTheme="majorHAnsi" w:hAnsiTheme="majorHAnsi"/>
        </w:rPr>
        <w:t>R</w:t>
      </w:r>
      <w:r w:rsidR="009C35F7" w:rsidRPr="00741BB8">
        <w:rPr>
          <w:rFonts w:asciiTheme="majorHAnsi" w:hAnsiTheme="majorHAnsi"/>
        </w:rPr>
        <w:t>ealis</w:t>
      </w:r>
      <w:r w:rsidRPr="00741BB8">
        <w:rPr>
          <w:rFonts w:asciiTheme="majorHAnsi" w:hAnsiTheme="majorHAnsi"/>
        </w:rPr>
        <w:t>ing</w:t>
      </w:r>
      <w:r w:rsidR="009C35F7" w:rsidRPr="00741BB8">
        <w:rPr>
          <w:rFonts w:asciiTheme="majorHAnsi" w:hAnsiTheme="majorHAnsi"/>
        </w:rPr>
        <w:t xml:space="preserve"> the </w:t>
      </w:r>
      <w:r w:rsidR="004260C2" w:rsidRPr="00741BB8">
        <w:rPr>
          <w:rFonts w:asciiTheme="majorHAnsi" w:hAnsiTheme="majorHAnsi"/>
        </w:rPr>
        <w:t>importance of peace and security as a key factor to sustaining and furthering women empowerment</w:t>
      </w:r>
      <w:r w:rsidRPr="00741BB8">
        <w:rPr>
          <w:rFonts w:asciiTheme="majorHAnsi" w:hAnsiTheme="majorHAnsi"/>
        </w:rPr>
        <w:t xml:space="preserve">, SG </w:t>
      </w:r>
      <w:r w:rsidR="004260C2" w:rsidRPr="00741BB8">
        <w:rPr>
          <w:rFonts w:asciiTheme="majorHAnsi" w:hAnsiTheme="majorHAnsi"/>
        </w:rPr>
        <w:t xml:space="preserve">expanded its </w:t>
      </w:r>
      <w:r w:rsidRPr="00741BB8">
        <w:rPr>
          <w:rFonts w:asciiTheme="majorHAnsi" w:hAnsiTheme="majorHAnsi"/>
        </w:rPr>
        <w:t xml:space="preserve">peace </w:t>
      </w:r>
      <w:r w:rsidR="004260C2" w:rsidRPr="00741BB8">
        <w:rPr>
          <w:rFonts w:asciiTheme="majorHAnsi" w:hAnsiTheme="majorHAnsi"/>
        </w:rPr>
        <w:t>work to include needs assessments in conflict-ridden areas and building and bringing together multi-stakeholders networks comprised of human rights defenders, women, duty bearers and media.</w:t>
      </w:r>
    </w:p>
    <w:p w14:paraId="13B5C873" w14:textId="0FE4DF63" w:rsidR="009C35F7" w:rsidRPr="00741BB8" w:rsidRDefault="009C35F7" w:rsidP="00007BAE">
      <w:pPr>
        <w:numPr>
          <w:ilvl w:val="1"/>
          <w:numId w:val="34"/>
        </w:numPr>
        <w:spacing w:after="120"/>
        <w:jc w:val="both"/>
        <w:rPr>
          <w:rFonts w:asciiTheme="majorHAnsi" w:hAnsiTheme="majorHAnsi"/>
        </w:rPr>
      </w:pPr>
      <w:r w:rsidRPr="00741BB8">
        <w:rPr>
          <w:rFonts w:asciiTheme="majorHAnsi" w:hAnsiTheme="majorHAnsi"/>
          <w:lang w:val="en-US"/>
        </w:rPr>
        <w:t xml:space="preserve">Aware of their rights, the women </w:t>
      </w:r>
      <w:r w:rsidR="00007BAE">
        <w:rPr>
          <w:rFonts w:asciiTheme="majorHAnsi" w:hAnsiTheme="majorHAnsi"/>
          <w:lang w:val="en-US"/>
        </w:rPr>
        <w:t xml:space="preserve">in </w:t>
      </w:r>
      <w:r w:rsidRPr="00741BB8">
        <w:rPr>
          <w:rFonts w:asciiTheme="majorHAnsi" w:hAnsiTheme="majorHAnsi"/>
          <w:lang w:val="en-US"/>
        </w:rPr>
        <w:t>post-conflict Swat, for example, formed a group and for the first time in Swat women demonstrated on the streets, demanding their civil rights against load shedding and expressing solidarity with (often attacked) journalists.</w:t>
      </w:r>
    </w:p>
    <w:p w14:paraId="4E6D77CA" w14:textId="010C087F" w:rsidR="004260C2" w:rsidRPr="00741BB8" w:rsidRDefault="00132D55" w:rsidP="00132D55">
      <w:pPr>
        <w:numPr>
          <w:ilvl w:val="1"/>
          <w:numId w:val="34"/>
        </w:numPr>
        <w:jc w:val="both"/>
        <w:rPr>
          <w:rFonts w:asciiTheme="majorHAnsi" w:hAnsiTheme="majorHAnsi"/>
        </w:rPr>
      </w:pPr>
      <w:r w:rsidRPr="00741BB8">
        <w:rPr>
          <w:rFonts w:asciiTheme="majorHAnsi" w:hAnsiTheme="majorHAnsi"/>
        </w:rPr>
        <w:t>Women Friendly Spaces, where most of this work is being done, are SG field offices; hence, we are in constant contact.</w:t>
      </w:r>
    </w:p>
    <w:p w14:paraId="5A5A8792" w14:textId="77777777" w:rsidR="00007BAE" w:rsidRDefault="00007BAE" w:rsidP="00AE6D31">
      <w:pPr>
        <w:ind w:left="720"/>
        <w:jc w:val="both"/>
        <w:rPr>
          <w:rFonts w:asciiTheme="majorHAnsi" w:hAnsiTheme="majorHAnsi"/>
          <w:lang w:val="en-US"/>
        </w:rPr>
      </w:pPr>
    </w:p>
    <w:p w14:paraId="58997246" w14:textId="77777777" w:rsidR="00132D55" w:rsidRPr="003D5966" w:rsidRDefault="00132D55" w:rsidP="003D5966">
      <w:pPr>
        <w:jc w:val="both"/>
        <w:rPr>
          <w:rFonts w:asciiTheme="majorHAnsi" w:hAnsiTheme="majorHAnsi"/>
          <w:b/>
          <w:lang w:val="en-US"/>
        </w:rPr>
      </w:pPr>
      <w:r w:rsidRPr="003D5966">
        <w:rPr>
          <w:rFonts w:asciiTheme="majorHAnsi" w:hAnsiTheme="majorHAnsi"/>
          <w:b/>
          <w:lang w:val="en-US"/>
        </w:rPr>
        <w:lastRenderedPageBreak/>
        <w:t>Future issues</w:t>
      </w:r>
    </w:p>
    <w:p w14:paraId="51AA3F88" w14:textId="7570D5EA" w:rsidR="00C53283" w:rsidRPr="00741BB8" w:rsidRDefault="00007BAE" w:rsidP="00391874">
      <w:pPr>
        <w:numPr>
          <w:ilvl w:val="0"/>
          <w:numId w:val="34"/>
        </w:numPr>
        <w:spacing w:after="120"/>
        <w:jc w:val="both"/>
        <w:rPr>
          <w:rFonts w:asciiTheme="majorHAnsi" w:hAnsiTheme="majorHAnsi"/>
        </w:rPr>
      </w:pPr>
      <w:r>
        <w:rPr>
          <w:rFonts w:asciiTheme="majorHAnsi" w:hAnsiTheme="majorHAnsi"/>
          <w:lang w:val="en-US"/>
        </w:rPr>
        <w:t xml:space="preserve">Women’s expectations of and </w:t>
      </w:r>
      <w:r w:rsidR="00132D55" w:rsidRPr="00741BB8">
        <w:rPr>
          <w:rFonts w:asciiTheme="majorHAnsi" w:hAnsiTheme="majorHAnsi"/>
          <w:lang w:val="en-US"/>
        </w:rPr>
        <w:t xml:space="preserve">desire for </w:t>
      </w:r>
      <w:r w:rsidR="00B76470" w:rsidRPr="00741BB8">
        <w:rPr>
          <w:rFonts w:asciiTheme="majorHAnsi" w:hAnsiTheme="majorHAnsi"/>
          <w:lang w:val="en-US"/>
        </w:rPr>
        <w:t xml:space="preserve">equal rights cannot be </w:t>
      </w:r>
      <w:r>
        <w:rPr>
          <w:rFonts w:asciiTheme="majorHAnsi" w:hAnsiTheme="majorHAnsi"/>
          <w:lang w:val="en-US"/>
        </w:rPr>
        <w:t xml:space="preserve">realized </w:t>
      </w:r>
      <w:r w:rsidR="00B76470" w:rsidRPr="00741BB8">
        <w:rPr>
          <w:rFonts w:asciiTheme="majorHAnsi" w:hAnsiTheme="majorHAnsi"/>
          <w:lang w:val="en-US"/>
        </w:rPr>
        <w:t>anytime soon.</w:t>
      </w:r>
    </w:p>
    <w:p w14:paraId="0B5417CE" w14:textId="0CF7DA73" w:rsidR="00C53283" w:rsidRPr="00741BB8" w:rsidRDefault="00132D55" w:rsidP="00F50E32">
      <w:pPr>
        <w:numPr>
          <w:ilvl w:val="0"/>
          <w:numId w:val="34"/>
        </w:numPr>
        <w:jc w:val="both"/>
        <w:rPr>
          <w:rFonts w:asciiTheme="majorHAnsi" w:hAnsiTheme="majorHAnsi"/>
        </w:rPr>
      </w:pPr>
      <w:r w:rsidRPr="00741BB8">
        <w:rPr>
          <w:rFonts w:asciiTheme="majorHAnsi" w:hAnsiTheme="majorHAnsi"/>
          <w:lang w:val="en-US"/>
        </w:rPr>
        <w:t xml:space="preserve">Countering the religious discourse: </w:t>
      </w:r>
      <w:r w:rsidR="00D02631" w:rsidRPr="00741BB8">
        <w:rPr>
          <w:rFonts w:asciiTheme="majorHAnsi" w:hAnsiTheme="majorHAnsi"/>
          <w:lang w:val="en-US"/>
        </w:rPr>
        <w:t xml:space="preserve">It is difficult </w:t>
      </w:r>
      <w:r w:rsidRPr="00741BB8">
        <w:rPr>
          <w:rFonts w:asciiTheme="majorHAnsi" w:hAnsiTheme="majorHAnsi"/>
          <w:lang w:val="en-US"/>
        </w:rPr>
        <w:t xml:space="preserve">to overcome the influence of </w:t>
      </w:r>
      <w:r w:rsidR="00D02631" w:rsidRPr="00741BB8">
        <w:rPr>
          <w:rFonts w:asciiTheme="majorHAnsi" w:hAnsiTheme="majorHAnsi"/>
          <w:lang w:val="en-US"/>
        </w:rPr>
        <w:t>religious groups because t</w:t>
      </w:r>
      <w:r w:rsidR="00B76470" w:rsidRPr="00741BB8">
        <w:rPr>
          <w:rFonts w:asciiTheme="majorHAnsi" w:hAnsiTheme="majorHAnsi"/>
          <w:lang w:val="en-US"/>
        </w:rPr>
        <w:t xml:space="preserve">here is a lack of </w:t>
      </w:r>
      <w:r w:rsidR="00007BAE">
        <w:rPr>
          <w:rFonts w:asciiTheme="majorHAnsi" w:hAnsiTheme="majorHAnsi"/>
          <w:lang w:val="en-US"/>
        </w:rPr>
        <w:t xml:space="preserve">any affective </w:t>
      </w:r>
      <w:r w:rsidR="00B76470" w:rsidRPr="00741BB8">
        <w:rPr>
          <w:rFonts w:asciiTheme="majorHAnsi" w:hAnsiTheme="majorHAnsi"/>
          <w:lang w:val="en-US"/>
        </w:rPr>
        <w:t>counter narrative</w:t>
      </w:r>
      <w:r w:rsidR="00007BAE">
        <w:rPr>
          <w:rFonts w:asciiTheme="majorHAnsi" w:hAnsiTheme="majorHAnsi"/>
          <w:lang w:val="en-US"/>
        </w:rPr>
        <w:t>s</w:t>
      </w:r>
      <w:r w:rsidR="00B76470" w:rsidRPr="00741BB8">
        <w:rPr>
          <w:rFonts w:asciiTheme="majorHAnsi" w:hAnsiTheme="majorHAnsi"/>
          <w:lang w:val="en-US"/>
        </w:rPr>
        <w:t>. There is no alternative heaven which may be introduced against the archetype.</w:t>
      </w:r>
    </w:p>
    <w:p w14:paraId="3421F3AE" w14:textId="77777777" w:rsidR="00AC30B0" w:rsidRPr="003D5966" w:rsidRDefault="005B1C5F" w:rsidP="00391874">
      <w:pPr>
        <w:spacing w:after="120"/>
        <w:jc w:val="both"/>
        <w:rPr>
          <w:rFonts w:asciiTheme="majorHAnsi" w:hAnsiTheme="majorHAnsi"/>
          <w:b/>
        </w:rPr>
      </w:pPr>
      <w:r w:rsidRPr="003D5966">
        <w:rPr>
          <w:rFonts w:asciiTheme="majorHAnsi" w:hAnsiTheme="majorHAnsi"/>
          <w:b/>
        </w:rPr>
        <w:t>T</w:t>
      </w:r>
      <w:r w:rsidR="00AC30B0" w:rsidRPr="003D5966">
        <w:rPr>
          <w:rFonts w:asciiTheme="majorHAnsi" w:hAnsiTheme="majorHAnsi"/>
          <w:b/>
        </w:rPr>
        <w:t>he way forward:</w:t>
      </w:r>
    </w:p>
    <w:p w14:paraId="158E3CBF" w14:textId="5C215C50" w:rsidR="00AC30B0" w:rsidRPr="00741BB8" w:rsidRDefault="00974DE5" w:rsidP="00F73197">
      <w:pPr>
        <w:pStyle w:val="ListParagraph"/>
        <w:numPr>
          <w:ilvl w:val="0"/>
          <w:numId w:val="25"/>
        </w:numPr>
        <w:jc w:val="both"/>
        <w:rPr>
          <w:rFonts w:asciiTheme="majorHAnsi" w:hAnsiTheme="majorHAnsi"/>
        </w:rPr>
      </w:pPr>
      <w:r w:rsidRPr="00741BB8">
        <w:rPr>
          <w:rFonts w:asciiTheme="majorHAnsi" w:hAnsiTheme="majorHAnsi"/>
        </w:rPr>
        <w:t xml:space="preserve">SG </w:t>
      </w:r>
      <w:r w:rsidR="00007BAE">
        <w:rPr>
          <w:rFonts w:asciiTheme="majorHAnsi" w:hAnsiTheme="majorHAnsi"/>
        </w:rPr>
        <w:t xml:space="preserve">plans </w:t>
      </w:r>
      <w:r w:rsidRPr="00741BB8">
        <w:rPr>
          <w:rFonts w:asciiTheme="majorHAnsi" w:hAnsiTheme="majorHAnsi"/>
        </w:rPr>
        <w:t xml:space="preserve">to undertake a research study on </w:t>
      </w:r>
      <w:r w:rsidR="00007BAE">
        <w:rPr>
          <w:rFonts w:asciiTheme="majorHAnsi" w:hAnsiTheme="majorHAnsi"/>
        </w:rPr>
        <w:t xml:space="preserve">te continuum of </w:t>
      </w:r>
      <w:r w:rsidRPr="00741BB8">
        <w:rPr>
          <w:rFonts w:asciiTheme="majorHAnsi" w:hAnsiTheme="majorHAnsi"/>
        </w:rPr>
        <w:t xml:space="preserve">growing religiosity </w:t>
      </w:r>
      <w:r w:rsidR="00007BAE">
        <w:rPr>
          <w:rFonts w:asciiTheme="majorHAnsi" w:hAnsiTheme="majorHAnsi"/>
        </w:rPr>
        <w:t xml:space="preserve">to </w:t>
      </w:r>
      <w:r w:rsidRPr="00741BB8">
        <w:rPr>
          <w:rFonts w:asciiTheme="majorHAnsi" w:hAnsiTheme="majorHAnsi"/>
        </w:rPr>
        <w:t xml:space="preserve">religious </w:t>
      </w:r>
      <w:r w:rsidR="00007BAE">
        <w:rPr>
          <w:rFonts w:asciiTheme="majorHAnsi" w:hAnsiTheme="majorHAnsi"/>
        </w:rPr>
        <w:t xml:space="preserve">extremism </w:t>
      </w:r>
      <w:r w:rsidRPr="00741BB8">
        <w:rPr>
          <w:rFonts w:asciiTheme="majorHAnsi" w:hAnsiTheme="majorHAnsi"/>
        </w:rPr>
        <w:t xml:space="preserve">in Pakistan (not under WELDD). </w:t>
      </w:r>
      <w:r w:rsidR="00007BAE">
        <w:rPr>
          <w:rFonts w:asciiTheme="majorHAnsi" w:hAnsiTheme="majorHAnsi"/>
        </w:rPr>
        <w:t xml:space="preserve">This will help </w:t>
      </w:r>
      <w:r w:rsidR="00AC30B0" w:rsidRPr="00741BB8">
        <w:rPr>
          <w:rFonts w:asciiTheme="majorHAnsi" w:hAnsiTheme="majorHAnsi"/>
        </w:rPr>
        <w:t>to e</w:t>
      </w:r>
      <w:r w:rsidR="000F7B1F" w:rsidRPr="00741BB8">
        <w:rPr>
          <w:rFonts w:asciiTheme="majorHAnsi" w:hAnsiTheme="majorHAnsi"/>
        </w:rPr>
        <w:t xml:space="preserve">xplore </w:t>
      </w:r>
      <w:r w:rsidR="005027DE" w:rsidRPr="00741BB8">
        <w:rPr>
          <w:rFonts w:asciiTheme="majorHAnsi" w:hAnsiTheme="majorHAnsi"/>
        </w:rPr>
        <w:t>indigenous</w:t>
      </w:r>
      <w:r w:rsidR="00AC30B0" w:rsidRPr="00741BB8">
        <w:rPr>
          <w:rFonts w:asciiTheme="majorHAnsi" w:hAnsiTheme="majorHAnsi"/>
        </w:rPr>
        <w:t xml:space="preserve"> </w:t>
      </w:r>
      <w:r w:rsidR="000F7B1F" w:rsidRPr="00741BB8">
        <w:rPr>
          <w:rFonts w:asciiTheme="majorHAnsi" w:hAnsiTheme="majorHAnsi"/>
        </w:rPr>
        <w:t>counter</w:t>
      </w:r>
      <w:r w:rsidR="00AC30B0" w:rsidRPr="00741BB8">
        <w:rPr>
          <w:rFonts w:asciiTheme="majorHAnsi" w:hAnsiTheme="majorHAnsi"/>
        </w:rPr>
        <w:t xml:space="preserve"> </w:t>
      </w:r>
      <w:r w:rsidR="000F7B1F" w:rsidRPr="00741BB8">
        <w:rPr>
          <w:rFonts w:asciiTheme="majorHAnsi" w:hAnsiTheme="majorHAnsi"/>
        </w:rPr>
        <w:t>narrative</w:t>
      </w:r>
      <w:r w:rsidR="005027DE" w:rsidRPr="00741BB8">
        <w:rPr>
          <w:rFonts w:asciiTheme="majorHAnsi" w:hAnsiTheme="majorHAnsi"/>
        </w:rPr>
        <w:t xml:space="preserve">s by working with youth groups. </w:t>
      </w:r>
    </w:p>
    <w:p w14:paraId="0CBD1965" w14:textId="06DF4813" w:rsidR="00A65407" w:rsidRPr="00741BB8" w:rsidRDefault="00AC30B0" w:rsidP="00F73197">
      <w:pPr>
        <w:pStyle w:val="ListParagraph"/>
        <w:numPr>
          <w:ilvl w:val="0"/>
          <w:numId w:val="25"/>
        </w:numPr>
        <w:jc w:val="both"/>
        <w:rPr>
          <w:rFonts w:asciiTheme="majorHAnsi" w:hAnsiTheme="majorHAnsi"/>
        </w:rPr>
      </w:pPr>
      <w:r w:rsidRPr="00741BB8">
        <w:rPr>
          <w:rFonts w:asciiTheme="majorHAnsi" w:hAnsiTheme="majorHAnsi"/>
        </w:rPr>
        <w:t>S</w:t>
      </w:r>
      <w:r w:rsidR="000F7B1F" w:rsidRPr="00741BB8">
        <w:rPr>
          <w:rFonts w:asciiTheme="majorHAnsi" w:hAnsiTheme="majorHAnsi"/>
        </w:rPr>
        <w:t>tudy circles for</w:t>
      </w:r>
      <w:r w:rsidR="005027DE" w:rsidRPr="00741BB8">
        <w:rPr>
          <w:rFonts w:asciiTheme="majorHAnsi" w:hAnsiTheme="majorHAnsi"/>
        </w:rPr>
        <w:t xml:space="preserve"> </w:t>
      </w:r>
      <w:r w:rsidR="00007BAE">
        <w:rPr>
          <w:rFonts w:asciiTheme="majorHAnsi" w:hAnsiTheme="majorHAnsi"/>
        </w:rPr>
        <w:t xml:space="preserve">are needed to build </w:t>
      </w:r>
      <w:r w:rsidR="005027DE" w:rsidRPr="00741BB8">
        <w:rPr>
          <w:rFonts w:asciiTheme="majorHAnsi" w:hAnsiTheme="majorHAnsi"/>
        </w:rPr>
        <w:t>feminist</w:t>
      </w:r>
      <w:r w:rsidR="000F7B1F" w:rsidRPr="00741BB8">
        <w:rPr>
          <w:rFonts w:asciiTheme="majorHAnsi" w:hAnsiTheme="majorHAnsi"/>
        </w:rPr>
        <w:t xml:space="preserve"> lead</w:t>
      </w:r>
      <w:r w:rsidRPr="00741BB8">
        <w:rPr>
          <w:rFonts w:asciiTheme="majorHAnsi" w:hAnsiTheme="majorHAnsi"/>
        </w:rPr>
        <w:t>e</w:t>
      </w:r>
      <w:r w:rsidR="000F7B1F" w:rsidRPr="00741BB8">
        <w:rPr>
          <w:rFonts w:asciiTheme="majorHAnsi" w:hAnsiTheme="majorHAnsi"/>
        </w:rPr>
        <w:t xml:space="preserve">rs </w:t>
      </w:r>
      <w:r w:rsidR="00007BAE">
        <w:rPr>
          <w:rFonts w:asciiTheme="majorHAnsi" w:hAnsiTheme="majorHAnsi"/>
        </w:rPr>
        <w:t xml:space="preserve">across </w:t>
      </w:r>
      <w:r w:rsidR="00A65407" w:rsidRPr="00741BB8">
        <w:rPr>
          <w:rFonts w:asciiTheme="majorHAnsi" w:hAnsiTheme="majorHAnsi"/>
        </w:rPr>
        <w:t xml:space="preserve">Pakistan to reinforce the feminist discourse </w:t>
      </w:r>
    </w:p>
    <w:p w14:paraId="4D83FF66" w14:textId="77777777" w:rsidR="00AC30B0" w:rsidRPr="00741BB8" w:rsidRDefault="00AC30B0" w:rsidP="00F73197">
      <w:pPr>
        <w:pStyle w:val="ListParagraph"/>
        <w:numPr>
          <w:ilvl w:val="0"/>
          <w:numId w:val="25"/>
        </w:numPr>
        <w:jc w:val="both"/>
        <w:rPr>
          <w:rFonts w:asciiTheme="majorHAnsi" w:hAnsiTheme="majorHAnsi"/>
        </w:rPr>
      </w:pPr>
      <w:r w:rsidRPr="00741BB8">
        <w:rPr>
          <w:rFonts w:asciiTheme="majorHAnsi" w:hAnsiTheme="majorHAnsi"/>
        </w:rPr>
        <w:t xml:space="preserve"> </w:t>
      </w:r>
      <w:r w:rsidR="00A65407" w:rsidRPr="00741BB8">
        <w:rPr>
          <w:rFonts w:asciiTheme="majorHAnsi" w:hAnsiTheme="majorHAnsi"/>
        </w:rPr>
        <w:t>C</w:t>
      </w:r>
      <w:r w:rsidR="000F7B1F" w:rsidRPr="00741BB8">
        <w:rPr>
          <w:rFonts w:asciiTheme="majorHAnsi" w:hAnsiTheme="majorHAnsi"/>
        </w:rPr>
        <w:t xml:space="preserve">onnect </w:t>
      </w:r>
      <w:r w:rsidRPr="00741BB8">
        <w:rPr>
          <w:rFonts w:asciiTheme="majorHAnsi" w:hAnsiTheme="majorHAnsi"/>
        </w:rPr>
        <w:t>all WELDD</w:t>
      </w:r>
      <w:r w:rsidR="000F7B1F" w:rsidRPr="00741BB8">
        <w:rPr>
          <w:rFonts w:asciiTheme="majorHAnsi" w:hAnsiTheme="majorHAnsi"/>
        </w:rPr>
        <w:t xml:space="preserve"> lead</w:t>
      </w:r>
      <w:r w:rsidRPr="00741BB8">
        <w:rPr>
          <w:rFonts w:asciiTheme="majorHAnsi" w:hAnsiTheme="majorHAnsi"/>
        </w:rPr>
        <w:t>e</w:t>
      </w:r>
      <w:r w:rsidR="000F7B1F" w:rsidRPr="00741BB8">
        <w:rPr>
          <w:rFonts w:asciiTheme="majorHAnsi" w:hAnsiTheme="majorHAnsi"/>
        </w:rPr>
        <w:t xml:space="preserve">rs and </w:t>
      </w:r>
      <w:r w:rsidR="00E7491B" w:rsidRPr="00741BB8">
        <w:rPr>
          <w:rFonts w:asciiTheme="majorHAnsi" w:hAnsiTheme="majorHAnsi"/>
        </w:rPr>
        <w:t>ensure</w:t>
      </w:r>
      <w:r w:rsidRPr="00741BB8">
        <w:rPr>
          <w:rFonts w:asciiTheme="majorHAnsi" w:hAnsiTheme="majorHAnsi"/>
        </w:rPr>
        <w:t xml:space="preserve"> </w:t>
      </w:r>
      <w:r w:rsidR="000F7B1F" w:rsidRPr="00741BB8">
        <w:rPr>
          <w:rFonts w:asciiTheme="majorHAnsi" w:hAnsiTheme="majorHAnsi"/>
        </w:rPr>
        <w:t>international</w:t>
      </w:r>
      <w:r w:rsidRPr="00741BB8">
        <w:rPr>
          <w:rFonts w:asciiTheme="majorHAnsi" w:hAnsiTheme="majorHAnsi"/>
        </w:rPr>
        <w:t xml:space="preserve"> connectivity</w:t>
      </w:r>
      <w:r w:rsidR="005027DE" w:rsidRPr="00741BB8">
        <w:rPr>
          <w:rFonts w:asciiTheme="majorHAnsi" w:hAnsiTheme="majorHAnsi"/>
        </w:rPr>
        <w:t xml:space="preserve">. </w:t>
      </w:r>
      <w:r w:rsidR="000F7B1F" w:rsidRPr="00741BB8">
        <w:rPr>
          <w:rFonts w:asciiTheme="majorHAnsi" w:hAnsiTheme="majorHAnsi"/>
        </w:rPr>
        <w:t xml:space="preserve"> </w:t>
      </w:r>
    </w:p>
    <w:p w14:paraId="315F9F1E" w14:textId="6BDF34EB" w:rsidR="007E4429" w:rsidRPr="00741BB8" w:rsidRDefault="007E4429" w:rsidP="007E4429">
      <w:pPr>
        <w:jc w:val="both"/>
        <w:rPr>
          <w:rFonts w:asciiTheme="majorHAnsi" w:hAnsiTheme="majorHAnsi"/>
        </w:rPr>
      </w:pPr>
      <w:r w:rsidRPr="00741BB8">
        <w:rPr>
          <w:rFonts w:asciiTheme="majorHAnsi" w:hAnsiTheme="majorHAnsi"/>
        </w:rPr>
        <w:t xml:space="preserve">Responding to questions, Ms Shaikh </w:t>
      </w:r>
      <w:r w:rsidR="00AE6D31">
        <w:rPr>
          <w:rFonts w:asciiTheme="majorHAnsi" w:hAnsiTheme="majorHAnsi"/>
        </w:rPr>
        <w:t xml:space="preserve">explained </w:t>
      </w:r>
      <w:r w:rsidRPr="00741BB8">
        <w:rPr>
          <w:rFonts w:asciiTheme="majorHAnsi" w:hAnsiTheme="majorHAnsi"/>
        </w:rPr>
        <w:t xml:space="preserve">that </w:t>
      </w:r>
      <w:r w:rsidR="00AE6D31">
        <w:rPr>
          <w:rFonts w:asciiTheme="majorHAnsi" w:hAnsiTheme="majorHAnsi"/>
        </w:rPr>
        <w:t xml:space="preserve">the </w:t>
      </w:r>
      <w:r w:rsidR="003D5966">
        <w:rPr>
          <w:rFonts w:asciiTheme="majorHAnsi" w:hAnsiTheme="majorHAnsi"/>
        </w:rPr>
        <w:t>SG</w:t>
      </w:r>
      <w:r w:rsidR="00007BAE">
        <w:rPr>
          <w:rFonts w:asciiTheme="majorHAnsi" w:hAnsiTheme="majorHAnsi"/>
        </w:rPr>
        <w:t xml:space="preserve">-organised </w:t>
      </w:r>
      <w:r w:rsidRPr="00741BB8">
        <w:rPr>
          <w:rFonts w:asciiTheme="majorHAnsi" w:hAnsiTheme="majorHAnsi"/>
        </w:rPr>
        <w:t xml:space="preserve">policy dialogues with duty-bearers </w:t>
      </w:r>
      <w:r w:rsidR="00AE6D31">
        <w:rPr>
          <w:rFonts w:asciiTheme="majorHAnsi" w:hAnsiTheme="majorHAnsi"/>
        </w:rPr>
        <w:t xml:space="preserve">following </w:t>
      </w:r>
      <w:r w:rsidRPr="00741BB8">
        <w:rPr>
          <w:rFonts w:asciiTheme="majorHAnsi" w:hAnsiTheme="majorHAnsi"/>
        </w:rPr>
        <w:t>awareness sessions are a very powerful forum for women and youth to articulate their views and issues, learn about their rights and how to hold those in power accountable. The duty bearers are obliged to tell them how to cope and proceed for any kind of service that they need.</w:t>
      </w:r>
    </w:p>
    <w:p w14:paraId="3C680230" w14:textId="35D829B4" w:rsidR="007E4429" w:rsidRPr="00741BB8" w:rsidRDefault="00AE6D31" w:rsidP="007E4429">
      <w:pPr>
        <w:jc w:val="both"/>
        <w:rPr>
          <w:rFonts w:asciiTheme="majorHAnsi" w:hAnsiTheme="majorHAnsi"/>
        </w:rPr>
      </w:pPr>
      <w:r w:rsidRPr="00AE6D31">
        <w:rPr>
          <w:rFonts w:asciiTheme="majorHAnsi" w:hAnsiTheme="majorHAnsi"/>
          <w:b/>
        </w:rPr>
        <w:t>Tools</w:t>
      </w:r>
      <w:r>
        <w:rPr>
          <w:rFonts w:asciiTheme="majorHAnsi" w:hAnsiTheme="majorHAnsi"/>
        </w:rPr>
        <w:t xml:space="preserve"> </w:t>
      </w:r>
      <w:r w:rsidR="007E4429" w:rsidRPr="00741BB8">
        <w:rPr>
          <w:rFonts w:asciiTheme="majorHAnsi" w:hAnsiTheme="majorHAnsi"/>
        </w:rPr>
        <w:t xml:space="preserve">In terms of </w:t>
      </w:r>
      <w:r w:rsidR="00391874" w:rsidRPr="00741BB8">
        <w:rPr>
          <w:rFonts w:asciiTheme="majorHAnsi" w:hAnsiTheme="majorHAnsi"/>
        </w:rPr>
        <w:t>consciousness</w:t>
      </w:r>
      <w:r w:rsidR="00391874">
        <w:rPr>
          <w:rFonts w:asciiTheme="majorHAnsi" w:hAnsiTheme="majorHAnsi"/>
        </w:rPr>
        <w:t>-</w:t>
      </w:r>
      <w:r w:rsidR="007E4429" w:rsidRPr="00741BB8">
        <w:rPr>
          <w:rFonts w:asciiTheme="majorHAnsi" w:hAnsiTheme="majorHAnsi"/>
        </w:rPr>
        <w:t xml:space="preserve">raising, SG </w:t>
      </w:r>
      <w:r w:rsidR="00391874">
        <w:rPr>
          <w:rFonts w:asciiTheme="majorHAnsi" w:hAnsiTheme="majorHAnsi"/>
        </w:rPr>
        <w:t xml:space="preserve">has </w:t>
      </w:r>
      <w:r w:rsidR="007E4429" w:rsidRPr="00741BB8">
        <w:rPr>
          <w:rFonts w:asciiTheme="majorHAnsi" w:hAnsiTheme="majorHAnsi"/>
        </w:rPr>
        <w:t>found that theatre and films work well, this includes a short film on child marriage produced by SG.</w:t>
      </w:r>
    </w:p>
    <w:p w14:paraId="1F44D08E" w14:textId="77777777" w:rsidR="00AE3245" w:rsidRPr="00670521" w:rsidRDefault="00B77D92" w:rsidP="001B23D3">
      <w:pPr>
        <w:pStyle w:val="Heading2"/>
      </w:pPr>
      <w:bookmarkStart w:id="5" w:name="_Toc389826568"/>
      <w:r w:rsidRPr="00670521">
        <w:t>Lin</w:t>
      </w:r>
      <w:r w:rsidR="00AE3245" w:rsidRPr="00670521">
        <w:t xml:space="preserve"> Chew</w:t>
      </w:r>
      <w:r w:rsidR="00442918">
        <w:t>:</w:t>
      </w:r>
      <w:r w:rsidRPr="00670521">
        <w:t xml:space="preserve"> IWE </w:t>
      </w:r>
      <w:r w:rsidR="001B23D3" w:rsidRPr="00670521">
        <w:t>experiences of</w:t>
      </w:r>
      <w:r w:rsidRPr="00670521">
        <w:t xml:space="preserve"> WELD</w:t>
      </w:r>
      <w:r w:rsidR="00343EF1" w:rsidRPr="00670521">
        <w:t>D</w:t>
      </w:r>
      <w:bookmarkEnd w:id="5"/>
      <w:r w:rsidR="00386066" w:rsidRPr="00670521">
        <w:tab/>
      </w:r>
    </w:p>
    <w:p w14:paraId="2E019926" w14:textId="3D95E864" w:rsidR="00574609" w:rsidRPr="00982D86" w:rsidRDefault="0059771E" w:rsidP="00D23937">
      <w:pPr>
        <w:jc w:val="both"/>
        <w:rPr>
          <w:rFonts w:asciiTheme="majorHAnsi" w:hAnsiTheme="majorHAnsi"/>
        </w:rPr>
      </w:pPr>
      <w:r w:rsidRPr="00982D86">
        <w:rPr>
          <w:rFonts w:asciiTheme="majorHAnsi" w:hAnsiTheme="majorHAnsi"/>
        </w:rPr>
        <w:t>I</w:t>
      </w:r>
      <w:r w:rsidR="001A1AAB" w:rsidRPr="00982D86">
        <w:rPr>
          <w:rFonts w:asciiTheme="majorHAnsi" w:hAnsiTheme="majorHAnsi"/>
        </w:rPr>
        <w:t>n contrast to SG</w:t>
      </w:r>
      <w:r w:rsidR="00A03993" w:rsidRPr="00982D86">
        <w:rPr>
          <w:rFonts w:asciiTheme="majorHAnsi" w:hAnsiTheme="majorHAnsi"/>
        </w:rPr>
        <w:t>, IWE is a</w:t>
      </w:r>
      <w:r w:rsidR="001A1AAB" w:rsidRPr="00982D86">
        <w:rPr>
          <w:rFonts w:asciiTheme="majorHAnsi" w:hAnsiTheme="majorHAnsi"/>
        </w:rPr>
        <w:t xml:space="preserve"> very new </w:t>
      </w:r>
      <w:r w:rsidR="005C2516" w:rsidRPr="00982D86">
        <w:rPr>
          <w:rFonts w:asciiTheme="majorHAnsi" w:hAnsiTheme="majorHAnsi"/>
        </w:rPr>
        <w:t>organisation</w:t>
      </w:r>
      <w:r w:rsidR="001A1AAB" w:rsidRPr="00982D86">
        <w:rPr>
          <w:rFonts w:asciiTheme="majorHAnsi" w:hAnsiTheme="majorHAnsi"/>
        </w:rPr>
        <w:t xml:space="preserve"> and </w:t>
      </w:r>
      <w:r w:rsidR="00982D86">
        <w:rPr>
          <w:rFonts w:asciiTheme="majorHAnsi" w:hAnsiTheme="majorHAnsi"/>
        </w:rPr>
        <w:t xml:space="preserve">therefore does </w:t>
      </w:r>
      <w:r w:rsidR="00786BD1" w:rsidRPr="00982D86">
        <w:rPr>
          <w:rFonts w:asciiTheme="majorHAnsi" w:hAnsiTheme="majorHAnsi"/>
        </w:rPr>
        <w:t>not</w:t>
      </w:r>
      <w:r w:rsidR="001A1AAB" w:rsidRPr="00982D86">
        <w:rPr>
          <w:rFonts w:asciiTheme="majorHAnsi" w:hAnsiTheme="majorHAnsi"/>
        </w:rPr>
        <w:t xml:space="preserve"> have </w:t>
      </w:r>
      <w:r w:rsidR="00B1377F" w:rsidRPr="00982D86">
        <w:rPr>
          <w:rFonts w:asciiTheme="majorHAnsi" w:hAnsiTheme="majorHAnsi"/>
        </w:rPr>
        <w:t>long</w:t>
      </w:r>
      <w:r w:rsidR="00B1377F">
        <w:rPr>
          <w:rFonts w:asciiTheme="majorHAnsi" w:hAnsiTheme="majorHAnsi"/>
        </w:rPr>
        <w:t>-</w:t>
      </w:r>
      <w:r w:rsidR="001A1AAB" w:rsidRPr="00982D86">
        <w:rPr>
          <w:rFonts w:asciiTheme="majorHAnsi" w:hAnsiTheme="majorHAnsi"/>
        </w:rPr>
        <w:t>term field partner</w:t>
      </w:r>
      <w:r w:rsidR="00786BD1" w:rsidRPr="00982D86">
        <w:rPr>
          <w:rFonts w:asciiTheme="majorHAnsi" w:hAnsiTheme="majorHAnsi"/>
        </w:rPr>
        <w:t>s</w:t>
      </w:r>
      <w:r w:rsidR="00B1377F">
        <w:rPr>
          <w:rFonts w:asciiTheme="majorHAnsi" w:hAnsiTheme="majorHAnsi"/>
        </w:rPr>
        <w:t xml:space="preserve"> and outreach, however </w:t>
      </w:r>
      <w:r w:rsidRPr="00982D86">
        <w:rPr>
          <w:rFonts w:asciiTheme="majorHAnsi" w:hAnsiTheme="majorHAnsi"/>
        </w:rPr>
        <w:t xml:space="preserve">it </w:t>
      </w:r>
      <w:r w:rsidR="00786BD1" w:rsidRPr="00982D86">
        <w:rPr>
          <w:rFonts w:asciiTheme="majorHAnsi" w:hAnsiTheme="majorHAnsi"/>
        </w:rPr>
        <w:t xml:space="preserve">selected </w:t>
      </w:r>
      <w:r w:rsidRPr="00982D86">
        <w:rPr>
          <w:rFonts w:asciiTheme="majorHAnsi" w:hAnsiTheme="majorHAnsi"/>
        </w:rPr>
        <w:t xml:space="preserve">to work in </w:t>
      </w:r>
      <w:r w:rsidR="001A1AAB" w:rsidRPr="00982D86">
        <w:rPr>
          <w:rFonts w:asciiTheme="majorHAnsi" w:hAnsiTheme="majorHAnsi"/>
        </w:rPr>
        <w:t xml:space="preserve">Indonesia </w:t>
      </w:r>
      <w:r w:rsidRPr="00982D86">
        <w:rPr>
          <w:rFonts w:asciiTheme="majorHAnsi" w:hAnsiTheme="majorHAnsi"/>
        </w:rPr>
        <w:t xml:space="preserve">so as to </w:t>
      </w:r>
      <w:r w:rsidR="001A1AAB" w:rsidRPr="00982D86">
        <w:rPr>
          <w:rFonts w:asciiTheme="majorHAnsi" w:hAnsiTheme="majorHAnsi"/>
        </w:rPr>
        <w:t>work with</w:t>
      </w:r>
      <w:r w:rsidR="00786BD1" w:rsidRPr="00982D86">
        <w:rPr>
          <w:rFonts w:asciiTheme="majorHAnsi" w:hAnsiTheme="majorHAnsi"/>
        </w:rPr>
        <w:t xml:space="preserve"> known</w:t>
      </w:r>
      <w:r w:rsidR="001A1AAB" w:rsidRPr="00982D86">
        <w:rPr>
          <w:rFonts w:asciiTheme="majorHAnsi" w:hAnsiTheme="majorHAnsi"/>
        </w:rPr>
        <w:t xml:space="preserve"> partners</w:t>
      </w:r>
      <w:r w:rsidR="001569AF" w:rsidRPr="00982D86">
        <w:rPr>
          <w:rFonts w:asciiTheme="majorHAnsi" w:hAnsiTheme="majorHAnsi"/>
        </w:rPr>
        <w:t xml:space="preserve"> and build on existing work</w:t>
      </w:r>
      <w:r w:rsidR="001A1AAB" w:rsidRPr="00982D86">
        <w:rPr>
          <w:rFonts w:asciiTheme="majorHAnsi" w:hAnsiTheme="majorHAnsi"/>
        </w:rPr>
        <w:t xml:space="preserve">. </w:t>
      </w:r>
      <w:r w:rsidRPr="00982D86">
        <w:rPr>
          <w:rFonts w:asciiTheme="majorHAnsi" w:hAnsiTheme="majorHAnsi"/>
        </w:rPr>
        <w:t>A</w:t>
      </w:r>
      <w:r w:rsidR="00275973" w:rsidRPr="00982D86">
        <w:rPr>
          <w:rFonts w:asciiTheme="majorHAnsi" w:hAnsiTheme="majorHAnsi"/>
        </w:rPr>
        <w:t xml:space="preserve"> major</w:t>
      </w:r>
      <w:r w:rsidR="003054F7" w:rsidRPr="00982D86">
        <w:rPr>
          <w:rFonts w:asciiTheme="majorHAnsi" w:hAnsiTheme="majorHAnsi"/>
        </w:rPr>
        <w:t xml:space="preserve"> focus is</w:t>
      </w:r>
      <w:r w:rsidR="00786BD1" w:rsidRPr="00982D86">
        <w:rPr>
          <w:rFonts w:asciiTheme="majorHAnsi" w:hAnsiTheme="majorHAnsi"/>
        </w:rPr>
        <w:t xml:space="preserve"> on </w:t>
      </w:r>
      <w:r w:rsidR="00D84629" w:rsidRPr="00982D86">
        <w:rPr>
          <w:rFonts w:asciiTheme="majorHAnsi" w:hAnsiTheme="majorHAnsi"/>
        </w:rPr>
        <w:t xml:space="preserve">developing </w:t>
      </w:r>
      <w:r w:rsidR="00786BD1" w:rsidRPr="00982D86">
        <w:rPr>
          <w:rFonts w:asciiTheme="majorHAnsi" w:hAnsiTheme="majorHAnsi"/>
        </w:rPr>
        <w:t>sustainable</w:t>
      </w:r>
      <w:r w:rsidR="00712312" w:rsidRPr="00982D86">
        <w:rPr>
          <w:rFonts w:asciiTheme="majorHAnsi" w:hAnsiTheme="majorHAnsi"/>
        </w:rPr>
        <w:t xml:space="preserve"> </w:t>
      </w:r>
      <w:r w:rsidR="00786BD1" w:rsidRPr="00982D86">
        <w:rPr>
          <w:rFonts w:asciiTheme="majorHAnsi" w:hAnsiTheme="majorHAnsi"/>
        </w:rPr>
        <w:t>leadership</w:t>
      </w:r>
      <w:r w:rsidR="00D84629" w:rsidRPr="00982D86">
        <w:rPr>
          <w:rFonts w:asciiTheme="majorHAnsi" w:hAnsiTheme="majorHAnsi"/>
        </w:rPr>
        <w:t>,</w:t>
      </w:r>
      <w:r w:rsidR="00786BD1" w:rsidRPr="00982D86">
        <w:rPr>
          <w:rFonts w:asciiTheme="majorHAnsi" w:hAnsiTheme="majorHAnsi"/>
        </w:rPr>
        <w:t xml:space="preserve"> as</w:t>
      </w:r>
      <w:r w:rsidR="00712312" w:rsidRPr="00982D86">
        <w:rPr>
          <w:rFonts w:asciiTheme="majorHAnsi" w:hAnsiTheme="majorHAnsi"/>
        </w:rPr>
        <w:t xml:space="preserve"> </w:t>
      </w:r>
      <w:r w:rsidR="00786BD1" w:rsidRPr="00982D86">
        <w:rPr>
          <w:rFonts w:asciiTheme="majorHAnsi" w:hAnsiTheme="majorHAnsi"/>
        </w:rPr>
        <w:t>previous experience</w:t>
      </w:r>
      <w:r w:rsidR="00D84629" w:rsidRPr="00982D86">
        <w:rPr>
          <w:rFonts w:asciiTheme="majorHAnsi" w:hAnsiTheme="majorHAnsi"/>
        </w:rPr>
        <w:t xml:space="preserve">s </w:t>
      </w:r>
      <w:r w:rsidR="001569AF" w:rsidRPr="00982D86">
        <w:rPr>
          <w:rFonts w:asciiTheme="majorHAnsi" w:hAnsiTheme="majorHAnsi"/>
        </w:rPr>
        <w:t xml:space="preserve">have </w:t>
      </w:r>
      <w:r w:rsidR="00D84629" w:rsidRPr="00982D86">
        <w:rPr>
          <w:rFonts w:asciiTheme="majorHAnsi" w:hAnsiTheme="majorHAnsi"/>
        </w:rPr>
        <w:t xml:space="preserve">indicated </w:t>
      </w:r>
      <w:r w:rsidR="00786BD1" w:rsidRPr="00982D86">
        <w:rPr>
          <w:rFonts w:asciiTheme="majorHAnsi" w:hAnsiTheme="majorHAnsi"/>
        </w:rPr>
        <w:t>that</w:t>
      </w:r>
      <w:r w:rsidR="00982D86" w:rsidRPr="001E3E05">
        <w:rPr>
          <w:rFonts w:asciiTheme="majorHAnsi" w:hAnsiTheme="majorHAnsi"/>
        </w:rPr>
        <w:t xml:space="preserve"> despite training women</w:t>
      </w:r>
      <w:r w:rsidR="00982D86">
        <w:rPr>
          <w:rFonts w:asciiTheme="majorHAnsi" w:hAnsiTheme="majorHAnsi"/>
        </w:rPr>
        <w:t>,</w:t>
      </w:r>
      <w:r w:rsidR="00786BD1" w:rsidRPr="00982D86">
        <w:rPr>
          <w:rFonts w:asciiTheme="majorHAnsi" w:hAnsiTheme="majorHAnsi"/>
        </w:rPr>
        <w:t xml:space="preserve"> </w:t>
      </w:r>
      <w:r w:rsidR="00712312" w:rsidRPr="00982D86">
        <w:rPr>
          <w:rFonts w:asciiTheme="majorHAnsi" w:hAnsiTheme="majorHAnsi"/>
        </w:rPr>
        <w:t>leader</w:t>
      </w:r>
      <w:r w:rsidR="00786BD1" w:rsidRPr="00982D86">
        <w:rPr>
          <w:rFonts w:asciiTheme="majorHAnsi" w:hAnsiTheme="majorHAnsi"/>
        </w:rPr>
        <w:t>s</w:t>
      </w:r>
      <w:r w:rsidR="00712312" w:rsidRPr="00982D86">
        <w:rPr>
          <w:rFonts w:asciiTheme="majorHAnsi" w:hAnsiTheme="majorHAnsi"/>
        </w:rPr>
        <w:t xml:space="preserve">hip </w:t>
      </w:r>
      <w:r w:rsidR="00786BD1" w:rsidRPr="00982D86">
        <w:rPr>
          <w:rFonts w:asciiTheme="majorHAnsi" w:hAnsiTheme="majorHAnsi"/>
        </w:rPr>
        <w:t>could not be sustained</w:t>
      </w:r>
      <w:r w:rsidR="00D84629" w:rsidRPr="00982D86">
        <w:rPr>
          <w:rFonts w:asciiTheme="majorHAnsi" w:hAnsiTheme="majorHAnsi"/>
        </w:rPr>
        <w:t xml:space="preserve"> over time</w:t>
      </w:r>
      <w:r w:rsidR="00712312" w:rsidRPr="00982D86">
        <w:rPr>
          <w:rFonts w:asciiTheme="majorHAnsi" w:hAnsiTheme="majorHAnsi"/>
        </w:rPr>
        <w:t xml:space="preserve">. </w:t>
      </w:r>
      <w:r w:rsidRPr="00982D86">
        <w:rPr>
          <w:rFonts w:asciiTheme="majorHAnsi" w:hAnsiTheme="majorHAnsi"/>
        </w:rPr>
        <w:t>Indeed</w:t>
      </w:r>
      <w:r w:rsidR="00982D86">
        <w:rPr>
          <w:rFonts w:asciiTheme="majorHAnsi" w:hAnsiTheme="majorHAnsi"/>
        </w:rPr>
        <w:t>,</w:t>
      </w:r>
      <w:r w:rsidRPr="00982D86">
        <w:rPr>
          <w:rFonts w:asciiTheme="majorHAnsi" w:hAnsiTheme="majorHAnsi"/>
        </w:rPr>
        <w:t xml:space="preserve"> the </w:t>
      </w:r>
      <w:r w:rsidR="00275973" w:rsidRPr="00982D86">
        <w:rPr>
          <w:rFonts w:asciiTheme="majorHAnsi" w:hAnsiTheme="majorHAnsi"/>
        </w:rPr>
        <w:t>unsustainability</w:t>
      </w:r>
      <w:r w:rsidR="001569AF" w:rsidRPr="00982D86">
        <w:rPr>
          <w:rFonts w:asciiTheme="majorHAnsi" w:hAnsiTheme="majorHAnsi"/>
        </w:rPr>
        <w:t xml:space="preserve"> of leadership is almost a crisis. Therefore</w:t>
      </w:r>
      <w:r w:rsidR="00275973" w:rsidRPr="00982D86">
        <w:rPr>
          <w:rFonts w:asciiTheme="majorHAnsi" w:hAnsiTheme="majorHAnsi"/>
        </w:rPr>
        <w:t>, part</w:t>
      </w:r>
      <w:r w:rsidR="005C2516" w:rsidRPr="00982D86">
        <w:rPr>
          <w:rFonts w:asciiTheme="majorHAnsi" w:hAnsiTheme="majorHAnsi"/>
        </w:rPr>
        <w:t xml:space="preserve"> of </w:t>
      </w:r>
      <w:r w:rsidR="00E7491B" w:rsidRPr="00982D86">
        <w:rPr>
          <w:rFonts w:asciiTheme="majorHAnsi" w:hAnsiTheme="majorHAnsi"/>
        </w:rPr>
        <w:t>IWE’s</w:t>
      </w:r>
      <w:r w:rsidR="005C2516" w:rsidRPr="00982D86">
        <w:rPr>
          <w:rFonts w:asciiTheme="majorHAnsi" w:hAnsiTheme="majorHAnsi"/>
        </w:rPr>
        <w:t xml:space="preserve"> </w:t>
      </w:r>
      <w:r w:rsidR="001569AF" w:rsidRPr="00982D86">
        <w:rPr>
          <w:rFonts w:asciiTheme="majorHAnsi" w:hAnsiTheme="majorHAnsi"/>
        </w:rPr>
        <w:t>work</w:t>
      </w:r>
      <w:r w:rsidR="005C2516" w:rsidRPr="00982D86">
        <w:rPr>
          <w:rFonts w:asciiTheme="majorHAnsi" w:hAnsiTheme="majorHAnsi"/>
        </w:rPr>
        <w:t xml:space="preserve"> </w:t>
      </w:r>
      <w:r w:rsidR="00B1377F">
        <w:rPr>
          <w:rFonts w:asciiTheme="majorHAnsi" w:hAnsiTheme="majorHAnsi"/>
        </w:rPr>
        <w:t xml:space="preserve">has focused on </w:t>
      </w:r>
      <w:r w:rsidR="005C2516" w:rsidRPr="00982D86">
        <w:rPr>
          <w:rFonts w:asciiTheme="majorHAnsi" w:hAnsiTheme="majorHAnsi"/>
        </w:rPr>
        <w:t>understand</w:t>
      </w:r>
      <w:r w:rsidR="00B1377F">
        <w:rPr>
          <w:rFonts w:asciiTheme="majorHAnsi" w:hAnsiTheme="majorHAnsi"/>
        </w:rPr>
        <w:t>ing</w:t>
      </w:r>
      <w:r w:rsidR="005C2516" w:rsidRPr="00982D86">
        <w:rPr>
          <w:rFonts w:asciiTheme="majorHAnsi" w:hAnsiTheme="majorHAnsi"/>
        </w:rPr>
        <w:t xml:space="preserve"> what </w:t>
      </w:r>
      <w:r w:rsidR="00E7491B" w:rsidRPr="00982D86">
        <w:rPr>
          <w:rFonts w:asciiTheme="majorHAnsi" w:hAnsiTheme="majorHAnsi"/>
        </w:rPr>
        <w:t xml:space="preserve">constitutes </w:t>
      </w:r>
      <w:r w:rsidR="005C2516" w:rsidRPr="00982D86">
        <w:rPr>
          <w:rFonts w:asciiTheme="majorHAnsi" w:hAnsiTheme="majorHAnsi"/>
        </w:rPr>
        <w:t xml:space="preserve">sustainable leadership. </w:t>
      </w:r>
    </w:p>
    <w:p w14:paraId="0E5D1E2D" w14:textId="77777777" w:rsidR="00712312" w:rsidRPr="00982D86" w:rsidRDefault="00786BD1" w:rsidP="00A210EC">
      <w:pPr>
        <w:spacing w:after="120"/>
        <w:jc w:val="both"/>
        <w:rPr>
          <w:rFonts w:asciiTheme="majorHAnsi" w:hAnsiTheme="majorHAnsi"/>
        </w:rPr>
      </w:pPr>
      <w:r w:rsidRPr="00982D86">
        <w:rPr>
          <w:rFonts w:asciiTheme="majorHAnsi" w:hAnsiTheme="majorHAnsi"/>
        </w:rPr>
        <w:t xml:space="preserve">The work in Indonesia </w:t>
      </w:r>
      <w:r w:rsidR="003054F7" w:rsidRPr="00982D86">
        <w:rPr>
          <w:rFonts w:asciiTheme="majorHAnsi" w:hAnsiTheme="majorHAnsi"/>
        </w:rPr>
        <w:t>covered</w:t>
      </w:r>
      <w:r w:rsidR="00712312" w:rsidRPr="00982D86">
        <w:rPr>
          <w:rFonts w:asciiTheme="majorHAnsi" w:hAnsiTheme="majorHAnsi"/>
        </w:rPr>
        <w:t xml:space="preserve"> </w:t>
      </w:r>
      <w:r w:rsidR="00D84629" w:rsidRPr="00982D86">
        <w:rPr>
          <w:rFonts w:asciiTheme="majorHAnsi" w:hAnsiTheme="majorHAnsi"/>
        </w:rPr>
        <w:t>four</w:t>
      </w:r>
      <w:r w:rsidR="00712312" w:rsidRPr="00982D86">
        <w:rPr>
          <w:rFonts w:asciiTheme="majorHAnsi" w:hAnsiTheme="majorHAnsi"/>
        </w:rPr>
        <w:t xml:space="preserve"> </w:t>
      </w:r>
      <w:r w:rsidRPr="00982D86">
        <w:rPr>
          <w:rFonts w:asciiTheme="majorHAnsi" w:hAnsiTheme="majorHAnsi"/>
        </w:rPr>
        <w:t>areas</w:t>
      </w:r>
      <w:r w:rsidR="003054F7" w:rsidRPr="00982D86">
        <w:rPr>
          <w:rFonts w:asciiTheme="majorHAnsi" w:hAnsiTheme="majorHAnsi"/>
        </w:rPr>
        <w:t>:</w:t>
      </w:r>
    </w:p>
    <w:p w14:paraId="255B4FE2" w14:textId="77777777" w:rsidR="00712312" w:rsidRPr="00982D86" w:rsidRDefault="00712312" w:rsidP="00A85947">
      <w:pPr>
        <w:pStyle w:val="ListParagraph"/>
        <w:numPr>
          <w:ilvl w:val="0"/>
          <w:numId w:val="1"/>
        </w:numPr>
        <w:jc w:val="both"/>
        <w:rPr>
          <w:rFonts w:asciiTheme="majorHAnsi" w:hAnsiTheme="majorHAnsi"/>
        </w:rPr>
      </w:pPr>
      <w:r w:rsidRPr="00982D86">
        <w:rPr>
          <w:rFonts w:asciiTheme="majorHAnsi" w:hAnsiTheme="majorHAnsi"/>
        </w:rPr>
        <w:t>Pluralism</w:t>
      </w:r>
      <w:r w:rsidR="005C2516" w:rsidRPr="00982D86">
        <w:rPr>
          <w:rFonts w:asciiTheme="majorHAnsi" w:hAnsiTheme="majorHAnsi"/>
        </w:rPr>
        <w:t xml:space="preserve"> and peace</w:t>
      </w:r>
      <w:r w:rsidR="007F5562" w:rsidRPr="00982D86">
        <w:rPr>
          <w:rFonts w:asciiTheme="majorHAnsi" w:hAnsiTheme="majorHAnsi"/>
        </w:rPr>
        <w:t>;</w:t>
      </w:r>
    </w:p>
    <w:p w14:paraId="3B145909" w14:textId="3B012403" w:rsidR="00AE3245" w:rsidRPr="00982D86" w:rsidRDefault="00712312" w:rsidP="00A85947">
      <w:pPr>
        <w:pStyle w:val="ListParagraph"/>
        <w:numPr>
          <w:ilvl w:val="0"/>
          <w:numId w:val="1"/>
        </w:numPr>
        <w:jc w:val="both"/>
        <w:rPr>
          <w:rFonts w:asciiTheme="majorHAnsi" w:hAnsiTheme="majorHAnsi"/>
        </w:rPr>
      </w:pPr>
      <w:r w:rsidRPr="00982D86">
        <w:rPr>
          <w:rFonts w:asciiTheme="majorHAnsi" w:hAnsiTheme="majorHAnsi"/>
        </w:rPr>
        <w:t>Informal worker</w:t>
      </w:r>
      <w:r w:rsidR="00786BD1" w:rsidRPr="00982D86">
        <w:rPr>
          <w:rFonts w:asciiTheme="majorHAnsi" w:hAnsiTheme="majorHAnsi"/>
        </w:rPr>
        <w:t>’</w:t>
      </w:r>
      <w:r w:rsidRPr="00982D86">
        <w:rPr>
          <w:rFonts w:asciiTheme="majorHAnsi" w:hAnsiTheme="majorHAnsi"/>
        </w:rPr>
        <w:t>s rights</w:t>
      </w:r>
      <w:r w:rsidR="007F5562" w:rsidRPr="00982D86">
        <w:rPr>
          <w:rFonts w:asciiTheme="majorHAnsi" w:hAnsiTheme="majorHAnsi"/>
        </w:rPr>
        <w:t xml:space="preserve"> with t</w:t>
      </w:r>
      <w:r w:rsidR="001569AF" w:rsidRPr="00982D86">
        <w:rPr>
          <w:rFonts w:asciiTheme="majorHAnsi" w:hAnsiTheme="majorHAnsi"/>
        </w:rPr>
        <w:t xml:space="preserve">hree </w:t>
      </w:r>
      <w:r w:rsidR="00A210EC">
        <w:rPr>
          <w:rFonts w:asciiTheme="majorHAnsi" w:hAnsiTheme="majorHAnsi"/>
        </w:rPr>
        <w:t xml:space="preserve">distinct </w:t>
      </w:r>
      <w:r w:rsidR="001569AF" w:rsidRPr="00982D86">
        <w:rPr>
          <w:rFonts w:asciiTheme="majorHAnsi" w:hAnsiTheme="majorHAnsi"/>
        </w:rPr>
        <w:t>groups</w:t>
      </w:r>
      <w:r w:rsidR="007F5562" w:rsidRPr="00982D86">
        <w:rPr>
          <w:rFonts w:asciiTheme="majorHAnsi" w:hAnsiTheme="majorHAnsi"/>
        </w:rPr>
        <w:t>:</w:t>
      </w:r>
      <w:r w:rsidR="001569AF" w:rsidRPr="00982D86">
        <w:rPr>
          <w:rFonts w:asciiTheme="majorHAnsi" w:hAnsiTheme="majorHAnsi"/>
        </w:rPr>
        <w:t xml:space="preserve"> </w:t>
      </w:r>
      <w:r w:rsidR="007F5562" w:rsidRPr="00982D86">
        <w:rPr>
          <w:rFonts w:asciiTheme="majorHAnsi" w:hAnsiTheme="majorHAnsi"/>
        </w:rPr>
        <w:t xml:space="preserve">domestic </w:t>
      </w:r>
      <w:r w:rsidR="001569AF" w:rsidRPr="00982D86">
        <w:rPr>
          <w:rFonts w:asciiTheme="majorHAnsi" w:hAnsiTheme="majorHAnsi"/>
        </w:rPr>
        <w:t xml:space="preserve">workers, </w:t>
      </w:r>
      <w:r w:rsidR="007F5562" w:rsidRPr="00982D86">
        <w:rPr>
          <w:rFonts w:asciiTheme="majorHAnsi" w:hAnsiTheme="majorHAnsi"/>
        </w:rPr>
        <w:t>home-</w:t>
      </w:r>
      <w:r w:rsidR="001569AF" w:rsidRPr="00982D86">
        <w:rPr>
          <w:rFonts w:asciiTheme="majorHAnsi" w:hAnsiTheme="majorHAnsi"/>
        </w:rPr>
        <w:t xml:space="preserve">based </w:t>
      </w:r>
      <w:r w:rsidR="009B2FCE" w:rsidRPr="00982D86">
        <w:rPr>
          <w:rFonts w:asciiTheme="majorHAnsi" w:hAnsiTheme="majorHAnsi"/>
        </w:rPr>
        <w:t>workers (</w:t>
      </w:r>
      <w:r w:rsidR="005C2516" w:rsidRPr="00982D86">
        <w:rPr>
          <w:rFonts w:asciiTheme="majorHAnsi" w:hAnsiTheme="majorHAnsi"/>
        </w:rPr>
        <w:t xml:space="preserve">working on contract on their own at home) </w:t>
      </w:r>
      <w:r w:rsidR="001569AF" w:rsidRPr="00982D86">
        <w:rPr>
          <w:rFonts w:asciiTheme="majorHAnsi" w:hAnsiTheme="majorHAnsi"/>
        </w:rPr>
        <w:t xml:space="preserve">and </w:t>
      </w:r>
      <w:r w:rsidR="005C2516" w:rsidRPr="00982D86">
        <w:rPr>
          <w:rFonts w:asciiTheme="majorHAnsi" w:hAnsiTheme="majorHAnsi"/>
        </w:rPr>
        <w:t xml:space="preserve">women </w:t>
      </w:r>
      <w:r w:rsidR="007F5562" w:rsidRPr="00982D86">
        <w:rPr>
          <w:rFonts w:asciiTheme="majorHAnsi" w:hAnsiTheme="majorHAnsi"/>
        </w:rPr>
        <w:t xml:space="preserve">market-based </w:t>
      </w:r>
      <w:r w:rsidR="005C2516" w:rsidRPr="00982D86">
        <w:rPr>
          <w:rFonts w:asciiTheme="majorHAnsi" w:hAnsiTheme="majorHAnsi"/>
        </w:rPr>
        <w:t>porters</w:t>
      </w:r>
      <w:r w:rsidR="007F5562" w:rsidRPr="00982D86">
        <w:rPr>
          <w:rFonts w:asciiTheme="majorHAnsi" w:hAnsiTheme="majorHAnsi"/>
        </w:rPr>
        <w:t xml:space="preserve">; </w:t>
      </w:r>
    </w:p>
    <w:p w14:paraId="16A87022" w14:textId="77777777" w:rsidR="00712312" w:rsidRPr="00982D86" w:rsidRDefault="001D3416" w:rsidP="00A85947">
      <w:pPr>
        <w:pStyle w:val="ListParagraph"/>
        <w:numPr>
          <w:ilvl w:val="0"/>
          <w:numId w:val="1"/>
        </w:numPr>
        <w:jc w:val="both"/>
        <w:rPr>
          <w:rFonts w:asciiTheme="majorHAnsi" w:hAnsiTheme="majorHAnsi"/>
        </w:rPr>
      </w:pPr>
      <w:r w:rsidRPr="00982D86">
        <w:rPr>
          <w:rFonts w:asciiTheme="majorHAnsi" w:hAnsiTheme="majorHAnsi"/>
        </w:rPr>
        <w:t>Land rig</w:t>
      </w:r>
      <w:r w:rsidR="00786BD1" w:rsidRPr="00982D86">
        <w:rPr>
          <w:rFonts w:asciiTheme="majorHAnsi" w:hAnsiTheme="majorHAnsi"/>
        </w:rPr>
        <w:t>hts and agricultural work</w:t>
      </w:r>
      <w:r w:rsidRPr="00982D86">
        <w:rPr>
          <w:rFonts w:asciiTheme="majorHAnsi" w:hAnsiTheme="majorHAnsi"/>
        </w:rPr>
        <w:t xml:space="preserve"> hazards</w:t>
      </w:r>
      <w:r w:rsidR="007F5562" w:rsidRPr="00982D86">
        <w:rPr>
          <w:rFonts w:asciiTheme="majorHAnsi" w:hAnsiTheme="majorHAnsi"/>
        </w:rPr>
        <w:t>;</w:t>
      </w:r>
    </w:p>
    <w:p w14:paraId="56E2953A" w14:textId="67363C57" w:rsidR="001D3416" w:rsidRPr="00982D86" w:rsidRDefault="00C440A9" w:rsidP="00A85947">
      <w:pPr>
        <w:pStyle w:val="ListParagraph"/>
        <w:numPr>
          <w:ilvl w:val="0"/>
          <w:numId w:val="1"/>
        </w:numPr>
        <w:jc w:val="both"/>
        <w:rPr>
          <w:rFonts w:asciiTheme="majorHAnsi" w:hAnsiTheme="majorHAnsi"/>
        </w:rPr>
      </w:pPr>
      <w:r w:rsidRPr="00982D86">
        <w:rPr>
          <w:rFonts w:asciiTheme="majorHAnsi" w:hAnsiTheme="majorHAnsi"/>
        </w:rPr>
        <w:t>Sustainable leadership:</w:t>
      </w:r>
      <w:r w:rsidR="00E7491B" w:rsidRPr="00982D86">
        <w:rPr>
          <w:rFonts w:asciiTheme="majorHAnsi" w:hAnsiTheme="majorHAnsi"/>
        </w:rPr>
        <w:t xml:space="preserve"> </w:t>
      </w:r>
      <w:r w:rsidR="007F5562" w:rsidRPr="00982D86">
        <w:rPr>
          <w:rFonts w:asciiTheme="majorHAnsi" w:hAnsiTheme="majorHAnsi"/>
        </w:rPr>
        <w:t xml:space="preserve">IWE’s WELDD </w:t>
      </w:r>
      <w:r w:rsidR="001569AF" w:rsidRPr="00982D86">
        <w:rPr>
          <w:rFonts w:asciiTheme="majorHAnsi" w:hAnsiTheme="majorHAnsi"/>
        </w:rPr>
        <w:t xml:space="preserve">project </w:t>
      </w:r>
      <w:r w:rsidR="007F5562" w:rsidRPr="00982D86">
        <w:rPr>
          <w:rFonts w:asciiTheme="majorHAnsi" w:hAnsiTheme="majorHAnsi"/>
        </w:rPr>
        <w:t xml:space="preserve">is </w:t>
      </w:r>
      <w:r w:rsidR="00A210EC" w:rsidRPr="00982D86">
        <w:rPr>
          <w:rFonts w:asciiTheme="majorHAnsi" w:hAnsiTheme="majorHAnsi"/>
        </w:rPr>
        <w:t>collat</w:t>
      </w:r>
      <w:r w:rsidR="00A210EC">
        <w:rPr>
          <w:rFonts w:asciiTheme="majorHAnsi" w:hAnsiTheme="majorHAnsi"/>
        </w:rPr>
        <w:t>ing</w:t>
      </w:r>
      <w:r w:rsidR="00A210EC" w:rsidRPr="00982D86">
        <w:rPr>
          <w:rFonts w:asciiTheme="majorHAnsi" w:hAnsiTheme="majorHAnsi"/>
        </w:rPr>
        <w:t xml:space="preserve"> </w:t>
      </w:r>
      <w:r w:rsidR="00DE499C" w:rsidRPr="00982D86">
        <w:rPr>
          <w:rFonts w:asciiTheme="majorHAnsi" w:hAnsiTheme="majorHAnsi"/>
        </w:rPr>
        <w:t>lessons of le</w:t>
      </w:r>
      <w:r w:rsidR="001569AF" w:rsidRPr="00982D86">
        <w:rPr>
          <w:rFonts w:asciiTheme="majorHAnsi" w:hAnsiTheme="majorHAnsi"/>
        </w:rPr>
        <w:t>a</w:t>
      </w:r>
      <w:r w:rsidR="00DE499C" w:rsidRPr="00982D86">
        <w:rPr>
          <w:rFonts w:asciiTheme="majorHAnsi" w:hAnsiTheme="majorHAnsi"/>
        </w:rPr>
        <w:t xml:space="preserve">dership building </w:t>
      </w:r>
      <w:r w:rsidR="001569AF" w:rsidRPr="00982D86">
        <w:rPr>
          <w:rFonts w:asciiTheme="majorHAnsi" w:hAnsiTheme="majorHAnsi"/>
        </w:rPr>
        <w:t>f</w:t>
      </w:r>
      <w:r w:rsidR="00DE499C" w:rsidRPr="00982D86">
        <w:rPr>
          <w:rFonts w:asciiTheme="majorHAnsi" w:hAnsiTheme="majorHAnsi"/>
        </w:rPr>
        <w:t>rom the fi</w:t>
      </w:r>
      <w:r w:rsidR="001569AF" w:rsidRPr="00982D86">
        <w:rPr>
          <w:rFonts w:asciiTheme="majorHAnsi" w:hAnsiTheme="majorHAnsi"/>
        </w:rPr>
        <w:t>el</w:t>
      </w:r>
      <w:r w:rsidR="00DE499C" w:rsidRPr="00982D86">
        <w:rPr>
          <w:rFonts w:asciiTheme="majorHAnsi" w:hAnsiTheme="majorHAnsi"/>
        </w:rPr>
        <w:t xml:space="preserve">d and </w:t>
      </w:r>
      <w:r w:rsidR="001569AF" w:rsidRPr="00982D86">
        <w:rPr>
          <w:rFonts w:asciiTheme="majorHAnsi" w:hAnsiTheme="majorHAnsi"/>
        </w:rPr>
        <w:t>build</w:t>
      </w:r>
      <w:r w:rsidR="00A210EC">
        <w:rPr>
          <w:rFonts w:asciiTheme="majorHAnsi" w:hAnsiTheme="majorHAnsi"/>
        </w:rPr>
        <w:t>ing</w:t>
      </w:r>
      <w:r w:rsidR="001569AF" w:rsidRPr="00982D86">
        <w:rPr>
          <w:rFonts w:asciiTheme="majorHAnsi" w:hAnsiTheme="majorHAnsi"/>
        </w:rPr>
        <w:t xml:space="preserve"> on these experiences</w:t>
      </w:r>
      <w:r w:rsidR="00DE499C" w:rsidRPr="00982D86">
        <w:rPr>
          <w:rFonts w:asciiTheme="majorHAnsi" w:hAnsiTheme="majorHAnsi"/>
        </w:rPr>
        <w:t xml:space="preserve"> to </w:t>
      </w:r>
      <w:r w:rsidR="001569AF" w:rsidRPr="00982D86">
        <w:rPr>
          <w:rFonts w:asciiTheme="majorHAnsi" w:hAnsiTheme="majorHAnsi"/>
        </w:rPr>
        <w:t>develop</w:t>
      </w:r>
      <w:r w:rsidR="00DE499C" w:rsidRPr="00982D86">
        <w:rPr>
          <w:rFonts w:asciiTheme="majorHAnsi" w:hAnsiTheme="majorHAnsi"/>
        </w:rPr>
        <w:t xml:space="preserve"> a systematic process for </w:t>
      </w:r>
      <w:r w:rsidR="00E7491B" w:rsidRPr="00982D86">
        <w:rPr>
          <w:rFonts w:asciiTheme="majorHAnsi" w:hAnsiTheme="majorHAnsi"/>
        </w:rPr>
        <w:t xml:space="preserve">sustainable </w:t>
      </w:r>
      <w:r w:rsidR="00DE499C" w:rsidRPr="00982D86">
        <w:rPr>
          <w:rFonts w:asciiTheme="majorHAnsi" w:hAnsiTheme="majorHAnsi"/>
        </w:rPr>
        <w:t xml:space="preserve">leadership </w:t>
      </w:r>
      <w:r w:rsidR="001569AF" w:rsidRPr="00982D86">
        <w:rPr>
          <w:rFonts w:asciiTheme="majorHAnsi" w:hAnsiTheme="majorHAnsi"/>
        </w:rPr>
        <w:t xml:space="preserve">building </w:t>
      </w:r>
      <w:r w:rsidR="00DE499C" w:rsidRPr="00982D86">
        <w:rPr>
          <w:rFonts w:asciiTheme="majorHAnsi" w:hAnsiTheme="majorHAnsi"/>
        </w:rPr>
        <w:t>for Indonesian activi</w:t>
      </w:r>
      <w:r w:rsidR="001569AF" w:rsidRPr="00982D86">
        <w:rPr>
          <w:rFonts w:asciiTheme="majorHAnsi" w:hAnsiTheme="majorHAnsi"/>
        </w:rPr>
        <w:t>s</w:t>
      </w:r>
      <w:r w:rsidR="00361785" w:rsidRPr="00982D86">
        <w:rPr>
          <w:rFonts w:asciiTheme="majorHAnsi" w:hAnsiTheme="majorHAnsi"/>
        </w:rPr>
        <w:t xml:space="preserve">ts. </w:t>
      </w:r>
      <w:r w:rsidR="00A210EC">
        <w:rPr>
          <w:rFonts w:asciiTheme="majorHAnsi" w:hAnsiTheme="majorHAnsi"/>
        </w:rPr>
        <w:t xml:space="preserve">This </w:t>
      </w:r>
      <w:r w:rsidR="007F5562" w:rsidRPr="00982D86">
        <w:rPr>
          <w:rFonts w:asciiTheme="majorHAnsi" w:hAnsiTheme="majorHAnsi"/>
        </w:rPr>
        <w:t xml:space="preserve">is </w:t>
      </w:r>
      <w:r w:rsidR="00A210EC">
        <w:rPr>
          <w:rFonts w:asciiTheme="majorHAnsi" w:hAnsiTheme="majorHAnsi"/>
        </w:rPr>
        <w:t xml:space="preserve">being done in </w:t>
      </w:r>
      <w:r w:rsidR="00361785" w:rsidRPr="00982D86">
        <w:rPr>
          <w:rFonts w:asciiTheme="majorHAnsi" w:hAnsiTheme="majorHAnsi"/>
        </w:rPr>
        <w:t xml:space="preserve">collaboration with other activists by sharing experiences and </w:t>
      </w:r>
      <w:r w:rsidR="007F5562" w:rsidRPr="00982D86">
        <w:rPr>
          <w:rFonts w:asciiTheme="majorHAnsi" w:hAnsiTheme="majorHAnsi"/>
        </w:rPr>
        <w:t xml:space="preserve">capacity building </w:t>
      </w:r>
      <w:r w:rsidR="00361785" w:rsidRPr="00982D86">
        <w:rPr>
          <w:rFonts w:asciiTheme="majorHAnsi" w:hAnsiTheme="majorHAnsi"/>
        </w:rPr>
        <w:t>training modules.</w:t>
      </w:r>
    </w:p>
    <w:p w14:paraId="4D83B9D8" w14:textId="4C9415C0" w:rsidR="003830EB" w:rsidRPr="00982D86" w:rsidRDefault="005B1C5F" w:rsidP="00EC3E56">
      <w:pPr>
        <w:jc w:val="both"/>
        <w:rPr>
          <w:rFonts w:asciiTheme="majorHAnsi" w:hAnsiTheme="majorHAnsi"/>
        </w:rPr>
      </w:pPr>
      <w:r w:rsidRPr="00982D86">
        <w:rPr>
          <w:rFonts w:asciiTheme="majorHAnsi" w:hAnsiTheme="majorHAnsi"/>
        </w:rPr>
        <w:t>S</w:t>
      </w:r>
      <w:r w:rsidR="001569AF" w:rsidRPr="00982D86">
        <w:rPr>
          <w:rFonts w:asciiTheme="majorHAnsi" w:hAnsiTheme="majorHAnsi"/>
        </w:rPr>
        <w:t xml:space="preserve">ome complexities </w:t>
      </w:r>
      <w:r w:rsidR="00236CE9" w:rsidRPr="00982D86">
        <w:rPr>
          <w:rFonts w:asciiTheme="majorHAnsi" w:hAnsiTheme="majorHAnsi"/>
        </w:rPr>
        <w:t xml:space="preserve">stem </w:t>
      </w:r>
      <w:r w:rsidR="001569AF" w:rsidRPr="00982D86">
        <w:rPr>
          <w:rFonts w:asciiTheme="majorHAnsi" w:hAnsiTheme="majorHAnsi"/>
        </w:rPr>
        <w:t>from the fact that l</w:t>
      </w:r>
      <w:r w:rsidR="00EC3E56" w:rsidRPr="00982D86">
        <w:rPr>
          <w:rFonts w:asciiTheme="majorHAnsi" w:hAnsiTheme="majorHAnsi"/>
        </w:rPr>
        <w:t>eadership is contextual</w:t>
      </w:r>
      <w:r w:rsidR="00A210EC">
        <w:rPr>
          <w:rFonts w:asciiTheme="majorHAnsi" w:hAnsiTheme="majorHAnsi"/>
        </w:rPr>
        <w:t xml:space="preserve"> requiring a number of </w:t>
      </w:r>
      <w:r w:rsidR="00A210EC" w:rsidRPr="00982D86">
        <w:rPr>
          <w:rFonts w:asciiTheme="majorHAnsi" w:hAnsiTheme="majorHAnsi"/>
        </w:rPr>
        <w:t>issues to be taken into consideration</w:t>
      </w:r>
      <w:r w:rsidR="00A210EC">
        <w:rPr>
          <w:rFonts w:asciiTheme="majorHAnsi" w:hAnsiTheme="majorHAnsi"/>
        </w:rPr>
        <w:t xml:space="preserve"> to ensure </w:t>
      </w:r>
      <w:r w:rsidR="00A210EC" w:rsidRPr="00982D86">
        <w:rPr>
          <w:rFonts w:asciiTheme="majorHAnsi" w:hAnsiTheme="majorHAnsi"/>
        </w:rPr>
        <w:t xml:space="preserve">leaders </w:t>
      </w:r>
      <w:r w:rsidR="00A210EC">
        <w:rPr>
          <w:rFonts w:asciiTheme="majorHAnsi" w:hAnsiTheme="majorHAnsi"/>
        </w:rPr>
        <w:t xml:space="preserve">from specific contexts </w:t>
      </w:r>
      <w:r w:rsidR="00A210EC" w:rsidRPr="00982D86">
        <w:rPr>
          <w:rFonts w:asciiTheme="majorHAnsi" w:hAnsiTheme="majorHAnsi"/>
        </w:rPr>
        <w:t>can fully participate.</w:t>
      </w:r>
      <w:r w:rsidR="00A210EC">
        <w:rPr>
          <w:rFonts w:asciiTheme="majorHAnsi" w:hAnsiTheme="majorHAnsi"/>
        </w:rPr>
        <w:t xml:space="preserve"> For example,</w:t>
      </w:r>
      <w:r w:rsidR="001569AF" w:rsidRPr="00982D86">
        <w:rPr>
          <w:rFonts w:asciiTheme="majorHAnsi" w:hAnsiTheme="majorHAnsi"/>
        </w:rPr>
        <w:t xml:space="preserve"> some groups, such as </w:t>
      </w:r>
      <w:r w:rsidR="003830EB" w:rsidRPr="00982D86">
        <w:rPr>
          <w:rFonts w:asciiTheme="majorHAnsi" w:hAnsiTheme="majorHAnsi"/>
        </w:rPr>
        <w:t>domestic workers</w:t>
      </w:r>
      <w:r w:rsidR="001569AF" w:rsidRPr="00982D86">
        <w:rPr>
          <w:rFonts w:asciiTheme="majorHAnsi" w:hAnsiTheme="majorHAnsi"/>
        </w:rPr>
        <w:t>,</w:t>
      </w:r>
      <w:r w:rsidR="003830EB" w:rsidRPr="00982D86">
        <w:rPr>
          <w:rFonts w:asciiTheme="majorHAnsi" w:hAnsiTheme="majorHAnsi"/>
        </w:rPr>
        <w:t xml:space="preserve"> </w:t>
      </w:r>
      <w:r w:rsidR="00A210EC">
        <w:rPr>
          <w:rFonts w:asciiTheme="majorHAnsi" w:hAnsiTheme="majorHAnsi"/>
        </w:rPr>
        <w:t xml:space="preserve">find </w:t>
      </w:r>
      <w:r w:rsidR="001569AF" w:rsidRPr="00982D86">
        <w:rPr>
          <w:rFonts w:asciiTheme="majorHAnsi" w:hAnsiTheme="majorHAnsi"/>
        </w:rPr>
        <w:t xml:space="preserve">it difficult even to participate in the project, as they </w:t>
      </w:r>
      <w:r w:rsidR="00A210EC">
        <w:rPr>
          <w:rFonts w:asciiTheme="majorHAnsi" w:hAnsiTheme="majorHAnsi"/>
        </w:rPr>
        <w:t>a</w:t>
      </w:r>
      <w:r w:rsidR="00A210EC" w:rsidRPr="00982D86">
        <w:rPr>
          <w:rFonts w:asciiTheme="majorHAnsi" w:hAnsiTheme="majorHAnsi"/>
        </w:rPr>
        <w:t xml:space="preserve">re </w:t>
      </w:r>
      <w:r w:rsidR="00236CE9" w:rsidRPr="00982D86">
        <w:rPr>
          <w:rFonts w:asciiTheme="majorHAnsi" w:hAnsiTheme="majorHAnsi"/>
        </w:rPr>
        <w:t xml:space="preserve">unable to </w:t>
      </w:r>
      <w:r w:rsidR="001569AF" w:rsidRPr="00982D86">
        <w:rPr>
          <w:rFonts w:asciiTheme="majorHAnsi" w:hAnsiTheme="majorHAnsi"/>
        </w:rPr>
        <w:t xml:space="preserve">leave their domestic work, while many informal workers faced </w:t>
      </w:r>
      <w:r w:rsidR="00236CE9" w:rsidRPr="00982D86">
        <w:rPr>
          <w:rFonts w:asciiTheme="majorHAnsi" w:hAnsiTheme="majorHAnsi"/>
        </w:rPr>
        <w:t xml:space="preserve">the </w:t>
      </w:r>
      <w:r w:rsidR="001569AF" w:rsidRPr="00982D86">
        <w:rPr>
          <w:rFonts w:asciiTheme="majorHAnsi" w:hAnsiTheme="majorHAnsi"/>
        </w:rPr>
        <w:t xml:space="preserve">double </w:t>
      </w:r>
      <w:r w:rsidR="001569AF" w:rsidRPr="00982D86">
        <w:rPr>
          <w:rFonts w:asciiTheme="majorHAnsi" w:hAnsiTheme="majorHAnsi"/>
        </w:rPr>
        <w:lastRenderedPageBreak/>
        <w:t>burden of</w:t>
      </w:r>
      <w:r w:rsidR="003830EB" w:rsidRPr="00982D86">
        <w:rPr>
          <w:rFonts w:asciiTheme="majorHAnsi" w:hAnsiTheme="majorHAnsi"/>
        </w:rPr>
        <w:t xml:space="preserve"> work</w:t>
      </w:r>
      <w:r w:rsidR="001569AF" w:rsidRPr="00982D86">
        <w:rPr>
          <w:rFonts w:asciiTheme="majorHAnsi" w:hAnsiTheme="majorHAnsi"/>
        </w:rPr>
        <w:t>ing</w:t>
      </w:r>
      <w:r w:rsidR="003830EB" w:rsidRPr="00982D86">
        <w:rPr>
          <w:rFonts w:asciiTheme="majorHAnsi" w:hAnsiTheme="majorHAnsi"/>
        </w:rPr>
        <w:t xml:space="preserve"> at home </w:t>
      </w:r>
      <w:r w:rsidR="001569AF" w:rsidRPr="00982D86">
        <w:rPr>
          <w:rFonts w:asciiTheme="majorHAnsi" w:hAnsiTheme="majorHAnsi"/>
        </w:rPr>
        <w:t>and</w:t>
      </w:r>
      <w:r w:rsidR="003830EB" w:rsidRPr="00982D86">
        <w:rPr>
          <w:rFonts w:asciiTheme="majorHAnsi" w:hAnsiTheme="majorHAnsi"/>
        </w:rPr>
        <w:t xml:space="preserve"> also </w:t>
      </w:r>
      <w:r w:rsidR="001569AF" w:rsidRPr="00982D86">
        <w:rPr>
          <w:rFonts w:asciiTheme="majorHAnsi" w:hAnsiTheme="majorHAnsi"/>
        </w:rPr>
        <w:t>doing</w:t>
      </w:r>
      <w:r w:rsidR="003830EB" w:rsidRPr="00982D86">
        <w:rPr>
          <w:rFonts w:asciiTheme="majorHAnsi" w:hAnsiTheme="majorHAnsi"/>
        </w:rPr>
        <w:t xml:space="preserve"> other work</w:t>
      </w:r>
      <w:r w:rsidR="001569AF" w:rsidRPr="00982D86">
        <w:rPr>
          <w:rFonts w:asciiTheme="majorHAnsi" w:hAnsiTheme="majorHAnsi"/>
        </w:rPr>
        <w:t>.</w:t>
      </w:r>
      <w:r w:rsidR="00D914E9" w:rsidRPr="00982D86">
        <w:rPr>
          <w:rFonts w:asciiTheme="majorHAnsi" w:hAnsiTheme="majorHAnsi"/>
        </w:rPr>
        <w:t xml:space="preserve"> Domestic workers </w:t>
      </w:r>
      <w:r w:rsidR="00236CE9" w:rsidRPr="00982D86">
        <w:rPr>
          <w:rFonts w:asciiTheme="majorHAnsi" w:hAnsiTheme="majorHAnsi"/>
        </w:rPr>
        <w:t xml:space="preserve">have </w:t>
      </w:r>
      <w:r w:rsidR="00D914E9" w:rsidRPr="00982D86">
        <w:rPr>
          <w:rFonts w:asciiTheme="majorHAnsi" w:hAnsiTheme="majorHAnsi"/>
        </w:rPr>
        <w:t>little mobility</w:t>
      </w:r>
      <w:r w:rsidR="00236CE9" w:rsidRPr="00982D86">
        <w:rPr>
          <w:rFonts w:asciiTheme="majorHAnsi" w:hAnsiTheme="majorHAnsi"/>
        </w:rPr>
        <w:t xml:space="preserve"> and </w:t>
      </w:r>
      <w:r w:rsidR="00A210EC">
        <w:rPr>
          <w:rFonts w:asciiTheme="majorHAnsi" w:hAnsiTheme="majorHAnsi"/>
        </w:rPr>
        <w:t xml:space="preserve">find </w:t>
      </w:r>
      <w:r w:rsidR="00236CE9" w:rsidRPr="00982D86">
        <w:rPr>
          <w:rFonts w:asciiTheme="majorHAnsi" w:hAnsiTheme="majorHAnsi"/>
        </w:rPr>
        <w:t xml:space="preserve">it </w:t>
      </w:r>
      <w:r w:rsidR="00D914E9" w:rsidRPr="00982D86">
        <w:rPr>
          <w:rFonts w:asciiTheme="majorHAnsi" w:hAnsiTheme="majorHAnsi"/>
        </w:rPr>
        <w:t xml:space="preserve">hard to get permission to attend trainings or workshops. </w:t>
      </w:r>
    </w:p>
    <w:p w14:paraId="517D8343" w14:textId="5BB2999D" w:rsidR="000D0E2A" w:rsidRPr="00652761" w:rsidRDefault="00A210EC" w:rsidP="000D0E2A">
      <w:pPr>
        <w:jc w:val="both"/>
        <w:rPr>
          <w:rFonts w:asciiTheme="majorHAnsi" w:hAnsiTheme="majorHAnsi"/>
          <w:b/>
        </w:rPr>
      </w:pPr>
      <w:r>
        <w:rPr>
          <w:rFonts w:asciiTheme="majorHAnsi" w:hAnsiTheme="majorHAnsi"/>
          <w:b/>
        </w:rPr>
        <w:t xml:space="preserve">Key </w:t>
      </w:r>
      <w:r w:rsidRPr="00652761">
        <w:rPr>
          <w:rFonts w:asciiTheme="majorHAnsi" w:hAnsiTheme="majorHAnsi"/>
          <w:b/>
        </w:rPr>
        <w:t>Lessons</w:t>
      </w:r>
      <w:r w:rsidR="000A7272" w:rsidRPr="00652761">
        <w:rPr>
          <w:rFonts w:asciiTheme="majorHAnsi" w:hAnsiTheme="majorHAnsi"/>
          <w:b/>
        </w:rPr>
        <w:t>:</w:t>
      </w:r>
      <w:r w:rsidR="00371F18" w:rsidRPr="00652761">
        <w:rPr>
          <w:rFonts w:asciiTheme="majorHAnsi" w:hAnsiTheme="majorHAnsi"/>
          <w:b/>
        </w:rPr>
        <w:t xml:space="preserve"> </w:t>
      </w:r>
    </w:p>
    <w:p w14:paraId="57217B7A" w14:textId="5EB3ACC4" w:rsidR="001C22A9" w:rsidRPr="00982D86" w:rsidRDefault="00602FD7" w:rsidP="000D0E2A">
      <w:pPr>
        <w:jc w:val="both"/>
        <w:rPr>
          <w:rFonts w:asciiTheme="majorHAnsi" w:hAnsiTheme="majorHAnsi"/>
        </w:rPr>
      </w:pPr>
      <w:r>
        <w:rPr>
          <w:rFonts w:asciiTheme="majorHAnsi" w:hAnsiTheme="majorHAnsi"/>
        </w:rPr>
        <w:t xml:space="preserve">IWE’s </w:t>
      </w:r>
      <w:r w:rsidR="001C22A9" w:rsidRPr="00982D86">
        <w:rPr>
          <w:rFonts w:asciiTheme="majorHAnsi" w:hAnsiTheme="majorHAnsi"/>
        </w:rPr>
        <w:t xml:space="preserve">work with a large national organisation </w:t>
      </w:r>
      <w:r w:rsidR="00AE7089" w:rsidRPr="00982D86">
        <w:rPr>
          <w:rFonts w:asciiTheme="majorHAnsi" w:hAnsiTheme="majorHAnsi"/>
        </w:rPr>
        <w:t xml:space="preserve">focused </w:t>
      </w:r>
      <w:r w:rsidR="001C22A9" w:rsidRPr="00982D86">
        <w:rPr>
          <w:rFonts w:asciiTheme="majorHAnsi" w:hAnsiTheme="majorHAnsi"/>
        </w:rPr>
        <w:t>on agrarian reform</w:t>
      </w:r>
      <w:r>
        <w:rPr>
          <w:rFonts w:asciiTheme="majorHAnsi" w:hAnsiTheme="majorHAnsi"/>
        </w:rPr>
        <w:t xml:space="preserve"> revealed the </w:t>
      </w:r>
      <w:r w:rsidR="001C22A9" w:rsidRPr="00982D86">
        <w:rPr>
          <w:rFonts w:asciiTheme="majorHAnsi" w:hAnsiTheme="majorHAnsi"/>
        </w:rPr>
        <w:t>lack of a</w:t>
      </w:r>
      <w:r w:rsidR="003A20E0" w:rsidRPr="00982D86">
        <w:rPr>
          <w:rFonts w:asciiTheme="majorHAnsi" w:hAnsiTheme="majorHAnsi"/>
        </w:rPr>
        <w:t xml:space="preserve"> gender </w:t>
      </w:r>
      <w:r w:rsidR="001C22A9" w:rsidRPr="00982D86">
        <w:rPr>
          <w:rFonts w:asciiTheme="majorHAnsi" w:hAnsiTheme="majorHAnsi"/>
        </w:rPr>
        <w:t>perspective</w:t>
      </w:r>
      <w:r>
        <w:rPr>
          <w:rFonts w:asciiTheme="majorHAnsi" w:hAnsiTheme="majorHAnsi"/>
        </w:rPr>
        <w:t xml:space="preserve">; this </w:t>
      </w:r>
      <w:r w:rsidR="001C22A9" w:rsidRPr="00982D86">
        <w:rPr>
          <w:rFonts w:asciiTheme="majorHAnsi" w:hAnsiTheme="majorHAnsi"/>
        </w:rPr>
        <w:t>became the main focus</w:t>
      </w:r>
      <w:r>
        <w:rPr>
          <w:rFonts w:asciiTheme="majorHAnsi" w:hAnsiTheme="majorHAnsi"/>
        </w:rPr>
        <w:t xml:space="preserve"> of work with them</w:t>
      </w:r>
      <w:r w:rsidR="001C22A9" w:rsidRPr="00982D86">
        <w:rPr>
          <w:rFonts w:asciiTheme="majorHAnsi" w:hAnsiTheme="majorHAnsi"/>
        </w:rPr>
        <w:t xml:space="preserve">. </w:t>
      </w:r>
      <w:r w:rsidR="00652761">
        <w:rPr>
          <w:rFonts w:asciiTheme="majorHAnsi" w:hAnsiTheme="majorHAnsi"/>
        </w:rPr>
        <w:t xml:space="preserve">In deciding </w:t>
      </w:r>
      <w:r w:rsidR="001C22A9" w:rsidRPr="00982D86">
        <w:rPr>
          <w:rFonts w:asciiTheme="majorHAnsi" w:hAnsiTheme="majorHAnsi"/>
        </w:rPr>
        <w:t>which groups to work with within organisation</w:t>
      </w:r>
      <w:r w:rsidR="00AE7089" w:rsidRPr="00982D86">
        <w:rPr>
          <w:rFonts w:asciiTheme="majorHAnsi" w:hAnsiTheme="majorHAnsi"/>
        </w:rPr>
        <w:t>s</w:t>
      </w:r>
      <w:r w:rsidR="001C22A9" w:rsidRPr="00982D86">
        <w:rPr>
          <w:rFonts w:asciiTheme="majorHAnsi" w:hAnsiTheme="majorHAnsi"/>
        </w:rPr>
        <w:t xml:space="preserve"> and movements</w:t>
      </w:r>
      <w:r w:rsidR="00652761">
        <w:rPr>
          <w:rFonts w:asciiTheme="majorHAnsi" w:hAnsiTheme="majorHAnsi"/>
        </w:rPr>
        <w:t xml:space="preserve">, IWE considered </w:t>
      </w:r>
      <w:r w:rsidR="001C22A9" w:rsidRPr="00982D86">
        <w:rPr>
          <w:rFonts w:asciiTheme="majorHAnsi" w:hAnsiTheme="majorHAnsi"/>
        </w:rPr>
        <w:t xml:space="preserve">how the organisation was doing </w:t>
      </w:r>
      <w:r w:rsidR="00AE7089" w:rsidRPr="00982D86">
        <w:rPr>
          <w:rFonts w:asciiTheme="majorHAnsi" w:hAnsiTheme="majorHAnsi"/>
        </w:rPr>
        <w:t xml:space="preserve">its </w:t>
      </w:r>
      <w:r w:rsidR="001C22A9" w:rsidRPr="00982D86">
        <w:rPr>
          <w:rFonts w:asciiTheme="majorHAnsi" w:hAnsiTheme="majorHAnsi"/>
        </w:rPr>
        <w:t xml:space="preserve">work and </w:t>
      </w:r>
      <w:r w:rsidR="00AE7089" w:rsidRPr="00982D86">
        <w:rPr>
          <w:rFonts w:asciiTheme="majorHAnsi" w:hAnsiTheme="majorHAnsi"/>
        </w:rPr>
        <w:t>its capacity-</w:t>
      </w:r>
      <w:r w:rsidR="001C22A9" w:rsidRPr="00982D86">
        <w:rPr>
          <w:rFonts w:asciiTheme="majorHAnsi" w:hAnsiTheme="majorHAnsi"/>
        </w:rPr>
        <w:t xml:space="preserve">building modules. </w:t>
      </w:r>
      <w:r w:rsidR="00AE7089" w:rsidRPr="00982D86">
        <w:rPr>
          <w:rFonts w:asciiTheme="majorHAnsi" w:hAnsiTheme="majorHAnsi"/>
        </w:rPr>
        <w:t xml:space="preserve">IWE also </w:t>
      </w:r>
      <w:r w:rsidR="001C22A9" w:rsidRPr="00982D86">
        <w:rPr>
          <w:rFonts w:asciiTheme="majorHAnsi" w:hAnsiTheme="majorHAnsi"/>
        </w:rPr>
        <w:t>added to the</w:t>
      </w:r>
      <w:r w:rsidR="00AE7089" w:rsidRPr="00982D86">
        <w:rPr>
          <w:rFonts w:asciiTheme="majorHAnsi" w:hAnsiTheme="majorHAnsi"/>
        </w:rPr>
        <w:t xml:space="preserve"> organisation’s </w:t>
      </w:r>
      <w:r w:rsidR="001C22A9" w:rsidRPr="00982D86">
        <w:rPr>
          <w:rFonts w:asciiTheme="majorHAnsi" w:hAnsiTheme="majorHAnsi"/>
        </w:rPr>
        <w:t>knowledge base by providing feedback.</w:t>
      </w:r>
    </w:p>
    <w:p w14:paraId="3A8AE4DE" w14:textId="5C26DA7A" w:rsidR="00371F18" w:rsidRPr="00982D86" w:rsidRDefault="00E7491B" w:rsidP="000D0E2A">
      <w:pPr>
        <w:jc w:val="both"/>
        <w:rPr>
          <w:rFonts w:asciiTheme="majorHAnsi" w:hAnsiTheme="majorHAnsi"/>
        </w:rPr>
      </w:pPr>
      <w:r w:rsidRPr="00982D86">
        <w:rPr>
          <w:rFonts w:asciiTheme="majorHAnsi" w:hAnsiTheme="majorHAnsi"/>
        </w:rPr>
        <w:t>A sense of</w:t>
      </w:r>
      <w:r w:rsidR="001569AF" w:rsidRPr="00982D86">
        <w:rPr>
          <w:rFonts w:asciiTheme="majorHAnsi" w:hAnsiTheme="majorHAnsi"/>
        </w:rPr>
        <w:t xml:space="preserve"> ownership </w:t>
      </w:r>
      <w:r w:rsidR="00652761">
        <w:rPr>
          <w:rFonts w:asciiTheme="majorHAnsi" w:hAnsiTheme="majorHAnsi"/>
        </w:rPr>
        <w:t xml:space="preserve">for feminist leadership </w:t>
      </w:r>
      <w:r w:rsidR="001569AF" w:rsidRPr="00982D86">
        <w:rPr>
          <w:rFonts w:asciiTheme="majorHAnsi" w:hAnsiTheme="majorHAnsi"/>
        </w:rPr>
        <w:t xml:space="preserve">training programmes </w:t>
      </w:r>
      <w:r w:rsidRPr="00982D86">
        <w:rPr>
          <w:rFonts w:asciiTheme="majorHAnsi" w:hAnsiTheme="majorHAnsi"/>
        </w:rPr>
        <w:t xml:space="preserve">can be created </w:t>
      </w:r>
      <w:r w:rsidR="001569AF" w:rsidRPr="00982D86">
        <w:rPr>
          <w:rFonts w:asciiTheme="majorHAnsi" w:hAnsiTheme="majorHAnsi"/>
        </w:rPr>
        <w:t xml:space="preserve">by </w:t>
      </w:r>
      <w:r w:rsidRPr="00982D86">
        <w:rPr>
          <w:rFonts w:asciiTheme="majorHAnsi" w:hAnsiTheme="majorHAnsi"/>
        </w:rPr>
        <w:t>working with</w:t>
      </w:r>
      <w:r w:rsidR="001569AF" w:rsidRPr="00982D86">
        <w:rPr>
          <w:rFonts w:asciiTheme="majorHAnsi" w:hAnsiTheme="majorHAnsi"/>
        </w:rPr>
        <w:t xml:space="preserve"> </w:t>
      </w:r>
      <w:r w:rsidR="003A20E0" w:rsidRPr="00982D86">
        <w:rPr>
          <w:rFonts w:asciiTheme="majorHAnsi" w:hAnsiTheme="majorHAnsi"/>
        </w:rPr>
        <w:t>institutions’</w:t>
      </w:r>
      <w:r w:rsidR="003A20E0" w:rsidRPr="00982D86" w:rsidDel="003A20E0">
        <w:rPr>
          <w:rFonts w:asciiTheme="majorHAnsi" w:hAnsiTheme="majorHAnsi"/>
        </w:rPr>
        <w:t xml:space="preserve"> </w:t>
      </w:r>
      <w:r w:rsidR="001569AF" w:rsidRPr="00982D86">
        <w:rPr>
          <w:rFonts w:asciiTheme="majorHAnsi" w:hAnsiTheme="majorHAnsi"/>
        </w:rPr>
        <w:t>existing capacity</w:t>
      </w:r>
      <w:r w:rsidR="003A20E0" w:rsidRPr="00982D86">
        <w:rPr>
          <w:rFonts w:asciiTheme="majorHAnsi" w:hAnsiTheme="majorHAnsi"/>
        </w:rPr>
        <w:t>-</w:t>
      </w:r>
      <w:r w:rsidR="001569AF" w:rsidRPr="00982D86">
        <w:rPr>
          <w:rFonts w:asciiTheme="majorHAnsi" w:hAnsiTheme="majorHAnsi"/>
        </w:rPr>
        <w:t>building programmes</w:t>
      </w:r>
      <w:r w:rsidRPr="00982D86">
        <w:rPr>
          <w:rFonts w:asciiTheme="majorHAnsi" w:hAnsiTheme="majorHAnsi"/>
        </w:rPr>
        <w:t xml:space="preserve">. </w:t>
      </w:r>
      <w:r w:rsidR="003A20E0" w:rsidRPr="00982D86">
        <w:rPr>
          <w:rFonts w:asciiTheme="majorHAnsi" w:hAnsiTheme="majorHAnsi"/>
        </w:rPr>
        <w:t>E</w:t>
      </w:r>
      <w:r w:rsidRPr="00982D86">
        <w:rPr>
          <w:rFonts w:asciiTheme="majorHAnsi" w:hAnsiTheme="majorHAnsi"/>
        </w:rPr>
        <w:t>xisting programmes can be re-aligned</w:t>
      </w:r>
      <w:r w:rsidR="001569AF" w:rsidRPr="00982D86">
        <w:rPr>
          <w:rFonts w:asciiTheme="majorHAnsi" w:hAnsiTheme="majorHAnsi"/>
        </w:rPr>
        <w:t xml:space="preserve"> to</w:t>
      </w:r>
      <w:r w:rsidRPr="00982D86">
        <w:rPr>
          <w:rFonts w:asciiTheme="majorHAnsi" w:hAnsiTheme="majorHAnsi"/>
        </w:rPr>
        <w:t>war</w:t>
      </w:r>
      <w:r w:rsidR="0056339E" w:rsidRPr="00982D86">
        <w:rPr>
          <w:rFonts w:asciiTheme="majorHAnsi" w:hAnsiTheme="majorHAnsi"/>
        </w:rPr>
        <w:t>ds feminist leadership building</w:t>
      </w:r>
      <w:r w:rsidRPr="00982D86">
        <w:rPr>
          <w:rFonts w:asciiTheme="majorHAnsi" w:hAnsiTheme="majorHAnsi"/>
        </w:rPr>
        <w:t xml:space="preserve"> by</w:t>
      </w:r>
      <w:r w:rsidR="0056339E" w:rsidRPr="00982D86">
        <w:rPr>
          <w:rFonts w:asciiTheme="majorHAnsi" w:hAnsiTheme="majorHAnsi"/>
        </w:rPr>
        <w:t xml:space="preserve"> including</w:t>
      </w:r>
      <w:r w:rsidR="001569AF" w:rsidRPr="00982D86">
        <w:rPr>
          <w:rFonts w:asciiTheme="majorHAnsi" w:hAnsiTheme="majorHAnsi"/>
        </w:rPr>
        <w:t xml:space="preserve"> elements such as gender perspectiv</w:t>
      </w:r>
      <w:r w:rsidR="009A4A2D" w:rsidRPr="00982D86">
        <w:rPr>
          <w:rFonts w:asciiTheme="majorHAnsi" w:hAnsiTheme="majorHAnsi"/>
        </w:rPr>
        <w:t xml:space="preserve">es and by motivating participants to want to attend gender trainings. </w:t>
      </w:r>
      <w:r w:rsidR="00652761">
        <w:rPr>
          <w:rFonts w:asciiTheme="majorHAnsi" w:hAnsiTheme="majorHAnsi"/>
        </w:rPr>
        <w:t xml:space="preserve">Catalysing </w:t>
      </w:r>
      <w:r w:rsidR="009A4A2D" w:rsidRPr="00982D86">
        <w:rPr>
          <w:rFonts w:asciiTheme="majorHAnsi" w:hAnsiTheme="majorHAnsi"/>
        </w:rPr>
        <w:t>a demand from within proved effective.</w:t>
      </w:r>
    </w:p>
    <w:p w14:paraId="7D7AE18D" w14:textId="51D9B06D" w:rsidR="00371F18" w:rsidRPr="00982D86" w:rsidRDefault="00371F18" w:rsidP="00DB355C">
      <w:pPr>
        <w:pStyle w:val="ListParagraph"/>
        <w:numPr>
          <w:ilvl w:val="0"/>
          <w:numId w:val="4"/>
        </w:numPr>
        <w:spacing w:after="120"/>
        <w:contextualSpacing w:val="0"/>
        <w:jc w:val="both"/>
        <w:rPr>
          <w:rFonts w:asciiTheme="majorHAnsi" w:hAnsiTheme="majorHAnsi"/>
        </w:rPr>
      </w:pPr>
      <w:r w:rsidRPr="00982D86">
        <w:rPr>
          <w:rFonts w:asciiTheme="majorHAnsi" w:hAnsiTheme="majorHAnsi"/>
        </w:rPr>
        <w:t xml:space="preserve">The </w:t>
      </w:r>
      <w:r w:rsidRPr="00DB355C">
        <w:rPr>
          <w:rFonts w:asciiTheme="majorHAnsi" w:hAnsiTheme="majorHAnsi"/>
          <w:u w:val="single"/>
        </w:rPr>
        <w:t>concept of pluralism</w:t>
      </w:r>
      <w:r w:rsidR="000D4AFD" w:rsidRPr="00DB355C">
        <w:rPr>
          <w:rFonts w:asciiTheme="majorHAnsi" w:hAnsiTheme="majorHAnsi"/>
          <w:u w:val="single"/>
        </w:rPr>
        <w:t xml:space="preserve"> was introduced</w:t>
      </w:r>
      <w:r w:rsidR="000D4AFD" w:rsidRPr="00982D86">
        <w:rPr>
          <w:rFonts w:asciiTheme="majorHAnsi" w:hAnsiTheme="majorHAnsi"/>
        </w:rPr>
        <w:t xml:space="preserve"> </w:t>
      </w:r>
      <w:r w:rsidR="00750ABD" w:rsidRPr="00982D86">
        <w:rPr>
          <w:rFonts w:asciiTheme="majorHAnsi" w:hAnsiTheme="majorHAnsi"/>
        </w:rPr>
        <w:t xml:space="preserve">in </w:t>
      </w:r>
      <w:r w:rsidR="00652761" w:rsidRPr="00982D86">
        <w:rPr>
          <w:rFonts w:asciiTheme="majorHAnsi" w:hAnsiTheme="majorHAnsi"/>
        </w:rPr>
        <w:t>talk</w:t>
      </w:r>
      <w:r w:rsidR="00652761">
        <w:rPr>
          <w:rFonts w:asciiTheme="majorHAnsi" w:hAnsiTheme="majorHAnsi"/>
        </w:rPr>
        <w:t>s</w:t>
      </w:r>
      <w:r w:rsidR="00652761" w:rsidRPr="00982D86">
        <w:rPr>
          <w:rFonts w:asciiTheme="majorHAnsi" w:hAnsiTheme="majorHAnsi"/>
        </w:rPr>
        <w:t xml:space="preserve"> </w:t>
      </w:r>
      <w:r w:rsidR="000D4AFD" w:rsidRPr="00982D86">
        <w:rPr>
          <w:rFonts w:asciiTheme="majorHAnsi" w:hAnsiTheme="majorHAnsi"/>
        </w:rPr>
        <w:t>about reconciliation</w:t>
      </w:r>
      <w:r w:rsidR="00D95807" w:rsidRPr="00982D86">
        <w:rPr>
          <w:rFonts w:asciiTheme="majorHAnsi" w:hAnsiTheme="majorHAnsi"/>
        </w:rPr>
        <w:t xml:space="preserve"> in conflict areas</w:t>
      </w:r>
      <w:r w:rsidR="000D4AFD" w:rsidRPr="00982D86">
        <w:rPr>
          <w:rFonts w:asciiTheme="majorHAnsi" w:hAnsiTheme="majorHAnsi"/>
        </w:rPr>
        <w:t>.</w:t>
      </w:r>
      <w:r w:rsidR="00D95807" w:rsidRPr="00982D86">
        <w:rPr>
          <w:rFonts w:asciiTheme="majorHAnsi" w:hAnsiTheme="majorHAnsi"/>
        </w:rPr>
        <w:t xml:space="preserve"> </w:t>
      </w:r>
      <w:r w:rsidR="00652761">
        <w:rPr>
          <w:rFonts w:asciiTheme="majorHAnsi" w:hAnsiTheme="majorHAnsi"/>
        </w:rPr>
        <w:t>I</w:t>
      </w:r>
      <w:r w:rsidR="00652761" w:rsidRPr="00982D86">
        <w:rPr>
          <w:rFonts w:asciiTheme="majorHAnsi" w:hAnsiTheme="majorHAnsi"/>
        </w:rPr>
        <w:t xml:space="preserve">n </w:t>
      </w:r>
      <w:r w:rsidR="00750ABD" w:rsidRPr="00982D86">
        <w:rPr>
          <w:rFonts w:asciiTheme="majorHAnsi" w:hAnsiTheme="majorHAnsi"/>
        </w:rPr>
        <w:t xml:space="preserve">the </w:t>
      </w:r>
      <w:r w:rsidR="00D95807" w:rsidRPr="00982D86">
        <w:rPr>
          <w:rFonts w:asciiTheme="majorHAnsi" w:hAnsiTheme="majorHAnsi"/>
        </w:rPr>
        <w:t>Indonesia</w:t>
      </w:r>
      <w:r w:rsidR="00750ABD" w:rsidRPr="00982D86">
        <w:rPr>
          <w:rFonts w:asciiTheme="majorHAnsi" w:hAnsiTheme="majorHAnsi"/>
        </w:rPr>
        <w:t>n context</w:t>
      </w:r>
      <w:r w:rsidR="00D95807" w:rsidRPr="00982D86">
        <w:rPr>
          <w:rFonts w:asciiTheme="majorHAnsi" w:hAnsiTheme="majorHAnsi"/>
        </w:rPr>
        <w:t xml:space="preserve"> </w:t>
      </w:r>
      <w:r w:rsidR="00750ABD" w:rsidRPr="00982D86">
        <w:rPr>
          <w:rFonts w:asciiTheme="majorHAnsi" w:hAnsiTheme="majorHAnsi"/>
        </w:rPr>
        <w:t xml:space="preserve">of </w:t>
      </w:r>
      <w:r w:rsidR="00D95807" w:rsidRPr="00982D86">
        <w:rPr>
          <w:rFonts w:asciiTheme="majorHAnsi" w:hAnsiTheme="majorHAnsi"/>
        </w:rPr>
        <w:t>increasing religious fundamentalism and restrictions on women</w:t>
      </w:r>
      <w:r w:rsidR="00652761">
        <w:rPr>
          <w:rFonts w:asciiTheme="majorHAnsi" w:hAnsiTheme="majorHAnsi"/>
        </w:rPr>
        <w:t>, dialogue son pluralism are crucial</w:t>
      </w:r>
      <w:r w:rsidR="00D95807" w:rsidRPr="00982D86">
        <w:rPr>
          <w:rFonts w:asciiTheme="majorHAnsi" w:hAnsiTheme="majorHAnsi"/>
        </w:rPr>
        <w:t>.</w:t>
      </w:r>
      <w:r w:rsidR="000D4AFD" w:rsidRPr="00982D86">
        <w:rPr>
          <w:rFonts w:asciiTheme="majorHAnsi" w:hAnsiTheme="majorHAnsi"/>
        </w:rPr>
        <w:t xml:space="preserve"> </w:t>
      </w:r>
      <w:r w:rsidR="00652761">
        <w:rPr>
          <w:rFonts w:asciiTheme="majorHAnsi" w:hAnsiTheme="majorHAnsi"/>
        </w:rPr>
        <w:t>IWE found that t</w:t>
      </w:r>
      <w:r w:rsidR="00652761" w:rsidRPr="00982D86">
        <w:rPr>
          <w:rFonts w:asciiTheme="majorHAnsi" w:hAnsiTheme="majorHAnsi"/>
        </w:rPr>
        <w:t xml:space="preserve">he </w:t>
      </w:r>
      <w:r w:rsidR="00750ABD" w:rsidRPr="00982D86">
        <w:rPr>
          <w:rFonts w:asciiTheme="majorHAnsi" w:hAnsiTheme="majorHAnsi"/>
        </w:rPr>
        <w:t xml:space="preserve">concept </w:t>
      </w:r>
      <w:r w:rsidRPr="00982D86">
        <w:rPr>
          <w:rFonts w:asciiTheme="majorHAnsi" w:hAnsiTheme="majorHAnsi"/>
        </w:rPr>
        <w:t>is best instilled by avoiding confrontational language that criticises existing culture. Instead, pluralism can be introduced by discussing what a pluralist and inclusive soc</w:t>
      </w:r>
      <w:r w:rsidR="000D4AFD" w:rsidRPr="00982D86">
        <w:rPr>
          <w:rFonts w:asciiTheme="majorHAnsi" w:hAnsiTheme="majorHAnsi"/>
        </w:rPr>
        <w:t>iety is, as well as</w:t>
      </w:r>
      <w:r w:rsidRPr="00982D86">
        <w:rPr>
          <w:rFonts w:asciiTheme="majorHAnsi" w:hAnsiTheme="majorHAnsi"/>
        </w:rPr>
        <w:t xml:space="preserve"> its benefits.</w:t>
      </w:r>
      <w:r w:rsidR="00D95807" w:rsidRPr="00982D86">
        <w:rPr>
          <w:rFonts w:asciiTheme="majorHAnsi" w:hAnsiTheme="majorHAnsi"/>
        </w:rPr>
        <w:t xml:space="preserve"> Th</w:t>
      </w:r>
      <w:r w:rsidR="00750ABD" w:rsidRPr="00982D86">
        <w:rPr>
          <w:rFonts w:asciiTheme="majorHAnsi" w:hAnsiTheme="majorHAnsi"/>
        </w:rPr>
        <w:t xml:space="preserve">e discussion was animated </w:t>
      </w:r>
      <w:r w:rsidR="00D95807" w:rsidRPr="00982D86">
        <w:rPr>
          <w:rFonts w:asciiTheme="majorHAnsi" w:hAnsiTheme="majorHAnsi"/>
        </w:rPr>
        <w:t>by asking questions such as</w:t>
      </w:r>
      <w:r w:rsidR="00750ABD" w:rsidRPr="00982D86">
        <w:rPr>
          <w:rFonts w:asciiTheme="majorHAnsi" w:hAnsiTheme="majorHAnsi"/>
        </w:rPr>
        <w:t>:</w:t>
      </w:r>
      <w:r w:rsidR="00D95807" w:rsidRPr="00982D86">
        <w:rPr>
          <w:rFonts w:asciiTheme="majorHAnsi" w:hAnsiTheme="majorHAnsi"/>
        </w:rPr>
        <w:t xml:space="preserve"> how do you build a pluralistic society </w:t>
      </w:r>
      <w:r w:rsidR="00750ABD" w:rsidRPr="00982D86">
        <w:rPr>
          <w:rFonts w:asciiTheme="majorHAnsi" w:hAnsiTheme="majorHAnsi"/>
        </w:rPr>
        <w:t xml:space="preserve">in which </w:t>
      </w:r>
      <w:r w:rsidR="00D95807" w:rsidRPr="00982D86">
        <w:rPr>
          <w:rFonts w:asciiTheme="majorHAnsi" w:hAnsiTheme="majorHAnsi"/>
        </w:rPr>
        <w:t>everybody is included</w:t>
      </w:r>
      <w:r w:rsidR="00C6392B" w:rsidRPr="00982D86">
        <w:rPr>
          <w:rFonts w:asciiTheme="majorHAnsi" w:hAnsiTheme="majorHAnsi"/>
        </w:rPr>
        <w:t xml:space="preserve"> in Indonesia</w:t>
      </w:r>
      <w:r w:rsidR="00D95807" w:rsidRPr="00982D86">
        <w:rPr>
          <w:rFonts w:asciiTheme="majorHAnsi" w:hAnsiTheme="majorHAnsi"/>
        </w:rPr>
        <w:t>?</w:t>
      </w:r>
      <w:r w:rsidRPr="00982D86">
        <w:rPr>
          <w:rFonts w:asciiTheme="majorHAnsi" w:hAnsiTheme="majorHAnsi"/>
        </w:rPr>
        <w:t xml:space="preserve"> </w:t>
      </w:r>
      <w:r w:rsidR="00652761">
        <w:rPr>
          <w:rFonts w:asciiTheme="majorHAnsi" w:hAnsiTheme="majorHAnsi"/>
        </w:rPr>
        <w:t>The</w:t>
      </w:r>
      <w:r w:rsidRPr="00982D86">
        <w:rPr>
          <w:rFonts w:asciiTheme="majorHAnsi" w:hAnsiTheme="majorHAnsi"/>
        </w:rPr>
        <w:t xml:space="preserve"> </w:t>
      </w:r>
      <w:r w:rsidR="00652761">
        <w:rPr>
          <w:rFonts w:asciiTheme="majorHAnsi" w:hAnsiTheme="majorHAnsi"/>
        </w:rPr>
        <w:t>o</w:t>
      </w:r>
      <w:r w:rsidR="00652761" w:rsidRPr="00982D86">
        <w:rPr>
          <w:rFonts w:asciiTheme="majorHAnsi" w:hAnsiTheme="majorHAnsi"/>
        </w:rPr>
        <w:t xml:space="preserve">rganisations </w:t>
      </w:r>
      <w:r w:rsidR="00750ABD" w:rsidRPr="00982D86">
        <w:rPr>
          <w:rFonts w:asciiTheme="majorHAnsi" w:hAnsiTheme="majorHAnsi"/>
        </w:rPr>
        <w:t xml:space="preserve">IWE selected </w:t>
      </w:r>
      <w:r w:rsidR="00D95807" w:rsidRPr="00982D86">
        <w:rPr>
          <w:rFonts w:asciiTheme="majorHAnsi" w:hAnsiTheme="majorHAnsi"/>
        </w:rPr>
        <w:t>to work with include</w:t>
      </w:r>
      <w:r w:rsidR="00C6392B" w:rsidRPr="00982D86">
        <w:rPr>
          <w:rFonts w:asciiTheme="majorHAnsi" w:hAnsiTheme="majorHAnsi"/>
        </w:rPr>
        <w:t xml:space="preserve"> groups that </w:t>
      </w:r>
      <w:r w:rsidR="00652761">
        <w:rPr>
          <w:rFonts w:asciiTheme="majorHAnsi" w:hAnsiTheme="majorHAnsi"/>
        </w:rPr>
        <w:t>a</w:t>
      </w:r>
      <w:r w:rsidR="00652761" w:rsidRPr="00982D86">
        <w:rPr>
          <w:rFonts w:asciiTheme="majorHAnsi" w:hAnsiTheme="majorHAnsi"/>
        </w:rPr>
        <w:t xml:space="preserve">re </w:t>
      </w:r>
      <w:r w:rsidR="00C6392B" w:rsidRPr="00982D86">
        <w:rPr>
          <w:rFonts w:asciiTheme="majorHAnsi" w:hAnsiTheme="majorHAnsi"/>
        </w:rPr>
        <w:t>marginalised and</w:t>
      </w:r>
      <w:r w:rsidR="00D95807" w:rsidRPr="00982D86">
        <w:rPr>
          <w:rFonts w:asciiTheme="majorHAnsi" w:hAnsiTheme="majorHAnsi"/>
        </w:rPr>
        <w:t xml:space="preserve"> one </w:t>
      </w:r>
      <w:r w:rsidRPr="00982D86">
        <w:rPr>
          <w:rFonts w:asciiTheme="majorHAnsi" w:hAnsiTheme="majorHAnsi"/>
        </w:rPr>
        <w:t>w</w:t>
      </w:r>
      <w:r w:rsidR="00707079" w:rsidRPr="00982D86">
        <w:rPr>
          <w:rFonts w:asciiTheme="majorHAnsi" w:hAnsiTheme="majorHAnsi"/>
        </w:rPr>
        <w:t>orking with religious teachers</w:t>
      </w:r>
      <w:r w:rsidR="00A31CE7" w:rsidRPr="00982D86">
        <w:rPr>
          <w:rFonts w:asciiTheme="majorHAnsi" w:hAnsiTheme="majorHAnsi"/>
        </w:rPr>
        <w:t xml:space="preserve"> in Muslim schools</w:t>
      </w:r>
      <w:r w:rsidR="00707079" w:rsidRPr="00982D86">
        <w:rPr>
          <w:rFonts w:asciiTheme="majorHAnsi" w:hAnsiTheme="majorHAnsi"/>
        </w:rPr>
        <w:t>.</w:t>
      </w:r>
    </w:p>
    <w:p w14:paraId="7A7569B3" w14:textId="77777777" w:rsidR="00DB355C" w:rsidRDefault="00DB355C" w:rsidP="00DB355C">
      <w:pPr>
        <w:pStyle w:val="ListParagraph"/>
        <w:numPr>
          <w:ilvl w:val="0"/>
          <w:numId w:val="4"/>
        </w:numPr>
        <w:spacing w:after="120"/>
        <w:contextualSpacing w:val="0"/>
        <w:jc w:val="both"/>
        <w:rPr>
          <w:rFonts w:asciiTheme="majorHAnsi" w:hAnsiTheme="majorHAnsi"/>
        </w:rPr>
      </w:pPr>
      <w:r w:rsidRPr="009D52DB">
        <w:rPr>
          <w:rFonts w:asciiTheme="majorHAnsi" w:hAnsiTheme="majorHAnsi"/>
        </w:rPr>
        <w:t xml:space="preserve">The </w:t>
      </w:r>
      <w:r w:rsidRPr="00DB355C">
        <w:rPr>
          <w:rFonts w:asciiTheme="majorHAnsi" w:hAnsiTheme="majorHAnsi"/>
          <w:u w:val="single"/>
        </w:rPr>
        <w:t>complexity of conflicts</w:t>
      </w:r>
      <w:r w:rsidRPr="009D52DB">
        <w:rPr>
          <w:rFonts w:asciiTheme="majorHAnsi" w:hAnsiTheme="majorHAnsi"/>
        </w:rPr>
        <w:t xml:space="preserve"> must be factored into training. IWE found that conflict is not limited to different religious streams and ideologies, but also within, including conflict and competition among organisations and within organisations. </w:t>
      </w:r>
    </w:p>
    <w:p w14:paraId="48554CF2" w14:textId="1D530AAA" w:rsidR="00DB355C" w:rsidRDefault="00652761" w:rsidP="00DB355C">
      <w:pPr>
        <w:pStyle w:val="ListParagraph"/>
        <w:numPr>
          <w:ilvl w:val="0"/>
          <w:numId w:val="4"/>
        </w:numPr>
        <w:spacing w:after="120"/>
        <w:contextualSpacing w:val="0"/>
        <w:jc w:val="both"/>
        <w:rPr>
          <w:rFonts w:asciiTheme="majorHAnsi" w:hAnsiTheme="majorHAnsi"/>
        </w:rPr>
      </w:pPr>
      <w:r w:rsidRPr="00DB355C">
        <w:rPr>
          <w:rFonts w:asciiTheme="majorHAnsi" w:hAnsiTheme="majorHAnsi"/>
          <w:u w:val="single"/>
        </w:rPr>
        <w:t>Safe learning spaces for women</w:t>
      </w:r>
      <w:r w:rsidRPr="00652761">
        <w:rPr>
          <w:rFonts w:asciiTheme="majorHAnsi" w:hAnsiTheme="majorHAnsi"/>
        </w:rPr>
        <w:t xml:space="preserve"> </w:t>
      </w:r>
      <w:r>
        <w:rPr>
          <w:rFonts w:asciiTheme="majorHAnsi" w:hAnsiTheme="majorHAnsi"/>
        </w:rPr>
        <w:t xml:space="preserve">have been </w:t>
      </w:r>
      <w:r w:rsidRPr="00DB355C">
        <w:rPr>
          <w:rFonts w:asciiTheme="majorHAnsi" w:hAnsiTheme="majorHAnsi"/>
        </w:rPr>
        <w:t xml:space="preserve">greatly appreciated </w:t>
      </w:r>
      <w:r w:rsidR="00DB355C">
        <w:rPr>
          <w:rFonts w:asciiTheme="majorHAnsi" w:hAnsiTheme="majorHAnsi"/>
        </w:rPr>
        <w:t xml:space="preserve">both located </w:t>
      </w:r>
      <w:r w:rsidRPr="00DB355C">
        <w:rPr>
          <w:rFonts w:asciiTheme="majorHAnsi" w:hAnsiTheme="majorHAnsi"/>
        </w:rPr>
        <w:t xml:space="preserve">in public </w:t>
      </w:r>
      <w:r w:rsidR="00DB355C">
        <w:rPr>
          <w:rFonts w:asciiTheme="majorHAnsi" w:hAnsiTheme="majorHAnsi"/>
        </w:rPr>
        <w:t xml:space="preserve">spheres </w:t>
      </w:r>
      <w:r w:rsidRPr="00DB355C">
        <w:rPr>
          <w:rFonts w:asciiTheme="majorHAnsi" w:hAnsiTheme="majorHAnsi"/>
        </w:rPr>
        <w:t xml:space="preserve">as well as within </w:t>
      </w:r>
      <w:r w:rsidR="00DB355C">
        <w:rPr>
          <w:rFonts w:asciiTheme="majorHAnsi" w:hAnsiTheme="majorHAnsi"/>
        </w:rPr>
        <w:t xml:space="preserve">women’s </w:t>
      </w:r>
      <w:r w:rsidRPr="00DB355C">
        <w:rPr>
          <w:rFonts w:asciiTheme="majorHAnsi" w:hAnsiTheme="majorHAnsi"/>
        </w:rPr>
        <w:t>own domestic sphere</w:t>
      </w:r>
      <w:r w:rsidR="00DB355C">
        <w:rPr>
          <w:rFonts w:asciiTheme="majorHAnsi" w:hAnsiTheme="majorHAnsi"/>
        </w:rPr>
        <w:t xml:space="preserve"> as w</w:t>
      </w:r>
      <w:r w:rsidRPr="00DB355C">
        <w:rPr>
          <w:rFonts w:asciiTheme="majorHAnsi" w:hAnsiTheme="majorHAnsi"/>
        </w:rPr>
        <w:t xml:space="preserve">omen expressed a felt-need to identify how </w:t>
      </w:r>
      <w:r w:rsidR="00DB355C">
        <w:rPr>
          <w:rFonts w:asciiTheme="majorHAnsi" w:hAnsiTheme="majorHAnsi"/>
        </w:rPr>
        <w:t xml:space="preserve">best to </w:t>
      </w:r>
      <w:r w:rsidRPr="00DB355C">
        <w:rPr>
          <w:rFonts w:asciiTheme="majorHAnsi" w:hAnsiTheme="majorHAnsi"/>
        </w:rPr>
        <w:t xml:space="preserve">promote a more pluralistic relationship within their families. </w:t>
      </w:r>
    </w:p>
    <w:p w14:paraId="3D533165" w14:textId="0B75C1A0" w:rsidR="00652761" w:rsidRPr="00DB355C" w:rsidRDefault="00652761" w:rsidP="00DB355C">
      <w:pPr>
        <w:pStyle w:val="ListParagraph"/>
        <w:numPr>
          <w:ilvl w:val="0"/>
          <w:numId w:val="4"/>
        </w:numPr>
        <w:spacing w:after="120"/>
        <w:contextualSpacing w:val="0"/>
        <w:jc w:val="both"/>
        <w:rPr>
          <w:rFonts w:asciiTheme="majorHAnsi" w:hAnsiTheme="majorHAnsi"/>
        </w:rPr>
      </w:pPr>
      <w:r w:rsidRPr="00DB355C">
        <w:rPr>
          <w:rFonts w:asciiTheme="majorHAnsi" w:hAnsiTheme="majorHAnsi"/>
        </w:rPr>
        <w:t>IWE’s attention is now on understanding what type of systems can be built that are sustainable and also able to resist existing oppressive structures.</w:t>
      </w:r>
    </w:p>
    <w:p w14:paraId="26ADD24B" w14:textId="656A1701" w:rsidR="001B0480" w:rsidRDefault="001B0480" w:rsidP="003D5966">
      <w:pPr>
        <w:pStyle w:val="Heading2"/>
        <w:spacing w:before="480"/>
      </w:pPr>
      <w:bookmarkStart w:id="6" w:name="_Toc389826569"/>
      <w:r w:rsidRPr="00670521">
        <w:t>WLUML experiences of WELDD</w:t>
      </w:r>
    </w:p>
    <w:bookmarkEnd w:id="6"/>
    <w:p w14:paraId="13D15803" w14:textId="1414F274" w:rsidR="00A85B22" w:rsidRPr="00E0015A" w:rsidRDefault="00DB355C" w:rsidP="00E0015A">
      <w:pPr>
        <w:jc w:val="both"/>
        <w:rPr>
          <w:rFonts w:asciiTheme="majorHAnsi" w:hAnsiTheme="majorHAnsi"/>
        </w:rPr>
      </w:pPr>
      <w:r>
        <w:rPr>
          <w:rFonts w:asciiTheme="majorHAnsi" w:hAnsiTheme="majorHAnsi"/>
          <w:b/>
        </w:rPr>
        <w:t xml:space="preserve">WLUML worked on two issues: leadership for participation in public and political arenas, and CVAW. </w:t>
      </w:r>
      <w:r w:rsidR="00046D52" w:rsidRPr="00E0015A">
        <w:rPr>
          <w:rFonts w:asciiTheme="majorHAnsi" w:hAnsiTheme="majorHAnsi"/>
          <w:b/>
        </w:rPr>
        <w:t xml:space="preserve">The </w:t>
      </w:r>
      <w:r w:rsidR="001569AF" w:rsidRPr="00E0015A">
        <w:rPr>
          <w:rFonts w:asciiTheme="majorHAnsi" w:hAnsiTheme="majorHAnsi"/>
          <w:b/>
        </w:rPr>
        <w:t xml:space="preserve">project had to accommodate the </w:t>
      </w:r>
      <w:r w:rsidR="00046D52" w:rsidRPr="00E0015A">
        <w:rPr>
          <w:rFonts w:asciiTheme="majorHAnsi" w:hAnsiTheme="majorHAnsi"/>
          <w:b/>
        </w:rPr>
        <w:t>differen</w:t>
      </w:r>
      <w:r w:rsidRPr="00E0015A">
        <w:rPr>
          <w:rFonts w:asciiTheme="majorHAnsi" w:hAnsiTheme="majorHAnsi"/>
          <w:b/>
        </w:rPr>
        <w:t xml:space="preserve">t needs of </w:t>
      </w:r>
      <w:r w:rsidR="00046D52" w:rsidRPr="00E0015A">
        <w:rPr>
          <w:rFonts w:asciiTheme="majorHAnsi" w:hAnsiTheme="majorHAnsi"/>
          <w:b/>
        </w:rPr>
        <w:t>screen</w:t>
      </w:r>
      <w:r w:rsidR="00DD511C" w:rsidRPr="00E0015A">
        <w:rPr>
          <w:rFonts w:asciiTheme="majorHAnsi" w:hAnsiTheme="majorHAnsi"/>
          <w:b/>
        </w:rPr>
        <w:t>/</w:t>
      </w:r>
      <w:r w:rsidR="001569AF" w:rsidRPr="00E0015A">
        <w:rPr>
          <w:rFonts w:asciiTheme="majorHAnsi" w:hAnsiTheme="majorHAnsi"/>
          <w:b/>
        </w:rPr>
        <w:t>online</w:t>
      </w:r>
      <w:r w:rsidR="00046D52" w:rsidRPr="00E0015A">
        <w:rPr>
          <w:rFonts w:asciiTheme="majorHAnsi" w:hAnsiTheme="majorHAnsi"/>
          <w:b/>
        </w:rPr>
        <w:t xml:space="preserve"> activists </w:t>
      </w:r>
      <w:r w:rsidR="001569AF" w:rsidRPr="00E0015A">
        <w:rPr>
          <w:rFonts w:asciiTheme="majorHAnsi" w:hAnsiTheme="majorHAnsi"/>
          <w:b/>
        </w:rPr>
        <w:t>and</w:t>
      </w:r>
      <w:r w:rsidR="00046D52" w:rsidRPr="00E0015A">
        <w:rPr>
          <w:rFonts w:asciiTheme="majorHAnsi" w:hAnsiTheme="majorHAnsi"/>
          <w:b/>
        </w:rPr>
        <w:t xml:space="preserve"> </w:t>
      </w:r>
      <w:r w:rsidR="002722B6" w:rsidRPr="00E0015A">
        <w:rPr>
          <w:rFonts w:asciiTheme="majorHAnsi" w:hAnsiTheme="majorHAnsi"/>
          <w:b/>
        </w:rPr>
        <w:t xml:space="preserve">those engaged in </w:t>
      </w:r>
      <w:r w:rsidR="001569AF" w:rsidRPr="00E0015A">
        <w:rPr>
          <w:rFonts w:asciiTheme="majorHAnsi" w:hAnsiTheme="majorHAnsi"/>
          <w:b/>
        </w:rPr>
        <w:t>collective</w:t>
      </w:r>
      <w:r w:rsidR="00DD511C" w:rsidRPr="00E0015A">
        <w:rPr>
          <w:rFonts w:asciiTheme="majorHAnsi" w:hAnsiTheme="majorHAnsi"/>
          <w:b/>
        </w:rPr>
        <w:t xml:space="preserve"> work o</w:t>
      </w:r>
      <w:r w:rsidR="001569AF" w:rsidRPr="00E0015A">
        <w:rPr>
          <w:rFonts w:asciiTheme="majorHAnsi" w:hAnsiTheme="majorHAnsi"/>
          <w:b/>
        </w:rPr>
        <w:t>n the grou</w:t>
      </w:r>
      <w:r w:rsidR="00046D52" w:rsidRPr="00E0015A">
        <w:rPr>
          <w:rFonts w:asciiTheme="majorHAnsi" w:hAnsiTheme="majorHAnsi"/>
          <w:b/>
        </w:rPr>
        <w:t>nd</w:t>
      </w:r>
      <w:r w:rsidR="00046D52" w:rsidRPr="00E0015A">
        <w:rPr>
          <w:rFonts w:asciiTheme="majorHAnsi" w:hAnsiTheme="majorHAnsi"/>
        </w:rPr>
        <w:t xml:space="preserve">. </w:t>
      </w:r>
      <w:r w:rsidR="007E7529" w:rsidRPr="00E0015A">
        <w:rPr>
          <w:rFonts w:asciiTheme="majorHAnsi" w:hAnsiTheme="majorHAnsi"/>
        </w:rPr>
        <w:t>In the M</w:t>
      </w:r>
      <w:r w:rsidRPr="00E0015A">
        <w:rPr>
          <w:rFonts w:asciiTheme="majorHAnsi" w:hAnsiTheme="majorHAnsi"/>
        </w:rPr>
        <w:t xml:space="preserve">iddle </w:t>
      </w:r>
      <w:r w:rsidR="007E7529" w:rsidRPr="00E0015A">
        <w:rPr>
          <w:rFonts w:asciiTheme="majorHAnsi" w:hAnsiTheme="majorHAnsi"/>
        </w:rPr>
        <w:t>E</w:t>
      </w:r>
      <w:r w:rsidRPr="00E0015A">
        <w:rPr>
          <w:rFonts w:asciiTheme="majorHAnsi" w:hAnsiTheme="majorHAnsi"/>
        </w:rPr>
        <w:t>ast</w:t>
      </w:r>
      <w:r w:rsidR="00DD511C" w:rsidRPr="00E0015A">
        <w:rPr>
          <w:rFonts w:asciiTheme="majorHAnsi" w:hAnsiTheme="majorHAnsi"/>
        </w:rPr>
        <w:t>,</w:t>
      </w:r>
      <w:r w:rsidR="007E7529" w:rsidRPr="00E0015A">
        <w:rPr>
          <w:rFonts w:asciiTheme="majorHAnsi" w:hAnsiTheme="majorHAnsi"/>
        </w:rPr>
        <w:t xml:space="preserve"> </w:t>
      </w:r>
      <w:r w:rsidR="003C2AF8" w:rsidRPr="00E0015A">
        <w:rPr>
          <w:rFonts w:asciiTheme="majorHAnsi" w:hAnsiTheme="majorHAnsi"/>
        </w:rPr>
        <w:t xml:space="preserve">people are comfortable using </w:t>
      </w:r>
      <w:r w:rsidR="005B1C5F" w:rsidRPr="00E0015A">
        <w:rPr>
          <w:rFonts w:asciiTheme="majorHAnsi" w:hAnsiTheme="majorHAnsi"/>
        </w:rPr>
        <w:t xml:space="preserve">technological </w:t>
      </w:r>
      <w:r w:rsidR="003C2AF8" w:rsidRPr="00E0015A">
        <w:rPr>
          <w:rFonts w:asciiTheme="majorHAnsi" w:hAnsiTheme="majorHAnsi"/>
        </w:rPr>
        <w:t>gadge</w:t>
      </w:r>
      <w:r w:rsidR="007E7529" w:rsidRPr="00E0015A">
        <w:rPr>
          <w:rFonts w:asciiTheme="majorHAnsi" w:hAnsiTheme="majorHAnsi"/>
        </w:rPr>
        <w:t>t</w:t>
      </w:r>
      <w:r w:rsidR="005B1C5F" w:rsidRPr="00E0015A">
        <w:rPr>
          <w:rFonts w:asciiTheme="majorHAnsi" w:hAnsiTheme="majorHAnsi"/>
        </w:rPr>
        <w:t>s</w:t>
      </w:r>
      <w:r w:rsidR="007E7529" w:rsidRPr="00E0015A">
        <w:rPr>
          <w:rFonts w:asciiTheme="majorHAnsi" w:hAnsiTheme="majorHAnsi"/>
        </w:rPr>
        <w:t xml:space="preserve"> </w:t>
      </w:r>
      <w:r w:rsidR="00046D52" w:rsidRPr="00E0015A">
        <w:rPr>
          <w:rFonts w:asciiTheme="majorHAnsi" w:hAnsiTheme="majorHAnsi"/>
        </w:rPr>
        <w:t xml:space="preserve">and they </w:t>
      </w:r>
      <w:r w:rsidRPr="00E0015A">
        <w:rPr>
          <w:rFonts w:asciiTheme="majorHAnsi" w:hAnsiTheme="majorHAnsi"/>
        </w:rPr>
        <w:t xml:space="preserve">often </w:t>
      </w:r>
      <w:r w:rsidR="00046D52" w:rsidRPr="00E0015A">
        <w:rPr>
          <w:rFonts w:asciiTheme="majorHAnsi" w:hAnsiTheme="majorHAnsi"/>
        </w:rPr>
        <w:t>think this is activism</w:t>
      </w:r>
      <w:r w:rsidRPr="00E0015A">
        <w:rPr>
          <w:rFonts w:asciiTheme="majorHAnsi" w:hAnsiTheme="majorHAnsi"/>
        </w:rPr>
        <w:t>,</w:t>
      </w:r>
      <w:r w:rsidR="00AD2EC7" w:rsidRPr="00E0015A">
        <w:rPr>
          <w:rFonts w:asciiTheme="majorHAnsi" w:hAnsiTheme="majorHAnsi"/>
        </w:rPr>
        <w:t xml:space="preserve"> </w:t>
      </w:r>
      <w:r w:rsidRPr="00E0015A">
        <w:rPr>
          <w:rFonts w:asciiTheme="majorHAnsi" w:hAnsiTheme="majorHAnsi"/>
        </w:rPr>
        <w:t>al</w:t>
      </w:r>
      <w:r w:rsidR="00AD2EC7" w:rsidRPr="00E0015A">
        <w:rPr>
          <w:rFonts w:asciiTheme="majorHAnsi" w:hAnsiTheme="majorHAnsi"/>
        </w:rPr>
        <w:t>though it is not enough</w:t>
      </w:r>
      <w:r w:rsidR="00046D52" w:rsidRPr="00E0015A">
        <w:rPr>
          <w:rFonts w:asciiTheme="majorHAnsi" w:hAnsiTheme="majorHAnsi"/>
        </w:rPr>
        <w:t xml:space="preserve">. </w:t>
      </w:r>
      <w:r w:rsidRPr="00E0015A">
        <w:rPr>
          <w:rFonts w:asciiTheme="majorHAnsi" w:hAnsiTheme="majorHAnsi"/>
        </w:rPr>
        <w:t>T</w:t>
      </w:r>
      <w:r w:rsidR="001569AF" w:rsidRPr="00E0015A">
        <w:rPr>
          <w:rFonts w:asciiTheme="majorHAnsi" w:hAnsiTheme="majorHAnsi"/>
        </w:rPr>
        <w:t xml:space="preserve">here is a need to </w:t>
      </w:r>
      <w:r w:rsidR="00046D52" w:rsidRPr="00E0015A">
        <w:rPr>
          <w:rFonts w:asciiTheme="majorHAnsi" w:hAnsiTheme="majorHAnsi"/>
        </w:rPr>
        <w:t>t</w:t>
      </w:r>
      <w:r w:rsidR="001569AF" w:rsidRPr="00E0015A">
        <w:rPr>
          <w:rFonts w:asciiTheme="majorHAnsi" w:hAnsiTheme="majorHAnsi"/>
        </w:rPr>
        <w:t>ransfer</w:t>
      </w:r>
      <w:r w:rsidR="00046D52" w:rsidRPr="00E0015A">
        <w:rPr>
          <w:rFonts w:asciiTheme="majorHAnsi" w:hAnsiTheme="majorHAnsi"/>
        </w:rPr>
        <w:t xml:space="preserve"> information to t</w:t>
      </w:r>
      <w:r w:rsidR="001569AF" w:rsidRPr="00E0015A">
        <w:rPr>
          <w:rFonts w:asciiTheme="majorHAnsi" w:hAnsiTheme="majorHAnsi"/>
        </w:rPr>
        <w:t>h</w:t>
      </w:r>
      <w:r w:rsidR="00046D52" w:rsidRPr="00E0015A">
        <w:rPr>
          <w:rFonts w:asciiTheme="majorHAnsi" w:hAnsiTheme="majorHAnsi"/>
        </w:rPr>
        <w:t xml:space="preserve">e ground and </w:t>
      </w:r>
      <w:r w:rsidR="001569AF" w:rsidRPr="00E0015A">
        <w:rPr>
          <w:rFonts w:asciiTheme="majorHAnsi" w:hAnsiTheme="majorHAnsi"/>
        </w:rPr>
        <w:t>vice versa</w:t>
      </w:r>
      <w:r w:rsidR="00FB2786" w:rsidRPr="00E0015A">
        <w:rPr>
          <w:rFonts w:asciiTheme="majorHAnsi" w:hAnsiTheme="majorHAnsi"/>
        </w:rPr>
        <w:t>, e</w:t>
      </w:r>
      <w:r w:rsidR="005B1C5F" w:rsidRPr="00E0015A">
        <w:rPr>
          <w:rFonts w:asciiTheme="majorHAnsi" w:hAnsiTheme="majorHAnsi"/>
        </w:rPr>
        <w:t>specially since</w:t>
      </w:r>
      <w:r w:rsidR="002722B6" w:rsidRPr="00E0015A">
        <w:rPr>
          <w:rFonts w:asciiTheme="majorHAnsi" w:hAnsiTheme="majorHAnsi"/>
        </w:rPr>
        <w:t>,</w:t>
      </w:r>
      <w:r w:rsidR="005B1C5F" w:rsidRPr="00E0015A">
        <w:rPr>
          <w:rFonts w:asciiTheme="majorHAnsi" w:hAnsiTheme="majorHAnsi"/>
        </w:rPr>
        <w:t xml:space="preserve"> in fact</w:t>
      </w:r>
      <w:r w:rsidR="002722B6" w:rsidRPr="00E0015A">
        <w:rPr>
          <w:rFonts w:asciiTheme="majorHAnsi" w:hAnsiTheme="majorHAnsi"/>
        </w:rPr>
        <w:t>,</w:t>
      </w:r>
      <w:r w:rsidR="005B1C5F" w:rsidRPr="00E0015A">
        <w:rPr>
          <w:rFonts w:asciiTheme="majorHAnsi" w:hAnsiTheme="majorHAnsi"/>
        </w:rPr>
        <w:t xml:space="preserve"> </w:t>
      </w:r>
      <w:r w:rsidR="007E7529" w:rsidRPr="00E0015A">
        <w:rPr>
          <w:rFonts w:asciiTheme="majorHAnsi" w:hAnsiTheme="majorHAnsi"/>
        </w:rPr>
        <w:t xml:space="preserve">only a small percentage of the population </w:t>
      </w:r>
      <w:r w:rsidR="005B1C5F" w:rsidRPr="00E0015A">
        <w:rPr>
          <w:rFonts w:asciiTheme="majorHAnsi" w:hAnsiTheme="majorHAnsi"/>
        </w:rPr>
        <w:t xml:space="preserve">has </w:t>
      </w:r>
      <w:r w:rsidR="007E7529" w:rsidRPr="00E0015A">
        <w:rPr>
          <w:rFonts w:asciiTheme="majorHAnsi" w:hAnsiTheme="majorHAnsi"/>
        </w:rPr>
        <w:t xml:space="preserve">access to the </w:t>
      </w:r>
      <w:r w:rsidR="002722B6" w:rsidRPr="00E0015A">
        <w:rPr>
          <w:rFonts w:asciiTheme="majorHAnsi" w:hAnsiTheme="majorHAnsi"/>
        </w:rPr>
        <w:t>Internet</w:t>
      </w:r>
      <w:r w:rsidR="007E7529" w:rsidRPr="00E0015A">
        <w:rPr>
          <w:rFonts w:asciiTheme="majorHAnsi" w:hAnsiTheme="majorHAnsi"/>
        </w:rPr>
        <w:t>.</w:t>
      </w:r>
      <w:r w:rsidR="00FB2786" w:rsidRPr="00E0015A">
        <w:rPr>
          <w:rFonts w:asciiTheme="majorHAnsi" w:hAnsiTheme="majorHAnsi"/>
        </w:rPr>
        <w:t xml:space="preserve"> Discussions on bridging the divide</w:t>
      </w:r>
      <w:r w:rsidR="007E7529" w:rsidRPr="00E0015A">
        <w:rPr>
          <w:rFonts w:asciiTheme="majorHAnsi" w:hAnsiTheme="majorHAnsi"/>
        </w:rPr>
        <w:t xml:space="preserve"> </w:t>
      </w:r>
      <w:r w:rsidR="00FB2786" w:rsidRPr="00E0015A">
        <w:rPr>
          <w:rFonts w:asciiTheme="majorHAnsi" w:hAnsiTheme="majorHAnsi"/>
        </w:rPr>
        <w:t>between the on</w:t>
      </w:r>
      <w:r w:rsidR="002722B6" w:rsidRPr="00E0015A">
        <w:rPr>
          <w:rFonts w:asciiTheme="majorHAnsi" w:hAnsiTheme="majorHAnsi"/>
        </w:rPr>
        <w:t>-</w:t>
      </w:r>
      <w:r w:rsidR="00FB2786" w:rsidRPr="00E0015A">
        <w:rPr>
          <w:rFonts w:asciiTheme="majorHAnsi" w:hAnsiTheme="majorHAnsi"/>
        </w:rPr>
        <w:t>line world and on</w:t>
      </w:r>
      <w:r w:rsidR="002722B6" w:rsidRPr="00E0015A">
        <w:rPr>
          <w:rFonts w:asciiTheme="majorHAnsi" w:hAnsiTheme="majorHAnsi"/>
        </w:rPr>
        <w:t>-the-</w:t>
      </w:r>
      <w:r w:rsidR="00FB2786" w:rsidRPr="00E0015A">
        <w:rPr>
          <w:rFonts w:asciiTheme="majorHAnsi" w:hAnsiTheme="majorHAnsi"/>
        </w:rPr>
        <w:t xml:space="preserve">ground activism </w:t>
      </w:r>
      <w:r w:rsidRPr="00E0015A">
        <w:rPr>
          <w:rFonts w:asciiTheme="majorHAnsi" w:hAnsiTheme="majorHAnsi"/>
        </w:rPr>
        <w:t xml:space="preserve">raises </w:t>
      </w:r>
      <w:r w:rsidR="00FB2786" w:rsidRPr="00E0015A">
        <w:rPr>
          <w:rFonts w:asciiTheme="majorHAnsi" w:hAnsiTheme="majorHAnsi"/>
        </w:rPr>
        <w:t>the issue of sustainability</w:t>
      </w:r>
      <w:r w:rsidR="00605E7D" w:rsidRPr="00E0015A">
        <w:rPr>
          <w:rFonts w:asciiTheme="majorHAnsi" w:hAnsiTheme="majorHAnsi"/>
        </w:rPr>
        <w:t>,</w:t>
      </w:r>
      <w:r w:rsidR="00FB2786" w:rsidRPr="00E0015A">
        <w:rPr>
          <w:rFonts w:asciiTheme="majorHAnsi" w:hAnsiTheme="majorHAnsi"/>
        </w:rPr>
        <w:t xml:space="preserve"> and whether </w:t>
      </w:r>
      <w:r w:rsidR="009A777B" w:rsidRPr="00E0015A">
        <w:rPr>
          <w:rFonts w:asciiTheme="majorHAnsi" w:hAnsiTheme="majorHAnsi"/>
        </w:rPr>
        <w:t>on-</w:t>
      </w:r>
      <w:r w:rsidR="00FB2786" w:rsidRPr="00E0015A">
        <w:rPr>
          <w:rFonts w:asciiTheme="majorHAnsi" w:hAnsiTheme="majorHAnsi"/>
        </w:rPr>
        <w:t>line activism can result in something productive</w:t>
      </w:r>
      <w:r w:rsidR="009A777B" w:rsidRPr="00E0015A">
        <w:rPr>
          <w:rFonts w:asciiTheme="majorHAnsi" w:hAnsiTheme="majorHAnsi"/>
        </w:rPr>
        <w:t xml:space="preserve"> and sustainable</w:t>
      </w:r>
      <w:r w:rsidR="00FB2786" w:rsidRPr="00E0015A">
        <w:rPr>
          <w:rFonts w:asciiTheme="majorHAnsi" w:hAnsiTheme="majorHAnsi"/>
        </w:rPr>
        <w:t>.</w:t>
      </w:r>
    </w:p>
    <w:p w14:paraId="12187075" w14:textId="6A839C5C" w:rsidR="00DB355C" w:rsidRDefault="00F82150" w:rsidP="00F82150">
      <w:pPr>
        <w:pStyle w:val="ListParagraph"/>
        <w:numPr>
          <w:ilvl w:val="0"/>
          <w:numId w:val="15"/>
        </w:numPr>
        <w:jc w:val="both"/>
        <w:rPr>
          <w:rFonts w:asciiTheme="majorHAnsi" w:hAnsiTheme="majorHAnsi"/>
        </w:rPr>
      </w:pPr>
      <w:r w:rsidRPr="00F82150">
        <w:rPr>
          <w:rFonts w:asciiTheme="majorHAnsi" w:hAnsiTheme="majorHAnsi"/>
        </w:rPr>
        <w:lastRenderedPageBreak/>
        <w:t xml:space="preserve">Referring to </w:t>
      </w:r>
      <w:r w:rsidRPr="00F82150">
        <w:rPr>
          <w:rFonts w:asciiTheme="majorHAnsi" w:hAnsiTheme="majorHAnsi"/>
          <w:b/>
        </w:rPr>
        <w:t>on-line activism</w:t>
      </w:r>
      <w:r w:rsidRPr="00F82150">
        <w:rPr>
          <w:rFonts w:asciiTheme="majorHAnsi" w:hAnsiTheme="majorHAnsi"/>
        </w:rPr>
        <w:t xml:space="preserve">, </w:t>
      </w:r>
      <w:r w:rsidR="00DB355C">
        <w:rPr>
          <w:rFonts w:asciiTheme="majorHAnsi" w:hAnsiTheme="majorHAnsi"/>
        </w:rPr>
        <w:t xml:space="preserve">Nihal </w:t>
      </w:r>
      <w:r w:rsidRPr="00F82150">
        <w:rPr>
          <w:rFonts w:asciiTheme="majorHAnsi" w:hAnsiTheme="majorHAnsi"/>
        </w:rPr>
        <w:t xml:space="preserve">Zaghloul </w:t>
      </w:r>
      <w:r w:rsidR="003D5966">
        <w:rPr>
          <w:rFonts w:asciiTheme="majorHAnsi" w:hAnsiTheme="majorHAnsi"/>
        </w:rPr>
        <w:t xml:space="preserve">(Egypt) </w:t>
      </w:r>
      <w:r w:rsidRPr="00F82150">
        <w:rPr>
          <w:rFonts w:asciiTheme="majorHAnsi" w:hAnsiTheme="majorHAnsi"/>
        </w:rPr>
        <w:t xml:space="preserve">commented that while she personally did not think online activism was enough, many people </w:t>
      </w:r>
      <w:r w:rsidR="00DB355C">
        <w:rPr>
          <w:rFonts w:asciiTheme="majorHAnsi" w:hAnsiTheme="majorHAnsi"/>
        </w:rPr>
        <w:t xml:space="preserve">fear </w:t>
      </w:r>
      <w:r w:rsidRPr="00F82150">
        <w:rPr>
          <w:rFonts w:asciiTheme="majorHAnsi" w:hAnsiTheme="majorHAnsi"/>
        </w:rPr>
        <w:t>for their safety or have little mobility</w:t>
      </w:r>
      <w:r w:rsidR="00DB355C">
        <w:rPr>
          <w:rFonts w:asciiTheme="majorHAnsi" w:hAnsiTheme="majorHAnsi"/>
        </w:rPr>
        <w:t>,</w:t>
      </w:r>
      <w:r w:rsidRPr="00F82150">
        <w:rPr>
          <w:rFonts w:asciiTheme="majorHAnsi" w:hAnsiTheme="majorHAnsi"/>
        </w:rPr>
        <w:t xml:space="preserve"> resort to on-line activism instead of on ground activism. They need to be given information on how to remain secure and how to engage on ground. </w:t>
      </w:r>
    </w:p>
    <w:p w14:paraId="070EA33E" w14:textId="37811D53" w:rsidR="00F82150" w:rsidRPr="00F82150" w:rsidRDefault="00F82150" w:rsidP="00F82150">
      <w:pPr>
        <w:pStyle w:val="ListParagraph"/>
        <w:numPr>
          <w:ilvl w:val="0"/>
          <w:numId w:val="15"/>
        </w:numPr>
        <w:jc w:val="both"/>
        <w:rPr>
          <w:rFonts w:asciiTheme="majorHAnsi" w:hAnsiTheme="majorHAnsi"/>
        </w:rPr>
      </w:pPr>
      <w:r w:rsidRPr="00F82150">
        <w:rPr>
          <w:rFonts w:asciiTheme="majorHAnsi" w:hAnsiTheme="majorHAnsi"/>
        </w:rPr>
        <w:t xml:space="preserve">Pramada Menon </w:t>
      </w:r>
      <w:r w:rsidR="00DB355C">
        <w:rPr>
          <w:rFonts w:asciiTheme="majorHAnsi" w:hAnsiTheme="majorHAnsi"/>
        </w:rPr>
        <w:t xml:space="preserve">commented </w:t>
      </w:r>
      <w:r w:rsidRPr="00F82150">
        <w:rPr>
          <w:rFonts w:asciiTheme="majorHAnsi" w:hAnsiTheme="majorHAnsi"/>
        </w:rPr>
        <w:t>that on-line activism should be considered activism because for some people, that is the most political they can get.</w:t>
      </w:r>
    </w:p>
    <w:p w14:paraId="612A356B" w14:textId="77777777" w:rsidR="00A26E01" w:rsidRPr="00982D86" w:rsidRDefault="00A26E01" w:rsidP="001B23D3">
      <w:pPr>
        <w:pStyle w:val="Heading2"/>
        <w:rPr>
          <w:rFonts w:asciiTheme="majorHAnsi" w:hAnsiTheme="majorHAnsi"/>
        </w:rPr>
      </w:pPr>
      <w:bookmarkStart w:id="7" w:name="_Toc389826570"/>
      <w:r w:rsidRPr="00982D86">
        <w:rPr>
          <w:rFonts w:asciiTheme="majorHAnsi" w:hAnsiTheme="majorHAnsi"/>
        </w:rPr>
        <w:t>Edna Aquino</w:t>
      </w:r>
      <w:r w:rsidR="00442918" w:rsidRPr="00982D86">
        <w:rPr>
          <w:rFonts w:asciiTheme="majorHAnsi" w:hAnsiTheme="majorHAnsi"/>
        </w:rPr>
        <w:t xml:space="preserve">: </w:t>
      </w:r>
      <w:r w:rsidR="001B0480" w:rsidRPr="00982D86">
        <w:rPr>
          <w:rFonts w:asciiTheme="majorHAnsi" w:hAnsiTheme="majorHAnsi"/>
        </w:rPr>
        <w:t xml:space="preserve">CVAW &amp; </w:t>
      </w:r>
      <w:r w:rsidRPr="00982D86">
        <w:rPr>
          <w:rFonts w:asciiTheme="majorHAnsi" w:hAnsiTheme="majorHAnsi"/>
        </w:rPr>
        <w:t>WLUML</w:t>
      </w:r>
      <w:r w:rsidR="001B0480" w:rsidRPr="00982D86">
        <w:rPr>
          <w:rFonts w:asciiTheme="majorHAnsi" w:hAnsiTheme="majorHAnsi"/>
        </w:rPr>
        <w:t>-</w:t>
      </w:r>
      <w:r w:rsidRPr="00982D86">
        <w:rPr>
          <w:rFonts w:asciiTheme="majorHAnsi" w:hAnsiTheme="majorHAnsi"/>
        </w:rPr>
        <w:t>WELDD</w:t>
      </w:r>
      <w:bookmarkEnd w:id="7"/>
      <w:r w:rsidR="00442918" w:rsidRPr="00982D86">
        <w:rPr>
          <w:rFonts w:asciiTheme="majorHAnsi" w:hAnsiTheme="majorHAnsi"/>
        </w:rPr>
        <w:t xml:space="preserve"> </w:t>
      </w:r>
    </w:p>
    <w:p w14:paraId="2B502AE8" w14:textId="0CBBBDE5" w:rsidR="009E5D12" w:rsidRPr="00982D86" w:rsidRDefault="00D3062C" w:rsidP="00B752FE">
      <w:pPr>
        <w:ind w:firstLine="720"/>
        <w:jc w:val="both"/>
        <w:rPr>
          <w:rFonts w:asciiTheme="majorHAnsi" w:hAnsiTheme="majorHAnsi"/>
        </w:rPr>
      </w:pPr>
      <w:r w:rsidRPr="00982D86">
        <w:rPr>
          <w:rFonts w:asciiTheme="majorHAnsi" w:hAnsiTheme="majorHAnsi"/>
        </w:rPr>
        <w:t xml:space="preserve">WLUML has </w:t>
      </w:r>
      <w:r w:rsidR="004C375D" w:rsidRPr="00982D86">
        <w:rPr>
          <w:rFonts w:asciiTheme="majorHAnsi" w:hAnsiTheme="majorHAnsi"/>
        </w:rPr>
        <w:t xml:space="preserve">the </w:t>
      </w:r>
      <w:r w:rsidR="0087751C" w:rsidRPr="00982D86">
        <w:rPr>
          <w:rFonts w:asciiTheme="majorHAnsi" w:hAnsiTheme="majorHAnsi"/>
        </w:rPr>
        <w:t>characteristics</w:t>
      </w:r>
      <w:r w:rsidRPr="00982D86">
        <w:rPr>
          <w:rFonts w:asciiTheme="majorHAnsi" w:hAnsiTheme="majorHAnsi"/>
        </w:rPr>
        <w:t xml:space="preserve"> of </w:t>
      </w:r>
      <w:r w:rsidR="004C375D" w:rsidRPr="00982D86">
        <w:rPr>
          <w:rFonts w:asciiTheme="majorHAnsi" w:hAnsiTheme="majorHAnsi"/>
        </w:rPr>
        <w:t xml:space="preserve">both </w:t>
      </w:r>
      <w:r w:rsidR="0087751C" w:rsidRPr="00982D86">
        <w:rPr>
          <w:rFonts w:asciiTheme="majorHAnsi" w:hAnsiTheme="majorHAnsi"/>
        </w:rPr>
        <w:t xml:space="preserve">a </w:t>
      </w:r>
      <w:r w:rsidRPr="00982D86">
        <w:rPr>
          <w:rFonts w:asciiTheme="majorHAnsi" w:hAnsiTheme="majorHAnsi"/>
        </w:rPr>
        <w:t>mov</w:t>
      </w:r>
      <w:r w:rsidR="0087751C" w:rsidRPr="00982D86">
        <w:rPr>
          <w:rFonts w:asciiTheme="majorHAnsi" w:hAnsiTheme="majorHAnsi"/>
        </w:rPr>
        <w:t>e</w:t>
      </w:r>
      <w:r w:rsidRPr="00982D86">
        <w:rPr>
          <w:rFonts w:asciiTheme="majorHAnsi" w:hAnsiTheme="majorHAnsi"/>
        </w:rPr>
        <w:t xml:space="preserve">ment and </w:t>
      </w:r>
      <w:r w:rsidR="0087751C" w:rsidRPr="00982D86">
        <w:rPr>
          <w:rFonts w:asciiTheme="majorHAnsi" w:hAnsiTheme="majorHAnsi"/>
        </w:rPr>
        <w:t xml:space="preserve">a </w:t>
      </w:r>
      <w:r w:rsidRPr="00982D86">
        <w:rPr>
          <w:rFonts w:asciiTheme="majorHAnsi" w:hAnsiTheme="majorHAnsi"/>
        </w:rPr>
        <w:t>network</w:t>
      </w:r>
      <w:r w:rsidR="004C375D" w:rsidRPr="00982D86">
        <w:rPr>
          <w:rFonts w:asciiTheme="majorHAnsi" w:hAnsiTheme="majorHAnsi"/>
        </w:rPr>
        <w:t xml:space="preserve">; it </w:t>
      </w:r>
      <w:r w:rsidR="0087751C" w:rsidRPr="00982D86">
        <w:rPr>
          <w:rFonts w:asciiTheme="majorHAnsi" w:hAnsiTheme="majorHAnsi"/>
        </w:rPr>
        <w:t>i</w:t>
      </w:r>
      <w:r w:rsidRPr="00982D86">
        <w:rPr>
          <w:rFonts w:asciiTheme="majorHAnsi" w:hAnsiTheme="majorHAnsi"/>
        </w:rPr>
        <w:t xml:space="preserve">s </w:t>
      </w:r>
      <w:r w:rsidR="0087751C" w:rsidRPr="00982D86">
        <w:rPr>
          <w:rFonts w:asciiTheme="majorHAnsi" w:hAnsiTheme="majorHAnsi"/>
        </w:rPr>
        <w:t xml:space="preserve">also </w:t>
      </w:r>
      <w:r w:rsidRPr="00982D86">
        <w:rPr>
          <w:rFonts w:asciiTheme="majorHAnsi" w:hAnsiTheme="majorHAnsi"/>
        </w:rPr>
        <w:t xml:space="preserve">transnational. </w:t>
      </w:r>
      <w:r w:rsidR="001B23D3" w:rsidRPr="00982D86">
        <w:rPr>
          <w:rFonts w:asciiTheme="majorHAnsi" w:hAnsiTheme="majorHAnsi"/>
        </w:rPr>
        <w:t>In</w:t>
      </w:r>
      <w:r w:rsidRPr="00982D86">
        <w:rPr>
          <w:rFonts w:asciiTheme="majorHAnsi" w:hAnsiTheme="majorHAnsi"/>
        </w:rPr>
        <w:t xml:space="preserve"> </w:t>
      </w:r>
      <w:r w:rsidR="004C375D" w:rsidRPr="00982D86">
        <w:rPr>
          <w:rFonts w:asciiTheme="majorHAnsi" w:hAnsiTheme="majorHAnsi"/>
        </w:rPr>
        <w:t xml:space="preserve">terms of </w:t>
      </w:r>
      <w:r w:rsidRPr="00982D86">
        <w:rPr>
          <w:rFonts w:asciiTheme="majorHAnsi" w:hAnsiTheme="majorHAnsi"/>
        </w:rPr>
        <w:t>the turt</w:t>
      </w:r>
      <w:r w:rsidR="0087751C" w:rsidRPr="00982D86">
        <w:rPr>
          <w:rFonts w:asciiTheme="majorHAnsi" w:hAnsiTheme="majorHAnsi"/>
        </w:rPr>
        <w:t>l</w:t>
      </w:r>
      <w:r w:rsidRPr="00982D86">
        <w:rPr>
          <w:rFonts w:asciiTheme="majorHAnsi" w:hAnsiTheme="majorHAnsi"/>
        </w:rPr>
        <w:t>e and eggs</w:t>
      </w:r>
      <w:r w:rsidR="0087751C" w:rsidRPr="00982D86">
        <w:rPr>
          <w:rFonts w:asciiTheme="majorHAnsi" w:hAnsiTheme="majorHAnsi"/>
        </w:rPr>
        <w:t xml:space="preserve"> allegory,</w:t>
      </w:r>
      <w:r w:rsidRPr="00982D86">
        <w:rPr>
          <w:rFonts w:asciiTheme="majorHAnsi" w:hAnsiTheme="majorHAnsi"/>
        </w:rPr>
        <w:t xml:space="preserve"> </w:t>
      </w:r>
      <w:r w:rsidR="0087751C" w:rsidRPr="00982D86">
        <w:rPr>
          <w:rFonts w:asciiTheme="majorHAnsi" w:hAnsiTheme="majorHAnsi"/>
        </w:rPr>
        <w:t>WLUML</w:t>
      </w:r>
      <w:r w:rsidRPr="00982D86">
        <w:rPr>
          <w:rFonts w:asciiTheme="majorHAnsi" w:hAnsiTheme="majorHAnsi"/>
        </w:rPr>
        <w:t xml:space="preserve"> has produced a lot of eggs. </w:t>
      </w:r>
      <w:r w:rsidR="0087751C" w:rsidRPr="00982D86">
        <w:rPr>
          <w:rFonts w:asciiTheme="majorHAnsi" w:hAnsiTheme="majorHAnsi"/>
        </w:rPr>
        <w:t>However, the m</w:t>
      </w:r>
      <w:r w:rsidRPr="00982D86">
        <w:rPr>
          <w:rFonts w:asciiTheme="majorHAnsi" w:hAnsiTheme="majorHAnsi"/>
        </w:rPr>
        <w:t>other turtle does</w:t>
      </w:r>
      <w:r w:rsidR="001B23D3" w:rsidRPr="00982D86">
        <w:rPr>
          <w:rFonts w:asciiTheme="majorHAnsi" w:hAnsiTheme="majorHAnsi"/>
        </w:rPr>
        <w:t xml:space="preserve"> </w:t>
      </w:r>
      <w:r w:rsidRPr="00982D86">
        <w:rPr>
          <w:rFonts w:asciiTheme="majorHAnsi" w:hAnsiTheme="majorHAnsi"/>
        </w:rPr>
        <w:t>n</w:t>
      </w:r>
      <w:r w:rsidR="001B23D3" w:rsidRPr="00982D86">
        <w:rPr>
          <w:rFonts w:asciiTheme="majorHAnsi" w:hAnsiTheme="majorHAnsi"/>
        </w:rPr>
        <w:t>o</w:t>
      </w:r>
      <w:r w:rsidRPr="00982D86">
        <w:rPr>
          <w:rFonts w:asciiTheme="majorHAnsi" w:hAnsiTheme="majorHAnsi"/>
        </w:rPr>
        <w:t xml:space="preserve">t </w:t>
      </w:r>
      <w:r w:rsidR="0087751C" w:rsidRPr="00982D86">
        <w:rPr>
          <w:rFonts w:asciiTheme="majorHAnsi" w:hAnsiTheme="majorHAnsi"/>
        </w:rPr>
        <w:t>necessarily</w:t>
      </w:r>
      <w:r w:rsidRPr="00982D86">
        <w:rPr>
          <w:rFonts w:asciiTheme="majorHAnsi" w:hAnsiTheme="majorHAnsi"/>
        </w:rPr>
        <w:t xml:space="preserve"> follow up </w:t>
      </w:r>
      <w:r w:rsidR="0087751C" w:rsidRPr="00982D86">
        <w:rPr>
          <w:rFonts w:asciiTheme="majorHAnsi" w:hAnsiTheme="majorHAnsi"/>
        </w:rPr>
        <w:t xml:space="preserve">on whether the </w:t>
      </w:r>
      <w:r w:rsidRPr="00982D86">
        <w:rPr>
          <w:rFonts w:asciiTheme="majorHAnsi" w:hAnsiTheme="majorHAnsi"/>
        </w:rPr>
        <w:t>eggs</w:t>
      </w:r>
      <w:r w:rsidR="0087751C" w:rsidRPr="00982D86">
        <w:rPr>
          <w:rFonts w:asciiTheme="majorHAnsi" w:hAnsiTheme="majorHAnsi"/>
        </w:rPr>
        <w:t xml:space="preserve"> have</w:t>
      </w:r>
      <w:r w:rsidRPr="00982D86">
        <w:rPr>
          <w:rFonts w:asciiTheme="majorHAnsi" w:hAnsiTheme="majorHAnsi"/>
        </w:rPr>
        <w:t xml:space="preserve"> hatched and what kind of turtles come out. </w:t>
      </w:r>
      <w:r w:rsidR="009E5D12" w:rsidRPr="00982D86">
        <w:rPr>
          <w:rFonts w:asciiTheme="majorHAnsi" w:hAnsiTheme="majorHAnsi"/>
        </w:rPr>
        <w:t>WLUML inspired many other movements. However, the</w:t>
      </w:r>
      <w:r w:rsidR="004C375D" w:rsidRPr="00982D86">
        <w:rPr>
          <w:rFonts w:asciiTheme="majorHAnsi" w:hAnsiTheme="majorHAnsi"/>
        </w:rPr>
        <w:t>re</w:t>
      </w:r>
      <w:r w:rsidR="009E5D12" w:rsidRPr="00982D86">
        <w:rPr>
          <w:rFonts w:asciiTheme="majorHAnsi" w:hAnsiTheme="majorHAnsi"/>
        </w:rPr>
        <w:t xml:space="preserve"> are </w:t>
      </w:r>
      <w:r w:rsidR="00DB355C">
        <w:rPr>
          <w:rFonts w:asciiTheme="majorHAnsi" w:hAnsiTheme="majorHAnsi"/>
        </w:rPr>
        <w:t xml:space="preserve">likely to be </w:t>
      </w:r>
      <w:r w:rsidR="009E5D12" w:rsidRPr="00982D86">
        <w:rPr>
          <w:rFonts w:asciiTheme="majorHAnsi" w:hAnsiTheme="majorHAnsi"/>
        </w:rPr>
        <w:t xml:space="preserve">many </w:t>
      </w:r>
      <w:r w:rsidR="00DB355C">
        <w:rPr>
          <w:rFonts w:asciiTheme="majorHAnsi" w:hAnsiTheme="majorHAnsi"/>
        </w:rPr>
        <w:t xml:space="preserve">that WLUML itself is </w:t>
      </w:r>
      <w:r w:rsidR="009E5D12" w:rsidRPr="00982D86">
        <w:rPr>
          <w:rFonts w:asciiTheme="majorHAnsi" w:hAnsiTheme="majorHAnsi"/>
        </w:rPr>
        <w:t>unaware of.</w:t>
      </w:r>
    </w:p>
    <w:p w14:paraId="3D8AC260" w14:textId="78B17FA1" w:rsidR="00D3062C" w:rsidRPr="00982D86" w:rsidRDefault="009E5D12" w:rsidP="00B752FE">
      <w:pPr>
        <w:spacing w:after="120"/>
        <w:ind w:firstLine="720"/>
        <w:jc w:val="both"/>
        <w:rPr>
          <w:rFonts w:asciiTheme="majorHAnsi" w:hAnsiTheme="majorHAnsi"/>
        </w:rPr>
      </w:pPr>
      <w:r w:rsidRPr="00982D86">
        <w:rPr>
          <w:rFonts w:asciiTheme="majorHAnsi" w:hAnsiTheme="majorHAnsi"/>
        </w:rPr>
        <w:t xml:space="preserve">The </w:t>
      </w:r>
      <w:r w:rsidR="00FD41BC" w:rsidRPr="00982D86">
        <w:rPr>
          <w:rFonts w:asciiTheme="majorHAnsi" w:hAnsiTheme="majorHAnsi"/>
        </w:rPr>
        <w:t xml:space="preserve">WLUML WELDD </w:t>
      </w:r>
      <w:r w:rsidRPr="00982D86">
        <w:rPr>
          <w:rFonts w:asciiTheme="majorHAnsi" w:hAnsiTheme="majorHAnsi"/>
        </w:rPr>
        <w:t>work on</w:t>
      </w:r>
      <w:r w:rsidR="00D3062C" w:rsidRPr="00982D86">
        <w:rPr>
          <w:rFonts w:asciiTheme="majorHAnsi" w:hAnsiTheme="majorHAnsi"/>
        </w:rPr>
        <w:t xml:space="preserve"> </w:t>
      </w:r>
      <w:r w:rsidRPr="00982D86">
        <w:rPr>
          <w:rFonts w:asciiTheme="majorHAnsi" w:hAnsiTheme="majorHAnsi"/>
        </w:rPr>
        <w:t>C</w:t>
      </w:r>
      <w:r w:rsidR="004856EC" w:rsidRPr="00982D86">
        <w:rPr>
          <w:rFonts w:asciiTheme="majorHAnsi" w:hAnsiTheme="majorHAnsi"/>
        </w:rPr>
        <w:t>V</w:t>
      </w:r>
      <w:r w:rsidR="0087751C" w:rsidRPr="00982D86">
        <w:rPr>
          <w:rFonts w:asciiTheme="majorHAnsi" w:hAnsiTheme="majorHAnsi"/>
        </w:rPr>
        <w:t xml:space="preserve">AW is a </w:t>
      </w:r>
      <w:r w:rsidR="00D3062C" w:rsidRPr="00982D86">
        <w:rPr>
          <w:rFonts w:asciiTheme="majorHAnsi" w:hAnsiTheme="majorHAnsi"/>
        </w:rPr>
        <w:t xml:space="preserve">product of many </w:t>
      </w:r>
      <w:r w:rsidR="00DB355C">
        <w:rPr>
          <w:rFonts w:asciiTheme="majorHAnsi" w:hAnsiTheme="majorHAnsi"/>
        </w:rPr>
        <w:t xml:space="preserve">previous </w:t>
      </w:r>
      <w:r w:rsidR="00D3062C" w:rsidRPr="00982D86">
        <w:rPr>
          <w:rFonts w:asciiTheme="majorHAnsi" w:hAnsiTheme="majorHAnsi"/>
        </w:rPr>
        <w:t>year</w:t>
      </w:r>
      <w:r w:rsidR="00FD41BC" w:rsidRPr="00982D86">
        <w:rPr>
          <w:rFonts w:asciiTheme="majorHAnsi" w:hAnsiTheme="majorHAnsi"/>
        </w:rPr>
        <w:t>s</w:t>
      </w:r>
      <w:r w:rsidR="00D3062C" w:rsidRPr="00982D86">
        <w:rPr>
          <w:rFonts w:asciiTheme="majorHAnsi" w:hAnsiTheme="majorHAnsi"/>
        </w:rPr>
        <w:t xml:space="preserve"> of </w:t>
      </w:r>
      <w:r w:rsidR="00DB355C">
        <w:rPr>
          <w:rFonts w:asciiTheme="majorHAnsi" w:hAnsiTheme="majorHAnsi"/>
        </w:rPr>
        <w:t xml:space="preserve">WLUML </w:t>
      </w:r>
      <w:r w:rsidR="00D3062C" w:rsidRPr="00982D86">
        <w:rPr>
          <w:rFonts w:asciiTheme="majorHAnsi" w:hAnsiTheme="majorHAnsi"/>
        </w:rPr>
        <w:t xml:space="preserve">work </w:t>
      </w:r>
      <w:r w:rsidRPr="00982D86">
        <w:rPr>
          <w:rFonts w:asciiTheme="majorHAnsi" w:hAnsiTheme="majorHAnsi"/>
        </w:rPr>
        <w:t>o</w:t>
      </w:r>
      <w:r w:rsidR="00D3062C" w:rsidRPr="00982D86">
        <w:rPr>
          <w:rFonts w:asciiTheme="majorHAnsi" w:hAnsiTheme="majorHAnsi"/>
        </w:rPr>
        <w:t xml:space="preserve">n </w:t>
      </w:r>
      <w:r w:rsidR="0087751C" w:rsidRPr="00982D86">
        <w:rPr>
          <w:rFonts w:asciiTheme="majorHAnsi" w:hAnsiTheme="majorHAnsi"/>
        </w:rPr>
        <w:t>religious</w:t>
      </w:r>
      <w:r w:rsidR="00D3062C" w:rsidRPr="00982D86">
        <w:rPr>
          <w:rFonts w:asciiTheme="majorHAnsi" w:hAnsiTheme="majorHAnsi"/>
        </w:rPr>
        <w:t xml:space="preserve"> f</w:t>
      </w:r>
      <w:r w:rsidR="0087751C" w:rsidRPr="00982D86">
        <w:rPr>
          <w:rFonts w:asciiTheme="majorHAnsi" w:hAnsiTheme="majorHAnsi"/>
        </w:rPr>
        <w:t>u</w:t>
      </w:r>
      <w:r w:rsidR="00D3062C" w:rsidRPr="00982D86">
        <w:rPr>
          <w:rFonts w:asciiTheme="majorHAnsi" w:hAnsiTheme="majorHAnsi"/>
        </w:rPr>
        <w:t>ndam</w:t>
      </w:r>
      <w:r w:rsidR="0087751C" w:rsidRPr="00982D86">
        <w:rPr>
          <w:rFonts w:asciiTheme="majorHAnsi" w:hAnsiTheme="majorHAnsi"/>
        </w:rPr>
        <w:t>en</w:t>
      </w:r>
      <w:r w:rsidR="00D3062C" w:rsidRPr="00982D86">
        <w:rPr>
          <w:rFonts w:asciiTheme="majorHAnsi" w:hAnsiTheme="majorHAnsi"/>
        </w:rPr>
        <w:t>tal</w:t>
      </w:r>
      <w:r w:rsidR="0087751C" w:rsidRPr="00982D86">
        <w:rPr>
          <w:rFonts w:asciiTheme="majorHAnsi" w:hAnsiTheme="majorHAnsi"/>
        </w:rPr>
        <w:t>i</w:t>
      </w:r>
      <w:r w:rsidR="00D3062C" w:rsidRPr="00982D86">
        <w:rPr>
          <w:rFonts w:asciiTheme="majorHAnsi" w:hAnsiTheme="majorHAnsi"/>
        </w:rPr>
        <w:t>sm</w:t>
      </w:r>
      <w:r w:rsidR="00DB355C">
        <w:rPr>
          <w:rFonts w:asciiTheme="majorHAnsi" w:hAnsiTheme="majorHAnsi"/>
        </w:rPr>
        <w:t>;</w:t>
      </w:r>
      <w:r w:rsidR="0087751C" w:rsidRPr="00982D86">
        <w:rPr>
          <w:rFonts w:asciiTheme="majorHAnsi" w:hAnsiTheme="majorHAnsi"/>
        </w:rPr>
        <w:t xml:space="preserve"> </w:t>
      </w:r>
      <w:r w:rsidR="00DB355C">
        <w:rPr>
          <w:rFonts w:asciiTheme="majorHAnsi" w:hAnsiTheme="majorHAnsi"/>
        </w:rPr>
        <w:t xml:space="preserve">indeed, </w:t>
      </w:r>
      <w:r w:rsidR="0087751C" w:rsidRPr="00982D86">
        <w:rPr>
          <w:rFonts w:asciiTheme="majorHAnsi" w:hAnsiTheme="majorHAnsi"/>
        </w:rPr>
        <w:t>WLUML</w:t>
      </w:r>
      <w:r w:rsidR="00D3062C" w:rsidRPr="00982D86">
        <w:rPr>
          <w:rFonts w:asciiTheme="majorHAnsi" w:hAnsiTheme="majorHAnsi"/>
        </w:rPr>
        <w:t xml:space="preserve"> </w:t>
      </w:r>
      <w:r w:rsidR="00FD41BC" w:rsidRPr="00982D86">
        <w:rPr>
          <w:rFonts w:asciiTheme="majorHAnsi" w:hAnsiTheme="majorHAnsi"/>
        </w:rPr>
        <w:t xml:space="preserve">is </w:t>
      </w:r>
      <w:r w:rsidR="00D3062C" w:rsidRPr="00982D86">
        <w:rPr>
          <w:rFonts w:asciiTheme="majorHAnsi" w:hAnsiTheme="majorHAnsi"/>
        </w:rPr>
        <w:t>one of</w:t>
      </w:r>
      <w:r w:rsidR="0087751C" w:rsidRPr="00982D86">
        <w:rPr>
          <w:rFonts w:asciiTheme="majorHAnsi" w:hAnsiTheme="majorHAnsi"/>
        </w:rPr>
        <w:t xml:space="preserve"> those </w:t>
      </w:r>
      <w:r w:rsidR="00FD41BC" w:rsidRPr="00982D86">
        <w:rPr>
          <w:rFonts w:asciiTheme="majorHAnsi" w:hAnsiTheme="majorHAnsi"/>
        </w:rPr>
        <w:t xml:space="preserve">who </w:t>
      </w:r>
      <w:r w:rsidR="0087751C" w:rsidRPr="00982D86">
        <w:rPr>
          <w:rFonts w:asciiTheme="majorHAnsi" w:hAnsiTheme="majorHAnsi"/>
        </w:rPr>
        <w:t>pioneered</w:t>
      </w:r>
      <w:r w:rsidR="00D3062C" w:rsidRPr="00982D86">
        <w:rPr>
          <w:rFonts w:asciiTheme="majorHAnsi" w:hAnsiTheme="majorHAnsi"/>
        </w:rPr>
        <w:t xml:space="preserve"> </w:t>
      </w:r>
      <w:r w:rsidR="0087751C" w:rsidRPr="00982D86">
        <w:rPr>
          <w:rFonts w:asciiTheme="majorHAnsi" w:hAnsiTheme="majorHAnsi"/>
        </w:rPr>
        <w:t>the discourse on religious</w:t>
      </w:r>
      <w:r w:rsidR="00D3062C" w:rsidRPr="00982D86">
        <w:rPr>
          <w:rFonts w:asciiTheme="majorHAnsi" w:hAnsiTheme="majorHAnsi"/>
        </w:rPr>
        <w:t xml:space="preserve"> fundamentalism </w:t>
      </w:r>
      <w:r w:rsidR="0087751C" w:rsidRPr="00982D86">
        <w:rPr>
          <w:rFonts w:asciiTheme="majorHAnsi" w:hAnsiTheme="majorHAnsi"/>
        </w:rPr>
        <w:t xml:space="preserve">in relation to </w:t>
      </w:r>
      <w:r w:rsidR="00D3062C" w:rsidRPr="00982D86">
        <w:rPr>
          <w:rFonts w:asciiTheme="majorHAnsi" w:hAnsiTheme="majorHAnsi"/>
        </w:rPr>
        <w:t>women</w:t>
      </w:r>
      <w:r w:rsidR="0087751C" w:rsidRPr="00982D86">
        <w:rPr>
          <w:rFonts w:asciiTheme="majorHAnsi" w:hAnsiTheme="majorHAnsi"/>
        </w:rPr>
        <w:t>’</w:t>
      </w:r>
      <w:r w:rsidR="00D3062C" w:rsidRPr="00982D86">
        <w:rPr>
          <w:rFonts w:asciiTheme="majorHAnsi" w:hAnsiTheme="majorHAnsi"/>
        </w:rPr>
        <w:t xml:space="preserve">s rights. </w:t>
      </w:r>
    </w:p>
    <w:p w14:paraId="0F4FAA47" w14:textId="1A471037" w:rsidR="00210791" w:rsidRPr="00982D86" w:rsidRDefault="001569AF" w:rsidP="00B752FE">
      <w:pPr>
        <w:spacing w:after="120"/>
        <w:ind w:firstLine="720"/>
        <w:jc w:val="both"/>
        <w:rPr>
          <w:rFonts w:asciiTheme="majorHAnsi" w:hAnsiTheme="majorHAnsi"/>
        </w:rPr>
      </w:pPr>
      <w:r w:rsidRPr="00982D86">
        <w:rPr>
          <w:rFonts w:asciiTheme="majorHAnsi" w:hAnsiTheme="majorHAnsi"/>
        </w:rPr>
        <w:t>WLUML</w:t>
      </w:r>
      <w:r w:rsidR="003F69AC" w:rsidRPr="00982D86">
        <w:rPr>
          <w:rFonts w:asciiTheme="majorHAnsi" w:hAnsiTheme="majorHAnsi"/>
        </w:rPr>
        <w:t>-</w:t>
      </w:r>
      <w:r w:rsidR="00DB355C">
        <w:rPr>
          <w:rFonts w:asciiTheme="majorHAnsi" w:hAnsiTheme="majorHAnsi"/>
        </w:rPr>
        <w:t xml:space="preserve">CVAW </w:t>
      </w:r>
      <w:r w:rsidR="00210791" w:rsidRPr="00982D86">
        <w:rPr>
          <w:rFonts w:asciiTheme="majorHAnsi" w:hAnsiTheme="majorHAnsi"/>
        </w:rPr>
        <w:t xml:space="preserve">projects in </w:t>
      </w:r>
      <w:r w:rsidRPr="00982D86">
        <w:rPr>
          <w:rFonts w:asciiTheme="majorHAnsi" w:hAnsiTheme="majorHAnsi"/>
        </w:rPr>
        <w:t>Af</w:t>
      </w:r>
      <w:r w:rsidR="00210791" w:rsidRPr="00982D86">
        <w:rPr>
          <w:rFonts w:asciiTheme="majorHAnsi" w:hAnsiTheme="majorHAnsi"/>
        </w:rPr>
        <w:t>rica</w:t>
      </w:r>
      <w:r w:rsidRPr="00982D86">
        <w:rPr>
          <w:rFonts w:asciiTheme="majorHAnsi" w:hAnsiTheme="majorHAnsi"/>
        </w:rPr>
        <w:t xml:space="preserve"> </w:t>
      </w:r>
      <w:r w:rsidR="003F69AC" w:rsidRPr="00982D86">
        <w:rPr>
          <w:rFonts w:asciiTheme="majorHAnsi" w:hAnsiTheme="majorHAnsi"/>
        </w:rPr>
        <w:t xml:space="preserve">are located </w:t>
      </w:r>
      <w:r w:rsidRPr="00982D86">
        <w:rPr>
          <w:rFonts w:asciiTheme="majorHAnsi" w:hAnsiTheme="majorHAnsi"/>
        </w:rPr>
        <w:t>in</w:t>
      </w:r>
      <w:r w:rsidR="00210791" w:rsidRPr="00982D86">
        <w:rPr>
          <w:rFonts w:asciiTheme="majorHAnsi" w:hAnsiTheme="majorHAnsi"/>
        </w:rPr>
        <w:t xml:space="preserve"> </w:t>
      </w:r>
      <w:r w:rsidRPr="00982D86">
        <w:rPr>
          <w:rFonts w:asciiTheme="majorHAnsi" w:hAnsiTheme="majorHAnsi"/>
        </w:rPr>
        <w:t>S</w:t>
      </w:r>
      <w:r w:rsidR="00210791" w:rsidRPr="00982D86">
        <w:rPr>
          <w:rFonts w:asciiTheme="majorHAnsi" w:hAnsiTheme="majorHAnsi"/>
        </w:rPr>
        <w:t>udan</w:t>
      </w:r>
      <w:r w:rsidRPr="00982D86">
        <w:rPr>
          <w:rFonts w:asciiTheme="majorHAnsi" w:hAnsiTheme="majorHAnsi"/>
        </w:rPr>
        <w:t>,</w:t>
      </w:r>
      <w:r w:rsidR="00210791" w:rsidRPr="00982D86">
        <w:rPr>
          <w:rFonts w:asciiTheme="majorHAnsi" w:hAnsiTheme="majorHAnsi"/>
        </w:rPr>
        <w:t xml:space="preserve"> Senegal</w:t>
      </w:r>
      <w:r w:rsidRPr="00982D86">
        <w:rPr>
          <w:rFonts w:asciiTheme="majorHAnsi" w:hAnsiTheme="majorHAnsi"/>
        </w:rPr>
        <w:t xml:space="preserve"> and</w:t>
      </w:r>
      <w:r w:rsidR="00210791" w:rsidRPr="00982D86">
        <w:rPr>
          <w:rFonts w:asciiTheme="majorHAnsi" w:hAnsiTheme="majorHAnsi"/>
        </w:rPr>
        <w:t xml:space="preserve"> Nigeria</w:t>
      </w:r>
      <w:r w:rsidR="003F69AC" w:rsidRPr="00982D86">
        <w:rPr>
          <w:rFonts w:asciiTheme="majorHAnsi" w:hAnsiTheme="majorHAnsi"/>
        </w:rPr>
        <w:t>;</w:t>
      </w:r>
      <w:r w:rsidR="00210791" w:rsidRPr="00982D86">
        <w:rPr>
          <w:rFonts w:asciiTheme="majorHAnsi" w:hAnsiTheme="majorHAnsi"/>
        </w:rPr>
        <w:t xml:space="preserve"> </w:t>
      </w:r>
      <w:r w:rsidRPr="00982D86">
        <w:rPr>
          <w:rFonts w:asciiTheme="majorHAnsi" w:hAnsiTheme="majorHAnsi"/>
        </w:rPr>
        <w:t>in</w:t>
      </w:r>
      <w:r w:rsidR="00210791" w:rsidRPr="00982D86">
        <w:rPr>
          <w:rFonts w:asciiTheme="majorHAnsi" w:hAnsiTheme="majorHAnsi"/>
        </w:rPr>
        <w:t xml:space="preserve"> </w:t>
      </w:r>
      <w:r w:rsidRPr="00982D86">
        <w:rPr>
          <w:rFonts w:asciiTheme="majorHAnsi" w:hAnsiTheme="majorHAnsi"/>
        </w:rPr>
        <w:t>A</w:t>
      </w:r>
      <w:r w:rsidR="00210791" w:rsidRPr="00982D86">
        <w:rPr>
          <w:rFonts w:asciiTheme="majorHAnsi" w:hAnsiTheme="majorHAnsi"/>
        </w:rPr>
        <w:t xml:space="preserve">sia </w:t>
      </w:r>
      <w:r w:rsidRPr="00982D86">
        <w:rPr>
          <w:rFonts w:asciiTheme="majorHAnsi" w:hAnsiTheme="majorHAnsi"/>
        </w:rPr>
        <w:t xml:space="preserve">the </w:t>
      </w:r>
      <w:r w:rsidR="003F69AC" w:rsidRPr="00982D86">
        <w:rPr>
          <w:rFonts w:asciiTheme="majorHAnsi" w:hAnsiTheme="majorHAnsi"/>
        </w:rPr>
        <w:t xml:space="preserve">work is focused </w:t>
      </w:r>
      <w:r w:rsidR="00E0015A">
        <w:rPr>
          <w:rFonts w:asciiTheme="majorHAnsi" w:hAnsiTheme="majorHAnsi"/>
        </w:rPr>
        <w:t>o</w:t>
      </w:r>
      <w:r w:rsidR="00E0015A" w:rsidRPr="00982D86">
        <w:rPr>
          <w:rFonts w:asciiTheme="majorHAnsi" w:hAnsiTheme="majorHAnsi"/>
        </w:rPr>
        <w:t xml:space="preserve">n </w:t>
      </w:r>
      <w:r w:rsidR="00210791" w:rsidRPr="00982D86">
        <w:rPr>
          <w:rFonts w:asciiTheme="majorHAnsi" w:hAnsiTheme="majorHAnsi"/>
        </w:rPr>
        <w:t>Afghanistan</w:t>
      </w:r>
      <w:r w:rsidRPr="00982D86">
        <w:rPr>
          <w:rFonts w:asciiTheme="majorHAnsi" w:hAnsiTheme="majorHAnsi"/>
        </w:rPr>
        <w:t xml:space="preserve"> and</w:t>
      </w:r>
      <w:r w:rsidR="00210791" w:rsidRPr="00982D86">
        <w:rPr>
          <w:rFonts w:asciiTheme="majorHAnsi" w:hAnsiTheme="majorHAnsi"/>
        </w:rPr>
        <w:t xml:space="preserve"> Indonesia</w:t>
      </w:r>
      <w:r w:rsidRPr="00982D86">
        <w:rPr>
          <w:rFonts w:asciiTheme="majorHAnsi" w:hAnsiTheme="majorHAnsi"/>
        </w:rPr>
        <w:t xml:space="preserve">. </w:t>
      </w:r>
      <w:r w:rsidR="003F69AC" w:rsidRPr="00982D86">
        <w:rPr>
          <w:rFonts w:asciiTheme="majorHAnsi" w:hAnsiTheme="majorHAnsi"/>
        </w:rPr>
        <w:t xml:space="preserve">There is </w:t>
      </w:r>
      <w:r w:rsidR="00E0015A">
        <w:rPr>
          <w:rFonts w:asciiTheme="majorHAnsi" w:hAnsiTheme="majorHAnsi"/>
        </w:rPr>
        <w:t xml:space="preserve">also </w:t>
      </w:r>
      <w:r w:rsidR="003F69AC" w:rsidRPr="00982D86">
        <w:rPr>
          <w:rFonts w:asciiTheme="majorHAnsi" w:hAnsiTheme="majorHAnsi"/>
        </w:rPr>
        <w:t xml:space="preserve">a </w:t>
      </w:r>
      <w:r w:rsidRPr="00982D86">
        <w:rPr>
          <w:rFonts w:asciiTheme="majorHAnsi" w:hAnsiTheme="majorHAnsi"/>
        </w:rPr>
        <w:t>presen</w:t>
      </w:r>
      <w:r w:rsidR="003F69AC" w:rsidRPr="00982D86">
        <w:rPr>
          <w:rFonts w:asciiTheme="majorHAnsi" w:hAnsiTheme="majorHAnsi"/>
        </w:rPr>
        <w:t>ce</w:t>
      </w:r>
      <w:r w:rsidR="00210791" w:rsidRPr="00982D86">
        <w:rPr>
          <w:rFonts w:asciiTheme="majorHAnsi" w:hAnsiTheme="majorHAnsi"/>
        </w:rPr>
        <w:t xml:space="preserve"> </w:t>
      </w:r>
      <w:r w:rsidRPr="00982D86">
        <w:rPr>
          <w:rFonts w:asciiTheme="majorHAnsi" w:hAnsiTheme="majorHAnsi"/>
        </w:rPr>
        <w:t>in</w:t>
      </w:r>
      <w:r w:rsidR="005440AF" w:rsidRPr="00982D86">
        <w:rPr>
          <w:rFonts w:asciiTheme="majorHAnsi" w:hAnsiTheme="majorHAnsi"/>
        </w:rPr>
        <w:t xml:space="preserve"> Iran</w:t>
      </w:r>
      <w:r w:rsidR="00D3062C" w:rsidRPr="00982D86">
        <w:rPr>
          <w:rFonts w:asciiTheme="majorHAnsi" w:hAnsiTheme="majorHAnsi"/>
        </w:rPr>
        <w:t xml:space="preserve"> and</w:t>
      </w:r>
      <w:r w:rsidR="00210791" w:rsidRPr="00982D86">
        <w:rPr>
          <w:rFonts w:asciiTheme="majorHAnsi" w:hAnsiTheme="majorHAnsi"/>
        </w:rPr>
        <w:t xml:space="preserve"> Iraq. </w:t>
      </w:r>
      <w:r w:rsidR="003F69AC" w:rsidRPr="00982D86">
        <w:rPr>
          <w:rFonts w:asciiTheme="majorHAnsi" w:hAnsiTheme="majorHAnsi"/>
        </w:rPr>
        <w:t>WLUML</w:t>
      </w:r>
      <w:r w:rsidR="00CD6F30" w:rsidRPr="00982D86">
        <w:rPr>
          <w:rFonts w:asciiTheme="majorHAnsi" w:hAnsiTheme="majorHAnsi"/>
        </w:rPr>
        <w:t xml:space="preserve"> </w:t>
      </w:r>
      <w:r w:rsidRPr="00982D86">
        <w:rPr>
          <w:rFonts w:asciiTheme="majorHAnsi" w:hAnsiTheme="majorHAnsi"/>
        </w:rPr>
        <w:t xml:space="preserve">works </w:t>
      </w:r>
      <w:r w:rsidR="00210791" w:rsidRPr="00982D86">
        <w:rPr>
          <w:rFonts w:asciiTheme="majorHAnsi" w:hAnsiTheme="majorHAnsi"/>
        </w:rPr>
        <w:t xml:space="preserve">with </w:t>
      </w:r>
      <w:r w:rsidR="00E0015A">
        <w:rPr>
          <w:rFonts w:asciiTheme="majorHAnsi" w:hAnsiTheme="majorHAnsi"/>
        </w:rPr>
        <w:t>A</w:t>
      </w:r>
      <w:r w:rsidR="00E0015A" w:rsidRPr="00982D86">
        <w:rPr>
          <w:rFonts w:asciiTheme="majorHAnsi" w:hAnsiTheme="majorHAnsi"/>
        </w:rPr>
        <w:t xml:space="preserve">ssociate </w:t>
      </w:r>
      <w:r w:rsidR="00E0015A">
        <w:rPr>
          <w:rFonts w:asciiTheme="majorHAnsi" w:hAnsiTheme="majorHAnsi"/>
        </w:rPr>
        <w:t>P</w:t>
      </w:r>
      <w:r w:rsidR="00E0015A" w:rsidRPr="00982D86">
        <w:rPr>
          <w:rFonts w:asciiTheme="majorHAnsi" w:hAnsiTheme="majorHAnsi"/>
        </w:rPr>
        <w:t xml:space="preserve">artners </w:t>
      </w:r>
      <w:r w:rsidR="00C12C5F" w:rsidRPr="00982D86">
        <w:rPr>
          <w:rFonts w:asciiTheme="majorHAnsi" w:hAnsiTheme="majorHAnsi"/>
        </w:rPr>
        <w:t>in</w:t>
      </w:r>
      <w:r w:rsidR="00210791" w:rsidRPr="00982D86">
        <w:rPr>
          <w:rFonts w:asciiTheme="majorHAnsi" w:hAnsiTheme="majorHAnsi"/>
        </w:rPr>
        <w:t xml:space="preserve"> communities </w:t>
      </w:r>
      <w:r w:rsidR="00CD6F30" w:rsidRPr="00982D86">
        <w:rPr>
          <w:rFonts w:asciiTheme="majorHAnsi" w:hAnsiTheme="majorHAnsi"/>
        </w:rPr>
        <w:t xml:space="preserve">where </w:t>
      </w:r>
      <w:r w:rsidR="00E0015A">
        <w:rPr>
          <w:rFonts w:asciiTheme="majorHAnsi" w:hAnsiTheme="majorHAnsi"/>
        </w:rPr>
        <w:t>these A</w:t>
      </w:r>
      <w:r w:rsidR="00E0015A" w:rsidRPr="00982D86">
        <w:rPr>
          <w:rFonts w:asciiTheme="majorHAnsi" w:hAnsiTheme="majorHAnsi"/>
        </w:rPr>
        <w:t>ssociate</w:t>
      </w:r>
      <w:r w:rsidR="00E0015A">
        <w:rPr>
          <w:rFonts w:asciiTheme="majorHAnsi" w:hAnsiTheme="majorHAnsi"/>
        </w:rPr>
        <w:t>s</w:t>
      </w:r>
      <w:r w:rsidR="00E0015A" w:rsidRPr="00982D86">
        <w:rPr>
          <w:rFonts w:asciiTheme="majorHAnsi" w:hAnsiTheme="majorHAnsi"/>
        </w:rPr>
        <w:t xml:space="preserve"> </w:t>
      </w:r>
      <w:r w:rsidR="00CD6F30" w:rsidRPr="00982D86">
        <w:rPr>
          <w:rFonts w:asciiTheme="majorHAnsi" w:hAnsiTheme="majorHAnsi"/>
        </w:rPr>
        <w:t xml:space="preserve">already have a presence. WLUML </w:t>
      </w:r>
      <w:r w:rsidRPr="00982D86">
        <w:rPr>
          <w:rFonts w:asciiTheme="majorHAnsi" w:hAnsiTheme="majorHAnsi"/>
        </w:rPr>
        <w:t xml:space="preserve">sets guidelines for </w:t>
      </w:r>
      <w:r w:rsidR="00E0015A">
        <w:rPr>
          <w:rFonts w:asciiTheme="majorHAnsi" w:hAnsiTheme="majorHAnsi"/>
        </w:rPr>
        <w:t>A</w:t>
      </w:r>
      <w:r w:rsidR="00E0015A" w:rsidRPr="00982D86">
        <w:rPr>
          <w:rFonts w:asciiTheme="majorHAnsi" w:hAnsiTheme="majorHAnsi"/>
        </w:rPr>
        <w:t>ssociate</w:t>
      </w:r>
      <w:r w:rsidR="00E0015A">
        <w:rPr>
          <w:rFonts w:asciiTheme="majorHAnsi" w:hAnsiTheme="majorHAnsi"/>
        </w:rPr>
        <w:t>s</w:t>
      </w:r>
      <w:r w:rsidRPr="00982D86">
        <w:rPr>
          <w:rFonts w:asciiTheme="majorHAnsi" w:hAnsiTheme="majorHAnsi"/>
        </w:rPr>
        <w:t xml:space="preserve"> on how to develop strategy</w:t>
      </w:r>
      <w:r w:rsidR="00F33790" w:rsidRPr="00982D86">
        <w:rPr>
          <w:rFonts w:asciiTheme="majorHAnsi" w:hAnsiTheme="majorHAnsi"/>
        </w:rPr>
        <w:t>,</w:t>
      </w:r>
      <w:r w:rsidR="00CD6F30" w:rsidRPr="00982D86">
        <w:rPr>
          <w:rFonts w:asciiTheme="majorHAnsi" w:hAnsiTheme="majorHAnsi"/>
        </w:rPr>
        <w:t xml:space="preserve"> </w:t>
      </w:r>
      <w:r w:rsidR="003F69AC" w:rsidRPr="00982D86">
        <w:rPr>
          <w:rFonts w:asciiTheme="majorHAnsi" w:hAnsiTheme="majorHAnsi"/>
        </w:rPr>
        <w:t>ensur</w:t>
      </w:r>
      <w:r w:rsidR="00F33790" w:rsidRPr="00982D86">
        <w:rPr>
          <w:rFonts w:asciiTheme="majorHAnsi" w:hAnsiTheme="majorHAnsi"/>
        </w:rPr>
        <w:t>ing</w:t>
      </w:r>
      <w:r w:rsidR="003F69AC" w:rsidRPr="00982D86">
        <w:rPr>
          <w:rFonts w:asciiTheme="majorHAnsi" w:hAnsiTheme="majorHAnsi"/>
        </w:rPr>
        <w:t xml:space="preserve"> </w:t>
      </w:r>
      <w:r w:rsidR="00F33790" w:rsidRPr="00982D86">
        <w:rPr>
          <w:rFonts w:asciiTheme="majorHAnsi" w:hAnsiTheme="majorHAnsi"/>
        </w:rPr>
        <w:t xml:space="preserve">that </w:t>
      </w:r>
      <w:r w:rsidR="00E0015A">
        <w:rPr>
          <w:rFonts w:asciiTheme="majorHAnsi" w:hAnsiTheme="majorHAnsi"/>
        </w:rPr>
        <w:t>A</w:t>
      </w:r>
      <w:r w:rsidR="00E0015A" w:rsidRPr="00982D86">
        <w:rPr>
          <w:rFonts w:asciiTheme="majorHAnsi" w:hAnsiTheme="majorHAnsi"/>
        </w:rPr>
        <w:t xml:space="preserve">ssociates </w:t>
      </w:r>
      <w:r w:rsidR="003F69AC" w:rsidRPr="00982D86">
        <w:rPr>
          <w:rFonts w:asciiTheme="majorHAnsi" w:hAnsiTheme="majorHAnsi"/>
        </w:rPr>
        <w:t xml:space="preserve">are </w:t>
      </w:r>
      <w:r w:rsidRPr="00982D86">
        <w:rPr>
          <w:rFonts w:asciiTheme="majorHAnsi" w:hAnsiTheme="majorHAnsi"/>
        </w:rPr>
        <w:t xml:space="preserve">aware of the </w:t>
      </w:r>
      <w:r w:rsidR="003F69AC" w:rsidRPr="00982D86">
        <w:rPr>
          <w:rFonts w:asciiTheme="majorHAnsi" w:hAnsiTheme="majorHAnsi"/>
        </w:rPr>
        <w:t>short-</w:t>
      </w:r>
      <w:r w:rsidRPr="00982D86">
        <w:rPr>
          <w:rFonts w:asciiTheme="majorHAnsi" w:hAnsiTheme="majorHAnsi"/>
        </w:rPr>
        <w:t>term duration of projects, to ensure maximum returns f</w:t>
      </w:r>
      <w:r w:rsidR="00E7491B" w:rsidRPr="00982D86">
        <w:rPr>
          <w:rFonts w:asciiTheme="majorHAnsi" w:hAnsiTheme="majorHAnsi"/>
        </w:rPr>
        <w:t>rom</w:t>
      </w:r>
      <w:r w:rsidRPr="00982D86">
        <w:rPr>
          <w:rFonts w:asciiTheme="majorHAnsi" w:hAnsiTheme="majorHAnsi"/>
        </w:rPr>
        <w:t xml:space="preserve"> limited resources. An example of WLUML activism is the project i</w:t>
      </w:r>
      <w:r w:rsidR="00210791" w:rsidRPr="00982D86">
        <w:rPr>
          <w:rFonts w:asciiTheme="majorHAnsi" w:hAnsiTheme="majorHAnsi"/>
        </w:rPr>
        <w:t>n Senegal</w:t>
      </w:r>
      <w:r w:rsidRPr="00982D86">
        <w:rPr>
          <w:rFonts w:asciiTheme="majorHAnsi" w:hAnsiTheme="majorHAnsi"/>
        </w:rPr>
        <w:t xml:space="preserve">, </w:t>
      </w:r>
      <w:r w:rsidR="003F69AC" w:rsidRPr="00982D86">
        <w:rPr>
          <w:rFonts w:asciiTheme="majorHAnsi" w:hAnsiTheme="majorHAnsi"/>
        </w:rPr>
        <w:t xml:space="preserve">located in </w:t>
      </w:r>
      <w:r w:rsidRPr="00982D86">
        <w:rPr>
          <w:rFonts w:asciiTheme="majorHAnsi" w:hAnsiTheme="majorHAnsi"/>
        </w:rPr>
        <w:t xml:space="preserve">a community in the extreme hinterlands. </w:t>
      </w:r>
      <w:r w:rsidR="00F95B53" w:rsidRPr="00982D86">
        <w:rPr>
          <w:rFonts w:asciiTheme="majorHAnsi" w:hAnsiTheme="majorHAnsi"/>
        </w:rPr>
        <w:t>In Nigeria</w:t>
      </w:r>
      <w:r w:rsidR="003F69AC" w:rsidRPr="00982D86">
        <w:rPr>
          <w:rFonts w:asciiTheme="majorHAnsi" w:hAnsiTheme="majorHAnsi"/>
        </w:rPr>
        <w:t>,</w:t>
      </w:r>
      <w:r w:rsidR="00210791" w:rsidRPr="00982D86">
        <w:rPr>
          <w:rFonts w:asciiTheme="majorHAnsi" w:hAnsiTheme="majorHAnsi"/>
        </w:rPr>
        <w:t xml:space="preserve"> </w:t>
      </w:r>
      <w:r w:rsidRPr="00982D86">
        <w:rPr>
          <w:rFonts w:asciiTheme="majorHAnsi" w:hAnsiTheme="majorHAnsi"/>
        </w:rPr>
        <w:t xml:space="preserve">WLUML has </w:t>
      </w:r>
      <w:r w:rsidR="00F95B53" w:rsidRPr="00982D86">
        <w:rPr>
          <w:rFonts w:asciiTheme="majorHAnsi" w:hAnsiTheme="majorHAnsi"/>
        </w:rPr>
        <w:t>selected communities</w:t>
      </w:r>
      <w:r w:rsidRPr="00982D86">
        <w:rPr>
          <w:rFonts w:asciiTheme="majorHAnsi" w:hAnsiTheme="majorHAnsi"/>
        </w:rPr>
        <w:t xml:space="preserve"> </w:t>
      </w:r>
      <w:r w:rsidR="00210791" w:rsidRPr="00982D86">
        <w:rPr>
          <w:rFonts w:asciiTheme="majorHAnsi" w:hAnsiTheme="majorHAnsi"/>
        </w:rPr>
        <w:t xml:space="preserve">in the </w:t>
      </w:r>
      <w:r w:rsidRPr="00982D86">
        <w:rPr>
          <w:rFonts w:asciiTheme="majorHAnsi" w:hAnsiTheme="majorHAnsi"/>
        </w:rPr>
        <w:t>N</w:t>
      </w:r>
      <w:r w:rsidR="00210791" w:rsidRPr="00982D86">
        <w:rPr>
          <w:rFonts w:asciiTheme="majorHAnsi" w:hAnsiTheme="majorHAnsi"/>
        </w:rPr>
        <w:t>ort</w:t>
      </w:r>
      <w:r w:rsidRPr="00982D86">
        <w:rPr>
          <w:rFonts w:asciiTheme="majorHAnsi" w:hAnsiTheme="majorHAnsi"/>
        </w:rPr>
        <w:t>h</w:t>
      </w:r>
      <w:r w:rsidR="00210791" w:rsidRPr="00982D86">
        <w:rPr>
          <w:rFonts w:asciiTheme="majorHAnsi" w:hAnsiTheme="majorHAnsi"/>
        </w:rPr>
        <w:t xml:space="preserve"> where child </w:t>
      </w:r>
      <w:r w:rsidR="00E7491B" w:rsidRPr="00982D86">
        <w:rPr>
          <w:rFonts w:asciiTheme="majorHAnsi" w:hAnsiTheme="majorHAnsi"/>
        </w:rPr>
        <w:t xml:space="preserve">marriage </w:t>
      </w:r>
      <w:r w:rsidR="00210791" w:rsidRPr="00982D86">
        <w:rPr>
          <w:rFonts w:asciiTheme="majorHAnsi" w:hAnsiTheme="majorHAnsi"/>
        </w:rPr>
        <w:t xml:space="preserve">and forced marriage is </w:t>
      </w:r>
      <w:r w:rsidRPr="00982D86">
        <w:rPr>
          <w:rFonts w:asciiTheme="majorHAnsi" w:hAnsiTheme="majorHAnsi"/>
        </w:rPr>
        <w:t>prevalent</w:t>
      </w:r>
      <w:r w:rsidR="00210791" w:rsidRPr="00982D86">
        <w:rPr>
          <w:rFonts w:asciiTheme="majorHAnsi" w:hAnsiTheme="majorHAnsi"/>
        </w:rPr>
        <w:t xml:space="preserve">. </w:t>
      </w:r>
    </w:p>
    <w:p w14:paraId="7E44319E" w14:textId="6F41D721" w:rsidR="00CB0B9E" w:rsidRPr="00982D86" w:rsidRDefault="00262F3F" w:rsidP="00B752FE">
      <w:pPr>
        <w:spacing w:after="120"/>
        <w:ind w:firstLine="720"/>
        <w:jc w:val="both"/>
        <w:rPr>
          <w:rFonts w:asciiTheme="majorHAnsi" w:hAnsiTheme="majorHAnsi"/>
        </w:rPr>
      </w:pPr>
      <w:r w:rsidRPr="00982D86">
        <w:rPr>
          <w:rFonts w:asciiTheme="majorHAnsi" w:hAnsiTheme="majorHAnsi"/>
        </w:rPr>
        <w:t xml:space="preserve">Additionally, </w:t>
      </w:r>
      <w:r w:rsidR="001569AF" w:rsidRPr="00982D86">
        <w:rPr>
          <w:rFonts w:asciiTheme="majorHAnsi" w:hAnsiTheme="majorHAnsi"/>
        </w:rPr>
        <w:t>WLUM</w:t>
      </w:r>
      <w:r w:rsidR="003F69AC" w:rsidRPr="00982D86">
        <w:rPr>
          <w:rFonts w:asciiTheme="majorHAnsi" w:hAnsiTheme="majorHAnsi"/>
        </w:rPr>
        <w:t>L</w:t>
      </w:r>
      <w:r w:rsidR="001569AF" w:rsidRPr="00982D86">
        <w:rPr>
          <w:rFonts w:asciiTheme="majorHAnsi" w:hAnsiTheme="majorHAnsi"/>
        </w:rPr>
        <w:t xml:space="preserve"> </w:t>
      </w:r>
      <w:r w:rsidR="00E0015A" w:rsidRPr="00982D86">
        <w:rPr>
          <w:rFonts w:asciiTheme="majorHAnsi" w:hAnsiTheme="majorHAnsi"/>
        </w:rPr>
        <w:t>create</w:t>
      </w:r>
      <w:r w:rsidR="00E0015A">
        <w:rPr>
          <w:rFonts w:asciiTheme="majorHAnsi" w:hAnsiTheme="majorHAnsi"/>
        </w:rPr>
        <w:t>s</w:t>
      </w:r>
      <w:r w:rsidR="00E0015A" w:rsidRPr="00982D86">
        <w:rPr>
          <w:rFonts w:asciiTheme="majorHAnsi" w:hAnsiTheme="majorHAnsi"/>
        </w:rPr>
        <w:t xml:space="preserve"> </w:t>
      </w:r>
      <w:r w:rsidR="001569AF" w:rsidRPr="00982D86">
        <w:rPr>
          <w:rFonts w:asciiTheme="majorHAnsi" w:hAnsiTheme="majorHAnsi"/>
        </w:rPr>
        <w:t xml:space="preserve">spaces to link local issues with international audiences. </w:t>
      </w:r>
      <w:r w:rsidR="004818A6" w:rsidRPr="00982D86">
        <w:rPr>
          <w:rFonts w:asciiTheme="majorHAnsi" w:hAnsiTheme="majorHAnsi"/>
        </w:rPr>
        <w:t>For instance</w:t>
      </w:r>
      <w:r w:rsidR="00071422" w:rsidRPr="00982D86">
        <w:rPr>
          <w:rFonts w:asciiTheme="majorHAnsi" w:hAnsiTheme="majorHAnsi"/>
        </w:rPr>
        <w:t>,</w:t>
      </w:r>
      <w:r w:rsidR="004818A6" w:rsidRPr="00982D86">
        <w:rPr>
          <w:rFonts w:asciiTheme="majorHAnsi" w:hAnsiTheme="majorHAnsi"/>
        </w:rPr>
        <w:t xml:space="preserve"> </w:t>
      </w:r>
      <w:r w:rsidR="00071422" w:rsidRPr="00982D86">
        <w:rPr>
          <w:rFonts w:asciiTheme="majorHAnsi" w:hAnsiTheme="majorHAnsi"/>
        </w:rPr>
        <w:t>a</w:t>
      </w:r>
      <w:r w:rsidR="004818A6" w:rsidRPr="00982D86">
        <w:rPr>
          <w:rFonts w:asciiTheme="majorHAnsi" w:hAnsiTheme="majorHAnsi"/>
        </w:rPr>
        <w:t xml:space="preserve"> petition against</w:t>
      </w:r>
      <w:r w:rsidR="00170AED" w:rsidRPr="00982D86">
        <w:rPr>
          <w:rFonts w:asciiTheme="majorHAnsi" w:hAnsiTheme="majorHAnsi"/>
        </w:rPr>
        <w:t xml:space="preserve"> </w:t>
      </w:r>
      <w:r w:rsidR="003F69AC" w:rsidRPr="00982D86">
        <w:rPr>
          <w:rFonts w:asciiTheme="majorHAnsi" w:hAnsiTheme="majorHAnsi"/>
        </w:rPr>
        <w:t xml:space="preserve">death by </w:t>
      </w:r>
      <w:r w:rsidR="004818A6" w:rsidRPr="00982D86">
        <w:rPr>
          <w:rFonts w:asciiTheme="majorHAnsi" w:hAnsiTheme="majorHAnsi"/>
        </w:rPr>
        <w:t>s</w:t>
      </w:r>
      <w:r w:rsidR="00170AED" w:rsidRPr="00982D86">
        <w:rPr>
          <w:rFonts w:asciiTheme="majorHAnsi" w:hAnsiTheme="majorHAnsi"/>
        </w:rPr>
        <w:t xml:space="preserve">toning </w:t>
      </w:r>
      <w:r w:rsidR="004856EC" w:rsidRPr="00982D86">
        <w:rPr>
          <w:rFonts w:asciiTheme="majorHAnsi" w:hAnsiTheme="majorHAnsi"/>
        </w:rPr>
        <w:t xml:space="preserve">was </w:t>
      </w:r>
      <w:r w:rsidR="0002177B" w:rsidRPr="00982D86">
        <w:rPr>
          <w:rFonts w:asciiTheme="majorHAnsi" w:hAnsiTheme="majorHAnsi"/>
        </w:rPr>
        <w:t xml:space="preserve">put online </w:t>
      </w:r>
      <w:r w:rsidR="004856EC" w:rsidRPr="00982D86">
        <w:rPr>
          <w:rFonts w:asciiTheme="majorHAnsi" w:hAnsiTheme="majorHAnsi"/>
        </w:rPr>
        <w:t xml:space="preserve">and </w:t>
      </w:r>
      <w:r w:rsidR="003F69AC" w:rsidRPr="00982D86">
        <w:rPr>
          <w:rFonts w:asciiTheme="majorHAnsi" w:hAnsiTheme="majorHAnsi"/>
        </w:rPr>
        <w:t xml:space="preserve">mobilised </w:t>
      </w:r>
      <w:r w:rsidR="0002177B" w:rsidRPr="00982D86">
        <w:rPr>
          <w:rFonts w:asciiTheme="majorHAnsi" w:hAnsiTheme="majorHAnsi"/>
        </w:rPr>
        <w:t>11,000 signatures</w:t>
      </w:r>
      <w:r w:rsidR="004856EC" w:rsidRPr="00982D86">
        <w:rPr>
          <w:rFonts w:asciiTheme="majorHAnsi" w:hAnsiTheme="majorHAnsi"/>
        </w:rPr>
        <w:t xml:space="preserve">. The petition </w:t>
      </w:r>
      <w:r w:rsidR="003F69AC" w:rsidRPr="00982D86">
        <w:rPr>
          <w:rFonts w:asciiTheme="majorHAnsi" w:hAnsiTheme="majorHAnsi"/>
        </w:rPr>
        <w:t xml:space="preserve">will be </w:t>
      </w:r>
      <w:r w:rsidR="00170AED" w:rsidRPr="00982D86">
        <w:rPr>
          <w:rFonts w:asciiTheme="majorHAnsi" w:hAnsiTheme="majorHAnsi"/>
        </w:rPr>
        <w:t>submit</w:t>
      </w:r>
      <w:r w:rsidR="004818A6" w:rsidRPr="00982D86">
        <w:rPr>
          <w:rFonts w:asciiTheme="majorHAnsi" w:hAnsiTheme="majorHAnsi"/>
        </w:rPr>
        <w:t>ted</w:t>
      </w:r>
      <w:r w:rsidR="00170AED" w:rsidRPr="00982D86">
        <w:rPr>
          <w:rFonts w:asciiTheme="majorHAnsi" w:hAnsiTheme="majorHAnsi"/>
        </w:rPr>
        <w:t xml:space="preserve"> to</w:t>
      </w:r>
      <w:r w:rsidR="004818A6" w:rsidRPr="00982D86">
        <w:rPr>
          <w:rFonts w:asciiTheme="majorHAnsi" w:hAnsiTheme="majorHAnsi"/>
        </w:rPr>
        <w:t xml:space="preserve"> the</w:t>
      </w:r>
      <w:r w:rsidR="00170AED" w:rsidRPr="00982D86">
        <w:rPr>
          <w:rFonts w:asciiTheme="majorHAnsi" w:hAnsiTheme="majorHAnsi"/>
        </w:rPr>
        <w:t xml:space="preserve"> UN </w:t>
      </w:r>
      <w:r w:rsidR="003F69AC" w:rsidRPr="00982D86">
        <w:rPr>
          <w:rFonts w:asciiTheme="majorHAnsi" w:hAnsiTheme="majorHAnsi"/>
        </w:rPr>
        <w:t xml:space="preserve">Human Rights Council </w:t>
      </w:r>
      <w:r w:rsidR="00170AED" w:rsidRPr="00982D86">
        <w:rPr>
          <w:rFonts w:asciiTheme="majorHAnsi" w:hAnsiTheme="majorHAnsi"/>
        </w:rPr>
        <w:t xml:space="preserve">to </w:t>
      </w:r>
      <w:r w:rsidR="003F69AC" w:rsidRPr="00982D86">
        <w:rPr>
          <w:rFonts w:asciiTheme="majorHAnsi" w:hAnsiTheme="majorHAnsi"/>
        </w:rPr>
        <w:t xml:space="preserve">demonstrate </w:t>
      </w:r>
      <w:r w:rsidR="00170AED" w:rsidRPr="00982D86">
        <w:rPr>
          <w:rFonts w:asciiTheme="majorHAnsi" w:hAnsiTheme="majorHAnsi"/>
        </w:rPr>
        <w:t xml:space="preserve">global opposition to </w:t>
      </w:r>
      <w:r w:rsidR="003F69AC" w:rsidRPr="00982D86">
        <w:rPr>
          <w:rFonts w:asciiTheme="majorHAnsi" w:hAnsiTheme="majorHAnsi"/>
        </w:rPr>
        <w:t>this in</w:t>
      </w:r>
      <w:r w:rsidR="00170AED" w:rsidRPr="00982D86">
        <w:rPr>
          <w:rFonts w:asciiTheme="majorHAnsi" w:hAnsiTheme="majorHAnsi"/>
        </w:rPr>
        <w:t>human</w:t>
      </w:r>
      <w:r w:rsidR="004856EC" w:rsidRPr="00982D86">
        <w:rPr>
          <w:rFonts w:asciiTheme="majorHAnsi" w:hAnsiTheme="majorHAnsi"/>
        </w:rPr>
        <w:t>e</w:t>
      </w:r>
      <w:r w:rsidR="00170AED" w:rsidRPr="00982D86">
        <w:rPr>
          <w:rFonts w:asciiTheme="majorHAnsi" w:hAnsiTheme="majorHAnsi"/>
        </w:rPr>
        <w:t xml:space="preserve"> </w:t>
      </w:r>
      <w:r w:rsidR="003F69AC" w:rsidRPr="00982D86">
        <w:rPr>
          <w:rFonts w:asciiTheme="majorHAnsi" w:hAnsiTheme="majorHAnsi"/>
        </w:rPr>
        <w:t>punishment and practice</w:t>
      </w:r>
      <w:r w:rsidR="00170AED" w:rsidRPr="00982D86">
        <w:rPr>
          <w:rFonts w:asciiTheme="majorHAnsi" w:hAnsiTheme="majorHAnsi"/>
        </w:rPr>
        <w:t xml:space="preserve">. </w:t>
      </w:r>
      <w:r w:rsidR="001569AF" w:rsidRPr="00982D86">
        <w:rPr>
          <w:rFonts w:asciiTheme="majorHAnsi" w:hAnsiTheme="majorHAnsi"/>
        </w:rPr>
        <w:t>WLUML</w:t>
      </w:r>
      <w:r w:rsidRPr="00982D86">
        <w:rPr>
          <w:rFonts w:asciiTheme="majorHAnsi" w:hAnsiTheme="majorHAnsi"/>
        </w:rPr>
        <w:t>,</w:t>
      </w:r>
      <w:r w:rsidR="001569AF" w:rsidRPr="00982D86">
        <w:rPr>
          <w:rFonts w:asciiTheme="majorHAnsi" w:hAnsiTheme="majorHAnsi"/>
        </w:rPr>
        <w:t xml:space="preserve"> </w:t>
      </w:r>
      <w:r w:rsidR="003F69AC" w:rsidRPr="00982D86">
        <w:rPr>
          <w:rFonts w:asciiTheme="majorHAnsi" w:hAnsiTheme="majorHAnsi"/>
        </w:rPr>
        <w:t xml:space="preserve">working </w:t>
      </w:r>
      <w:r w:rsidR="001569AF" w:rsidRPr="00982D86">
        <w:rPr>
          <w:rFonts w:asciiTheme="majorHAnsi" w:hAnsiTheme="majorHAnsi"/>
        </w:rPr>
        <w:t xml:space="preserve">with </w:t>
      </w:r>
      <w:r w:rsidR="0002177B" w:rsidRPr="00982D86">
        <w:rPr>
          <w:rFonts w:asciiTheme="majorHAnsi" w:hAnsiTheme="majorHAnsi"/>
        </w:rPr>
        <w:t xml:space="preserve">SG and </w:t>
      </w:r>
      <w:r w:rsidR="001569AF" w:rsidRPr="00982D86">
        <w:rPr>
          <w:rFonts w:asciiTheme="majorHAnsi" w:hAnsiTheme="majorHAnsi"/>
        </w:rPr>
        <w:t>J</w:t>
      </w:r>
      <w:r w:rsidR="0002177B" w:rsidRPr="00982D86">
        <w:rPr>
          <w:rFonts w:asciiTheme="majorHAnsi" w:hAnsiTheme="majorHAnsi"/>
        </w:rPr>
        <w:t xml:space="preserve">ustice for </w:t>
      </w:r>
      <w:r w:rsidR="001569AF" w:rsidRPr="00982D86">
        <w:rPr>
          <w:rFonts w:asciiTheme="majorHAnsi" w:hAnsiTheme="majorHAnsi"/>
        </w:rPr>
        <w:t>I</w:t>
      </w:r>
      <w:r w:rsidR="001B3069" w:rsidRPr="00982D86">
        <w:rPr>
          <w:rFonts w:asciiTheme="majorHAnsi" w:hAnsiTheme="majorHAnsi"/>
        </w:rPr>
        <w:t>ran</w:t>
      </w:r>
      <w:r w:rsidR="004856EC" w:rsidRPr="00982D86">
        <w:rPr>
          <w:rFonts w:asciiTheme="majorHAnsi" w:hAnsiTheme="majorHAnsi"/>
        </w:rPr>
        <w:t>,</w:t>
      </w:r>
      <w:r w:rsidR="0002177B" w:rsidRPr="00982D86">
        <w:rPr>
          <w:rFonts w:asciiTheme="majorHAnsi" w:hAnsiTheme="majorHAnsi"/>
        </w:rPr>
        <w:t xml:space="preserve"> </w:t>
      </w:r>
      <w:r w:rsidRPr="00982D86">
        <w:rPr>
          <w:rFonts w:asciiTheme="majorHAnsi" w:hAnsiTheme="majorHAnsi"/>
        </w:rPr>
        <w:t xml:space="preserve">around </w:t>
      </w:r>
      <w:r w:rsidR="0002177B" w:rsidRPr="00982D86">
        <w:rPr>
          <w:rFonts w:asciiTheme="majorHAnsi" w:hAnsiTheme="majorHAnsi"/>
        </w:rPr>
        <w:t>early</w:t>
      </w:r>
      <w:r w:rsidRPr="00982D86">
        <w:rPr>
          <w:rFonts w:asciiTheme="majorHAnsi" w:hAnsiTheme="majorHAnsi"/>
        </w:rPr>
        <w:t xml:space="preserve"> age/</w:t>
      </w:r>
      <w:r w:rsidR="0002177B" w:rsidRPr="00982D86">
        <w:rPr>
          <w:rFonts w:asciiTheme="majorHAnsi" w:hAnsiTheme="majorHAnsi"/>
        </w:rPr>
        <w:t>fo</w:t>
      </w:r>
      <w:r w:rsidR="001569AF" w:rsidRPr="00982D86">
        <w:rPr>
          <w:rFonts w:asciiTheme="majorHAnsi" w:hAnsiTheme="majorHAnsi"/>
        </w:rPr>
        <w:t>r</w:t>
      </w:r>
      <w:r w:rsidR="0002177B" w:rsidRPr="00982D86">
        <w:rPr>
          <w:rFonts w:asciiTheme="majorHAnsi" w:hAnsiTheme="majorHAnsi"/>
        </w:rPr>
        <w:t>ce</w:t>
      </w:r>
      <w:r w:rsidR="001569AF" w:rsidRPr="00982D86">
        <w:rPr>
          <w:rFonts w:asciiTheme="majorHAnsi" w:hAnsiTheme="majorHAnsi"/>
        </w:rPr>
        <w:t>d</w:t>
      </w:r>
      <w:r w:rsidR="0002177B" w:rsidRPr="00982D86">
        <w:rPr>
          <w:rFonts w:asciiTheme="majorHAnsi" w:hAnsiTheme="majorHAnsi"/>
        </w:rPr>
        <w:t xml:space="preserve"> marriage</w:t>
      </w:r>
      <w:r w:rsidRPr="00982D86">
        <w:rPr>
          <w:rFonts w:asciiTheme="majorHAnsi" w:hAnsiTheme="majorHAnsi"/>
        </w:rPr>
        <w:t>s</w:t>
      </w:r>
      <w:r w:rsidR="00E7491B" w:rsidRPr="00982D86">
        <w:rPr>
          <w:rFonts w:asciiTheme="majorHAnsi" w:hAnsiTheme="majorHAnsi"/>
        </w:rPr>
        <w:t>,</w:t>
      </w:r>
      <w:r w:rsidR="001569AF" w:rsidRPr="00982D86">
        <w:rPr>
          <w:rFonts w:asciiTheme="majorHAnsi" w:hAnsiTheme="majorHAnsi"/>
        </w:rPr>
        <w:t xml:space="preserve"> contributed information to the</w:t>
      </w:r>
      <w:r w:rsidR="00C2712E" w:rsidRPr="00982D86">
        <w:rPr>
          <w:rFonts w:asciiTheme="majorHAnsi" w:hAnsiTheme="majorHAnsi"/>
        </w:rPr>
        <w:t xml:space="preserve"> UN</w:t>
      </w:r>
      <w:r w:rsidR="00E0015A">
        <w:rPr>
          <w:rFonts w:asciiTheme="majorHAnsi" w:hAnsiTheme="majorHAnsi"/>
        </w:rPr>
        <w:t xml:space="preserve"> OHCHR</w:t>
      </w:r>
      <w:r w:rsidR="001569AF" w:rsidRPr="00982D86">
        <w:rPr>
          <w:rFonts w:asciiTheme="majorHAnsi" w:hAnsiTheme="majorHAnsi"/>
        </w:rPr>
        <w:t>. A UN</w:t>
      </w:r>
      <w:r w:rsidR="00C2712E" w:rsidRPr="00982D86">
        <w:rPr>
          <w:rFonts w:asciiTheme="majorHAnsi" w:hAnsiTheme="majorHAnsi"/>
        </w:rPr>
        <w:t xml:space="preserve"> resolution</w:t>
      </w:r>
      <w:r w:rsidR="001569AF" w:rsidRPr="00982D86">
        <w:rPr>
          <w:rFonts w:asciiTheme="majorHAnsi" w:hAnsiTheme="majorHAnsi"/>
        </w:rPr>
        <w:t xml:space="preserve"> on child marriage</w:t>
      </w:r>
      <w:r w:rsidR="00C2712E" w:rsidRPr="00982D86">
        <w:rPr>
          <w:rFonts w:asciiTheme="majorHAnsi" w:hAnsiTheme="majorHAnsi"/>
        </w:rPr>
        <w:t xml:space="preserve"> is expected early next year</w:t>
      </w:r>
      <w:r w:rsidR="00CB0B9E" w:rsidRPr="00982D86">
        <w:rPr>
          <w:rFonts w:asciiTheme="majorHAnsi" w:hAnsiTheme="majorHAnsi"/>
        </w:rPr>
        <w:t>.</w:t>
      </w:r>
    </w:p>
    <w:p w14:paraId="193073B6" w14:textId="6C3BFAA0" w:rsidR="0002177B" w:rsidRPr="00982D86" w:rsidRDefault="00E0015A" w:rsidP="00B752FE">
      <w:pPr>
        <w:ind w:firstLine="720"/>
        <w:jc w:val="both"/>
        <w:rPr>
          <w:rFonts w:asciiTheme="majorHAnsi" w:hAnsiTheme="majorHAnsi"/>
        </w:rPr>
      </w:pPr>
      <w:r>
        <w:rPr>
          <w:rFonts w:asciiTheme="majorHAnsi" w:hAnsiTheme="majorHAnsi"/>
        </w:rPr>
        <w:t>M</w:t>
      </w:r>
      <w:r w:rsidR="0002177B" w:rsidRPr="00982D86">
        <w:rPr>
          <w:rFonts w:asciiTheme="majorHAnsi" w:hAnsiTheme="majorHAnsi"/>
        </w:rPr>
        <w:t xml:space="preserve">indful </w:t>
      </w:r>
      <w:r>
        <w:rPr>
          <w:rFonts w:asciiTheme="majorHAnsi" w:hAnsiTheme="majorHAnsi"/>
        </w:rPr>
        <w:t xml:space="preserve">of </w:t>
      </w:r>
      <w:r w:rsidR="001B3069" w:rsidRPr="00982D86">
        <w:rPr>
          <w:rFonts w:asciiTheme="majorHAnsi" w:hAnsiTheme="majorHAnsi"/>
        </w:rPr>
        <w:t>the need to integrate its activities</w:t>
      </w:r>
      <w:r>
        <w:rPr>
          <w:rFonts w:asciiTheme="majorHAnsi" w:hAnsiTheme="majorHAnsi"/>
        </w:rPr>
        <w:t>,</w:t>
      </w:r>
      <w:r w:rsidR="001B3069" w:rsidRPr="00982D86">
        <w:rPr>
          <w:rFonts w:asciiTheme="majorHAnsi" w:hAnsiTheme="majorHAnsi"/>
        </w:rPr>
        <w:t xml:space="preserve"> the </w:t>
      </w:r>
      <w:r w:rsidR="0002177B" w:rsidRPr="00982D86">
        <w:rPr>
          <w:rFonts w:asciiTheme="majorHAnsi" w:hAnsiTheme="majorHAnsi"/>
        </w:rPr>
        <w:t xml:space="preserve">next stage </w:t>
      </w:r>
      <w:r w:rsidR="001B3069" w:rsidRPr="00982D86">
        <w:rPr>
          <w:rFonts w:asciiTheme="majorHAnsi" w:hAnsiTheme="majorHAnsi"/>
        </w:rPr>
        <w:t>include</w:t>
      </w:r>
      <w:r w:rsidR="004F58B3" w:rsidRPr="00982D86">
        <w:rPr>
          <w:rFonts w:asciiTheme="majorHAnsi" w:hAnsiTheme="majorHAnsi"/>
        </w:rPr>
        <w:t>s</w:t>
      </w:r>
      <w:r w:rsidR="001B3069" w:rsidRPr="00982D86">
        <w:rPr>
          <w:rFonts w:asciiTheme="majorHAnsi" w:hAnsiTheme="majorHAnsi"/>
        </w:rPr>
        <w:t xml:space="preserve"> workshops to </w:t>
      </w:r>
      <w:r>
        <w:rPr>
          <w:rFonts w:asciiTheme="majorHAnsi" w:hAnsiTheme="majorHAnsi"/>
        </w:rPr>
        <w:t xml:space="preserve">consolidate and integrate </w:t>
      </w:r>
      <w:r w:rsidR="001B3069" w:rsidRPr="00982D86">
        <w:rPr>
          <w:rFonts w:asciiTheme="majorHAnsi" w:hAnsiTheme="majorHAnsi"/>
        </w:rPr>
        <w:t>the learning at different levels</w:t>
      </w:r>
      <w:r w:rsidR="00F81E11" w:rsidRPr="00982D86">
        <w:rPr>
          <w:rFonts w:asciiTheme="majorHAnsi" w:hAnsiTheme="majorHAnsi"/>
        </w:rPr>
        <w:t>,</w:t>
      </w:r>
      <w:r w:rsidR="003F69AC" w:rsidRPr="00982D86">
        <w:rPr>
          <w:rFonts w:asciiTheme="majorHAnsi" w:hAnsiTheme="majorHAnsi"/>
        </w:rPr>
        <w:t xml:space="preserve"> and </w:t>
      </w:r>
      <w:r w:rsidR="00F81E11" w:rsidRPr="00982D86">
        <w:rPr>
          <w:rFonts w:asciiTheme="majorHAnsi" w:hAnsiTheme="majorHAnsi"/>
        </w:rPr>
        <w:t xml:space="preserve">to </w:t>
      </w:r>
      <w:r w:rsidR="0002177B" w:rsidRPr="00982D86">
        <w:rPr>
          <w:rFonts w:asciiTheme="majorHAnsi" w:hAnsiTheme="majorHAnsi"/>
        </w:rPr>
        <w:t>devel</w:t>
      </w:r>
      <w:r w:rsidR="001B3069" w:rsidRPr="00982D86">
        <w:rPr>
          <w:rFonts w:asciiTheme="majorHAnsi" w:hAnsiTheme="majorHAnsi"/>
        </w:rPr>
        <w:t>o</w:t>
      </w:r>
      <w:r w:rsidR="0002177B" w:rsidRPr="00982D86">
        <w:rPr>
          <w:rFonts w:asciiTheme="majorHAnsi" w:hAnsiTheme="majorHAnsi"/>
        </w:rPr>
        <w:t>p leadership seminar</w:t>
      </w:r>
      <w:r w:rsidR="001B3069" w:rsidRPr="00982D86">
        <w:rPr>
          <w:rFonts w:asciiTheme="majorHAnsi" w:hAnsiTheme="majorHAnsi"/>
        </w:rPr>
        <w:t>s</w:t>
      </w:r>
      <w:r w:rsidR="0002177B" w:rsidRPr="00982D86">
        <w:rPr>
          <w:rFonts w:asciiTheme="majorHAnsi" w:hAnsiTheme="majorHAnsi"/>
        </w:rPr>
        <w:t xml:space="preserve"> for activists. </w:t>
      </w:r>
      <w:r w:rsidR="001B3069" w:rsidRPr="00982D86">
        <w:rPr>
          <w:rFonts w:asciiTheme="majorHAnsi" w:hAnsiTheme="majorHAnsi"/>
        </w:rPr>
        <w:t xml:space="preserve">WLUML also </w:t>
      </w:r>
      <w:r w:rsidRPr="00982D86">
        <w:rPr>
          <w:rFonts w:asciiTheme="majorHAnsi" w:hAnsiTheme="majorHAnsi"/>
        </w:rPr>
        <w:t>incorporat</w:t>
      </w:r>
      <w:r>
        <w:rPr>
          <w:rFonts w:asciiTheme="majorHAnsi" w:hAnsiTheme="majorHAnsi"/>
        </w:rPr>
        <w:t>es</w:t>
      </w:r>
      <w:r w:rsidRPr="00982D86">
        <w:rPr>
          <w:rFonts w:asciiTheme="majorHAnsi" w:hAnsiTheme="majorHAnsi"/>
        </w:rPr>
        <w:t xml:space="preserve"> </w:t>
      </w:r>
      <w:r w:rsidR="003F69AC" w:rsidRPr="00982D86">
        <w:rPr>
          <w:rFonts w:asciiTheme="majorHAnsi" w:hAnsiTheme="majorHAnsi"/>
        </w:rPr>
        <w:t xml:space="preserve">self-care as part of </w:t>
      </w:r>
      <w:r w:rsidR="0002177B" w:rsidRPr="00982D86">
        <w:rPr>
          <w:rFonts w:asciiTheme="majorHAnsi" w:hAnsiTheme="majorHAnsi"/>
        </w:rPr>
        <w:t xml:space="preserve">sustainable activism into </w:t>
      </w:r>
      <w:r w:rsidR="001B3069" w:rsidRPr="00982D86">
        <w:rPr>
          <w:rFonts w:asciiTheme="majorHAnsi" w:hAnsiTheme="majorHAnsi"/>
        </w:rPr>
        <w:t>its</w:t>
      </w:r>
      <w:r w:rsidR="0002177B" w:rsidRPr="00982D86">
        <w:rPr>
          <w:rFonts w:asciiTheme="majorHAnsi" w:hAnsiTheme="majorHAnsi"/>
        </w:rPr>
        <w:t xml:space="preserve"> capacity building </w:t>
      </w:r>
      <w:r w:rsidR="003F69AC" w:rsidRPr="00982D86">
        <w:rPr>
          <w:rFonts w:asciiTheme="majorHAnsi" w:hAnsiTheme="majorHAnsi"/>
        </w:rPr>
        <w:t>events</w:t>
      </w:r>
      <w:r w:rsidR="0002177B" w:rsidRPr="00982D86">
        <w:rPr>
          <w:rFonts w:asciiTheme="majorHAnsi" w:hAnsiTheme="majorHAnsi"/>
        </w:rPr>
        <w:t xml:space="preserve">. </w:t>
      </w:r>
      <w:r>
        <w:rPr>
          <w:rFonts w:asciiTheme="majorHAnsi" w:hAnsiTheme="majorHAnsi"/>
        </w:rPr>
        <w:t xml:space="preserve">(See section </w:t>
      </w:r>
      <w:r w:rsidRPr="00B752FE">
        <w:rPr>
          <w:rFonts w:asciiTheme="majorHAnsi" w:hAnsiTheme="majorHAnsi"/>
          <w:highlight w:val="yellow"/>
        </w:rPr>
        <w:t>XXX</w:t>
      </w:r>
      <w:r>
        <w:rPr>
          <w:rFonts w:asciiTheme="majorHAnsi" w:hAnsiTheme="majorHAnsi"/>
        </w:rPr>
        <w:t>)</w:t>
      </w:r>
    </w:p>
    <w:p w14:paraId="72D3C396" w14:textId="69B1A92A" w:rsidR="00FD6E5D" w:rsidRPr="00E0015A" w:rsidRDefault="00E0015A" w:rsidP="009305EE">
      <w:pPr>
        <w:jc w:val="both"/>
        <w:rPr>
          <w:rFonts w:asciiTheme="majorHAnsi" w:hAnsiTheme="majorHAnsi"/>
          <w:b/>
        </w:rPr>
      </w:pPr>
      <w:r w:rsidRPr="00E0015A">
        <w:rPr>
          <w:rFonts w:asciiTheme="majorHAnsi" w:hAnsiTheme="majorHAnsi"/>
          <w:b/>
          <w:u w:val="single"/>
        </w:rPr>
        <w:t xml:space="preserve">Key </w:t>
      </w:r>
      <w:r w:rsidR="00750D76" w:rsidRPr="00E0015A">
        <w:rPr>
          <w:rFonts w:asciiTheme="majorHAnsi" w:hAnsiTheme="majorHAnsi"/>
          <w:b/>
          <w:u w:val="single"/>
        </w:rPr>
        <w:t>Lessons</w:t>
      </w:r>
      <w:r w:rsidR="00750D76" w:rsidRPr="00E0015A">
        <w:rPr>
          <w:rFonts w:asciiTheme="majorHAnsi" w:hAnsiTheme="majorHAnsi"/>
          <w:b/>
        </w:rPr>
        <w:t>:</w:t>
      </w:r>
    </w:p>
    <w:p w14:paraId="410353B8" w14:textId="77777777" w:rsidR="002F4BA0" w:rsidRPr="00982D86" w:rsidRDefault="00C2712E" w:rsidP="00F73197">
      <w:pPr>
        <w:pStyle w:val="ListParagraph"/>
        <w:numPr>
          <w:ilvl w:val="0"/>
          <w:numId w:val="5"/>
        </w:numPr>
        <w:jc w:val="both"/>
        <w:rPr>
          <w:rFonts w:asciiTheme="majorHAnsi" w:hAnsiTheme="majorHAnsi"/>
        </w:rPr>
      </w:pPr>
      <w:r w:rsidRPr="00982D86">
        <w:rPr>
          <w:rFonts w:asciiTheme="majorHAnsi" w:hAnsiTheme="majorHAnsi"/>
        </w:rPr>
        <w:t>D</w:t>
      </w:r>
      <w:r w:rsidR="00E63A3D" w:rsidRPr="00982D86">
        <w:rPr>
          <w:rFonts w:asciiTheme="majorHAnsi" w:hAnsiTheme="majorHAnsi"/>
        </w:rPr>
        <w:t xml:space="preserve">ocumentation of </w:t>
      </w:r>
      <w:r w:rsidR="00D53814" w:rsidRPr="00982D86">
        <w:rPr>
          <w:rFonts w:asciiTheme="majorHAnsi" w:hAnsiTheme="majorHAnsi"/>
        </w:rPr>
        <w:t xml:space="preserve">over 25 years of WLUML </w:t>
      </w:r>
      <w:r w:rsidRPr="00982D86">
        <w:rPr>
          <w:rFonts w:asciiTheme="majorHAnsi" w:hAnsiTheme="majorHAnsi"/>
        </w:rPr>
        <w:t>experiences</w:t>
      </w:r>
      <w:r w:rsidR="005B1C5F" w:rsidRPr="00982D86">
        <w:rPr>
          <w:rFonts w:asciiTheme="majorHAnsi" w:hAnsiTheme="majorHAnsi"/>
        </w:rPr>
        <w:t xml:space="preserve"> </w:t>
      </w:r>
      <w:r w:rsidRPr="00982D86">
        <w:rPr>
          <w:rFonts w:asciiTheme="majorHAnsi" w:hAnsiTheme="majorHAnsi"/>
        </w:rPr>
        <w:t>would contribute towards</w:t>
      </w:r>
      <w:r w:rsidR="00E63A3D" w:rsidRPr="00982D86">
        <w:rPr>
          <w:rFonts w:asciiTheme="majorHAnsi" w:hAnsiTheme="majorHAnsi"/>
        </w:rPr>
        <w:t xml:space="preserve"> </w:t>
      </w:r>
      <w:r w:rsidRPr="00982D86">
        <w:rPr>
          <w:rFonts w:asciiTheme="majorHAnsi" w:hAnsiTheme="majorHAnsi"/>
        </w:rPr>
        <w:t xml:space="preserve">sustaining and building women’s leadership through </w:t>
      </w:r>
      <w:r w:rsidR="00D53814" w:rsidRPr="00982D86">
        <w:rPr>
          <w:rFonts w:asciiTheme="majorHAnsi" w:hAnsiTheme="majorHAnsi"/>
        </w:rPr>
        <w:t>experiences</w:t>
      </w:r>
      <w:r w:rsidR="00750D76" w:rsidRPr="00982D86">
        <w:rPr>
          <w:rFonts w:asciiTheme="majorHAnsi" w:hAnsiTheme="majorHAnsi"/>
        </w:rPr>
        <w:t xml:space="preserve"> and </w:t>
      </w:r>
      <w:r w:rsidR="002F4BA0" w:rsidRPr="00982D86">
        <w:rPr>
          <w:rFonts w:asciiTheme="majorHAnsi" w:hAnsiTheme="majorHAnsi"/>
        </w:rPr>
        <w:t>ins</w:t>
      </w:r>
      <w:r w:rsidRPr="00982D86">
        <w:rPr>
          <w:rFonts w:asciiTheme="majorHAnsi" w:hAnsiTheme="majorHAnsi"/>
        </w:rPr>
        <w:t>i</w:t>
      </w:r>
      <w:r w:rsidR="002F4BA0" w:rsidRPr="00982D86">
        <w:rPr>
          <w:rFonts w:asciiTheme="majorHAnsi" w:hAnsiTheme="majorHAnsi"/>
        </w:rPr>
        <w:t>ghts</w:t>
      </w:r>
      <w:r w:rsidR="00D53814" w:rsidRPr="00982D86">
        <w:rPr>
          <w:rFonts w:asciiTheme="majorHAnsi" w:hAnsiTheme="majorHAnsi"/>
        </w:rPr>
        <w:t>.</w:t>
      </w:r>
    </w:p>
    <w:p w14:paraId="37AF87FF" w14:textId="4AB94ED4" w:rsidR="00176169" w:rsidRPr="00982D86" w:rsidRDefault="004D6A5B" w:rsidP="00F73197">
      <w:pPr>
        <w:pStyle w:val="ListParagraph"/>
        <w:numPr>
          <w:ilvl w:val="0"/>
          <w:numId w:val="5"/>
        </w:numPr>
        <w:jc w:val="both"/>
        <w:rPr>
          <w:rFonts w:asciiTheme="majorHAnsi" w:hAnsiTheme="majorHAnsi"/>
        </w:rPr>
      </w:pPr>
      <w:r w:rsidRPr="00982D86">
        <w:rPr>
          <w:rFonts w:asciiTheme="majorHAnsi" w:hAnsiTheme="majorHAnsi"/>
        </w:rPr>
        <w:t xml:space="preserve">Most </w:t>
      </w:r>
      <w:r w:rsidR="002F4BA0" w:rsidRPr="00982D86">
        <w:rPr>
          <w:rFonts w:asciiTheme="majorHAnsi" w:hAnsiTheme="majorHAnsi"/>
        </w:rPr>
        <w:t>WLUM</w:t>
      </w:r>
      <w:r w:rsidR="00E92BA8" w:rsidRPr="00982D86">
        <w:rPr>
          <w:rFonts w:asciiTheme="majorHAnsi" w:hAnsiTheme="majorHAnsi"/>
        </w:rPr>
        <w:t>L</w:t>
      </w:r>
      <w:r w:rsidR="005B1C5F" w:rsidRPr="00982D86">
        <w:rPr>
          <w:rFonts w:asciiTheme="majorHAnsi" w:hAnsiTheme="majorHAnsi"/>
        </w:rPr>
        <w:t xml:space="preserve">-WELDD Associate </w:t>
      </w:r>
      <w:r w:rsidR="00E0015A">
        <w:rPr>
          <w:rFonts w:asciiTheme="majorHAnsi" w:hAnsiTheme="majorHAnsi"/>
        </w:rPr>
        <w:t>P</w:t>
      </w:r>
      <w:r w:rsidR="00E0015A" w:rsidRPr="00982D86">
        <w:rPr>
          <w:rFonts w:asciiTheme="majorHAnsi" w:hAnsiTheme="majorHAnsi"/>
        </w:rPr>
        <w:t xml:space="preserve">artners </w:t>
      </w:r>
      <w:r w:rsidR="002F4BA0" w:rsidRPr="00982D86">
        <w:rPr>
          <w:rFonts w:asciiTheme="majorHAnsi" w:hAnsiTheme="majorHAnsi"/>
        </w:rPr>
        <w:t xml:space="preserve">operate in </w:t>
      </w:r>
      <w:r w:rsidR="005B1C5F" w:rsidRPr="00982D86">
        <w:rPr>
          <w:rFonts w:asciiTheme="majorHAnsi" w:hAnsiTheme="majorHAnsi"/>
        </w:rPr>
        <w:t>high-</w:t>
      </w:r>
      <w:r w:rsidR="00E92BA8" w:rsidRPr="00982D86">
        <w:rPr>
          <w:rFonts w:asciiTheme="majorHAnsi" w:hAnsiTheme="majorHAnsi"/>
        </w:rPr>
        <w:t xml:space="preserve">risk situations. </w:t>
      </w:r>
      <w:r w:rsidR="00D53814" w:rsidRPr="00982D86">
        <w:rPr>
          <w:rFonts w:asciiTheme="majorHAnsi" w:hAnsiTheme="majorHAnsi"/>
        </w:rPr>
        <w:t xml:space="preserve">Therefore, </w:t>
      </w:r>
      <w:r w:rsidR="00BA06B1" w:rsidRPr="00982D86">
        <w:rPr>
          <w:rFonts w:asciiTheme="majorHAnsi" w:hAnsiTheme="majorHAnsi"/>
        </w:rPr>
        <w:t xml:space="preserve">developing </w:t>
      </w:r>
      <w:r w:rsidRPr="00982D86">
        <w:rPr>
          <w:rFonts w:asciiTheme="majorHAnsi" w:hAnsiTheme="majorHAnsi"/>
        </w:rPr>
        <w:t xml:space="preserve">personal </w:t>
      </w:r>
      <w:r w:rsidR="00BA06B1" w:rsidRPr="00982D86">
        <w:rPr>
          <w:rFonts w:asciiTheme="majorHAnsi" w:hAnsiTheme="majorHAnsi"/>
        </w:rPr>
        <w:t>security strategies</w:t>
      </w:r>
      <w:r w:rsidR="00E92BA8" w:rsidRPr="00982D86">
        <w:rPr>
          <w:rFonts w:asciiTheme="majorHAnsi" w:hAnsiTheme="majorHAnsi"/>
        </w:rPr>
        <w:t xml:space="preserve"> </w:t>
      </w:r>
      <w:r w:rsidRPr="00982D86">
        <w:rPr>
          <w:rFonts w:asciiTheme="majorHAnsi" w:hAnsiTheme="majorHAnsi"/>
        </w:rPr>
        <w:t xml:space="preserve">for activists </w:t>
      </w:r>
      <w:r w:rsidR="00E92BA8" w:rsidRPr="00982D86">
        <w:rPr>
          <w:rFonts w:asciiTheme="majorHAnsi" w:hAnsiTheme="majorHAnsi"/>
        </w:rPr>
        <w:t xml:space="preserve">is </w:t>
      </w:r>
      <w:r w:rsidR="00E0015A">
        <w:rPr>
          <w:rFonts w:asciiTheme="majorHAnsi" w:hAnsiTheme="majorHAnsi"/>
        </w:rPr>
        <w:t xml:space="preserve">essential </w:t>
      </w:r>
      <w:r w:rsidR="00E92BA8" w:rsidRPr="00982D86">
        <w:rPr>
          <w:rFonts w:asciiTheme="majorHAnsi" w:hAnsiTheme="majorHAnsi"/>
        </w:rPr>
        <w:t xml:space="preserve">for </w:t>
      </w:r>
      <w:r w:rsidR="005B1C5F" w:rsidRPr="00982D86">
        <w:rPr>
          <w:rFonts w:asciiTheme="majorHAnsi" w:hAnsiTheme="majorHAnsi"/>
        </w:rPr>
        <w:t xml:space="preserve">project </w:t>
      </w:r>
      <w:r w:rsidR="00E92BA8" w:rsidRPr="00982D86">
        <w:rPr>
          <w:rFonts w:asciiTheme="majorHAnsi" w:hAnsiTheme="majorHAnsi"/>
        </w:rPr>
        <w:t>sustainability</w:t>
      </w:r>
      <w:r w:rsidR="002F4BA0" w:rsidRPr="00982D86">
        <w:rPr>
          <w:rFonts w:asciiTheme="majorHAnsi" w:hAnsiTheme="majorHAnsi"/>
        </w:rPr>
        <w:t>.</w:t>
      </w:r>
      <w:r w:rsidR="00176169" w:rsidRPr="00982D86">
        <w:rPr>
          <w:rFonts w:asciiTheme="majorHAnsi" w:hAnsiTheme="majorHAnsi"/>
        </w:rPr>
        <w:t xml:space="preserve"> </w:t>
      </w:r>
    </w:p>
    <w:p w14:paraId="66740C01" w14:textId="77777777" w:rsidR="006B1A08" w:rsidRDefault="00A26E01" w:rsidP="009305EE">
      <w:pPr>
        <w:jc w:val="both"/>
      </w:pPr>
      <w:r w:rsidRPr="00982D86">
        <w:rPr>
          <w:rFonts w:asciiTheme="majorHAnsi" w:hAnsiTheme="majorHAnsi"/>
        </w:rPr>
        <w:t xml:space="preserve">The questions and responses </w:t>
      </w:r>
      <w:r w:rsidR="0023538E" w:rsidRPr="00982D86">
        <w:rPr>
          <w:rFonts w:asciiTheme="majorHAnsi" w:hAnsiTheme="majorHAnsi"/>
        </w:rPr>
        <w:t>of the discussi</w:t>
      </w:r>
      <w:r w:rsidR="0023538E">
        <w:t xml:space="preserve">on </w:t>
      </w:r>
      <w:r>
        <w:t xml:space="preserve">are summarised below. </w:t>
      </w:r>
    </w:p>
    <w:p w14:paraId="0CFD6C9E" w14:textId="6FFBCE92" w:rsidR="00291303" w:rsidRPr="00982D86" w:rsidRDefault="00291303" w:rsidP="00B752FE">
      <w:pPr>
        <w:pStyle w:val="ListParagraph"/>
        <w:spacing w:before="120" w:after="120"/>
        <w:ind w:left="456"/>
        <w:jc w:val="both"/>
      </w:pPr>
      <w:r w:rsidRPr="00982D86">
        <w:rPr>
          <w:rFonts w:asciiTheme="majorHAnsi" w:hAnsiTheme="majorHAnsi"/>
        </w:rPr>
        <w:lastRenderedPageBreak/>
        <w:t xml:space="preserve">Ms </w:t>
      </w:r>
      <w:r w:rsidR="00D5634C" w:rsidRPr="00982D86">
        <w:rPr>
          <w:rFonts w:asciiTheme="majorHAnsi" w:hAnsiTheme="majorHAnsi"/>
        </w:rPr>
        <w:t xml:space="preserve">Anberiya </w:t>
      </w:r>
      <w:r w:rsidR="00E0015A" w:rsidRPr="00982D86">
        <w:rPr>
          <w:rFonts w:asciiTheme="majorHAnsi" w:hAnsiTheme="majorHAnsi"/>
        </w:rPr>
        <w:t>Han</w:t>
      </w:r>
      <w:r w:rsidR="00E0015A">
        <w:rPr>
          <w:rFonts w:asciiTheme="majorHAnsi" w:hAnsiTheme="majorHAnsi"/>
        </w:rPr>
        <w:t>i</w:t>
      </w:r>
      <w:r w:rsidR="00E0015A" w:rsidRPr="00982D86">
        <w:rPr>
          <w:rFonts w:asciiTheme="majorHAnsi" w:hAnsiTheme="majorHAnsi"/>
        </w:rPr>
        <w:t>f</w:t>
      </w:r>
      <w:r w:rsidR="00E0015A">
        <w:rPr>
          <w:rFonts w:asciiTheme="majorHAnsi" w:hAnsiTheme="majorHAnsi"/>
        </w:rPr>
        <w:t>a</w:t>
      </w:r>
      <w:r w:rsidR="00E0015A" w:rsidRPr="00982D86">
        <w:rPr>
          <w:rFonts w:asciiTheme="majorHAnsi" w:hAnsiTheme="majorHAnsi"/>
        </w:rPr>
        <w:t xml:space="preserve"> </w:t>
      </w:r>
      <w:r w:rsidR="00F45501" w:rsidRPr="00982D86">
        <w:rPr>
          <w:rFonts w:asciiTheme="majorHAnsi" w:hAnsiTheme="majorHAnsi"/>
        </w:rPr>
        <w:t xml:space="preserve">(Sri Lanka) </w:t>
      </w:r>
      <w:r w:rsidRPr="00982D86">
        <w:rPr>
          <w:rFonts w:asciiTheme="majorHAnsi" w:hAnsiTheme="majorHAnsi"/>
        </w:rPr>
        <w:t xml:space="preserve">noted that too much focus on </w:t>
      </w:r>
      <w:r w:rsidRPr="00F82150">
        <w:rPr>
          <w:rFonts w:asciiTheme="majorHAnsi" w:hAnsiTheme="majorHAnsi"/>
          <w:b/>
        </w:rPr>
        <w:t>women’s leadership</w:t>
      </w:r>
      <w:r w:rsidRPr="00982D86">
        <w:rPr>
          <w:rFonts w:asciiTheme="majorHAnsi" w:hAnsiTheme="majorHAnsi"/>
        </w:rPr>
        <w:t xml:space="preserve"> can lead to the marginalisation of women’s </w:t>
      </w:r>
      <w:r w:rsidR="00F45501" w:rsidRPr="00982D86">
        <w:rPr>
          <w:rFonts w:asciiTheme="majorHAnsi" w:hAnsiTheme="majorHAnsi"/>
        </w:rPr>
        <w:t>macro-</w:t>
      </w:r>
      <w:r w:rsidRPr="00982D86">
        <w:rPr>
          <w:rFonts w:asciiTheme="majorHAnsi" w:hAnsiTheme="majorHAnsi"/>
        </w:rPr>
        <w:t xml:space="preserve">level </w:t>
      </w:r>
      <w:r w:rsidR="00F45501" w:rsidRPr="00982D86">
        <w:rPr>
          <w:rFonts w:asciiTheme="majorHAnsi" w:hAnsiTheme="majorHAnsi"/>
        </w:rPr>
        <w:t>decision-</w:t>
      </w:r>
      <w:r w:rsidRPr="00982D86">
        <w:rPr>
          <w:rFonts w:asciiTheme="majorHAnsi" w:hAnsiTheme="majorHAnsi"/>
        </w:rPr>
        <w:t xml:space="preserve">making </w:t>
      </w:r>
      <w:r w:rsidR="00F45501" w:rsidRPr="00982D86">
        <w:rPr>
          <w:rFonts w:asciiTheme="majorHAnsi" w:hAnsiTheme="majorHAnsi"/>
        </w:rPr>
        <w:t xml:space="preserve">as seen for example </w:t>
      </w:r>
      <w:r w:rsidRPr="00982D86">
        <w:rPr>
          <w:rFonts w:asciiTheme="majorHAnsi" w:hAnsiTheme="majorHAnsi"/>
        </w:rPr>
        <w:t xml:space="preserve">in Afghanistan. </w:t>
      </w:r>
      <w:r w:rsidR="00F45501" w:rsidRPr="00982D86">
        <w:rPr>
          <w:rFonts w:asciiTheme="majorHAnsi" w:hAnsiTheme="majorHAnsi"/>
        </w:rPr>
        <w:t>Women’s political participation help</w:t>
      </w:r>
      <w:r w:rsidR="00E0015A">
        <w:rPr>
          <w:rFonts w:asciiTheme="majorHAnsi" w:hAnsiTheme="majorHAnsi"/>
        </w:rPr>
        <w:t>s</w:t>
      </w:r>
      <w:r w:rsidR="00F45501" w:rsidRPr="00982D86">
        <w:rPr>
          <w:rFonts w:asciiTheme="majorHAnsi" w:hAnsiTheme="majorHAnsi"/>
        </w:rPr>
        <w:t xml:space="preserve"> the politicisation of women’s issues, but this is not enough and </w:t>
      </w:r>
      <w:r w:rsidRPr="00982D86">
        <w:rPr>
          <w:rFonts w:asciiTheme="majorHAnsi" w:hAnsiTheme="majorHAnsi"/>
        </w:rPr>
        <w:t xml:space="preserve">doesn’t work very well in </w:t>
      </w:r>
      <w:r w:rsidR="00F45501" w:rsidRPr="00982D86">
        <w:rPr>
          <w:rFonts w:asciiTheme="majorHAnsi" w:hAnsiTheme="majorHAnsi"/>
        </w:rPr>
        <w:t xml:space="preserve">places where </w:t>
      </w:r>
      <w:r w:rsidR="00034E4D" w:rsidRPr="00982D86">
        <w:rPr>
          <w:rFonts w:asciiTheme="majorHAnsi" w:hAnsiTheme="majorHAnsi"/>
        </w:rPr>
        <w:t>women</w:t>
      </w:r>
      <w:r w:rsidR="00433C71" w:rsidRPr="00982D86">
        <w:rPr>
          <w:rFonts w:asciiTheme="majorHAnsi" w:hAnsiTheme="majorHAnsi"/>
        </w:rPr>
        <w:t>’s issues and female</w:t>
      </w:r>
      <w:r w:rsidR="00034E4D" w:rsidRPr="00982D86">
        <w:rPr>
          <w:rFonts w:asciiTheme="majorHAnsi" w:hAnsiTheme="majorHAnsi"/>
        </w:rPr>
        <w:t xml:space="preserve"> leaders are deeply marginalised</w:t>
      </w:r>
      <w:r w:rsidR="00E0015A">
        <w:rPr>
          <w:rFonts w:asciiTheme="majorHAnsi" w:hAnsiTheme="majorHAnsi"/>
        </w:rPr>
        <w:t xml:space="preserve">, </w:t>
      </w:r>
      <w:r w:rsidR="00E0015A" w:rsidRPr="00982D86">
        <w:rPr>
          <w:rFonts w:asciiTheme="majorHAnsi" w:hAnsiTheme="majorHAnsi"/>
        </w:rPr>
        <w:t>such as Afghanistan</w:t>
      </w:r>
      <w:r w:rsidRPr="00982D86">
        <w:rPr>
          <w:rFonts w:asciiTheme="majorHAnsi" w:hAnsiTheme="majorHAnsi"/>
        </w:rPr>
        <w:t xml:space="preserve">. </w:t>
      </w:r>
      <w:r w:rsidR="00F45501" w:rsidRPr="00982D86">
        <w:rPr>
          <w:rFonts w:asciiTheme="majorHAnsi" w:hAnsiTheme="majorHAnsi"/>
        </w:rPr>
        <w:t xml:space="preserve">The </w:t>
      </w:r>
      <w:r w:rsidR="00433C71" w:rsidRPr="00982D86">
        <w:rPr>
          <w:rFonts w:asciiTheme="majorHAnsi" w:hAnsiTheme="majorHAnsi"/>
        </w:rPr>
        <w:t xml:space="preserve">best way to deal with this issue is to </w:t>
      </w:r>
      <w:r w:rsidR="00E0015A">
        <w:rPr>
          <w:rFonts w:asciiTheme="majorHAnsi" w:hAnsiTheme="majorHAnsi"/>
        </w:rPr>
        <w:t xml:space="preserve">ensure there are </w:t>
      </w:r>
      <w:r w:rsidR="00433C71" w:rsidRPr="00982D86">
        <w:rPr>
          <w:rFonts w:asciiTheme="majorHAnsi" w:hAnsiTheme="majorHAnsi"/>
        </w:rPr>
        <w:t xml:space="preserve">women leaders in development ministries such as the </w:t>
      </w:r>
      <w:r w:rsidRPr="00982D86">
        <w:rPr>
          <w:rFonts w:asciiTheme="majorHAnsi" w:hAnsiTheme="majorHAnsi"/>
        </w:rPr>
        <w:t>Ministry of Finance</w:t>
      </w:r>
      <w:r w:rsidR="00433C71" w:rsidRPr="00982D86">
        <w:rPr>
          <w:rFonts w:asciiTheme="majorHAnsi" w:hAnsiTheme="majorHAnsi"/>
        </w:rPr>
        <w:t xml:space="preserve">. </w:t>
      </w:r>
      <w:r w:rsidR="00E0015A">
        <w:rPr>
          <w:rFonts w:asciiTheme="majorHAnsi" w:hAnsiTheme="majorHAnsi"/>
        </w:rPr>
        <w:t>W</w:t>
      </w:r>
      <w:r w:rsidR="00F82150" w:rsidRPr="00982D86">
        <w:rPr>
          <w:rFonts w:asciiTheme="majorHAnsi" w:hAnsiTheme="majorHAnsi"/>
        </w:rPr>
        <w:t xml:space="preserve">ork should be broad based </w:t>
      </w:r>
      <w:r w:rsidR="00E0015A">
        <w:rPr>
          <w:rFonts w:asciiTheme="majorHAnsi" w:hAnsiTheme="majorHAnsi"/>
        </w:rPr>
        <w:t xml:space="preserve">and </w:t>
      </w:r>
      <w:r w:rsidR="00F82150" w:rsidRPr="00982D86">
        <w:rPr>
          <w:rFonts w:asciiTheme="majorHAnsi" w:hAnsiTheme="majorHAnsi"/>
        </w:rPr>
        <w:t>women’s leadership</w:t>
      </w:r>
      <w:r w:rsidR="0001625E">
        <w:rPr>
          <w:rFonts w:asciiTheme="majorHAnsi" w:hAnsiTheme="majorHAnsi"/>
        </w:rPr>
        <w:t xml:space="preserve">, rather than being confined </w:t>
      </w:r>
      <w:r w:rsidR="00F82150" w:rsidRPr="00982D86">
        <w:rPr>
          <w:rFonts w:asciiTheme="majorHAnsi" w:hAnsiTheme="majorHAnsi"/>
        </w:rPr>
        <w:t>to women’s issues</w:t>
      </w:r>
      <w:r w:rsidR="0001625E">
        <w:rPr>
          <w:rFonts w:asciiTheme="majorHAnsi" w:hAnsiTheme="majorHAnsi"/>
        </w:rPr>
        <w:t>, should encompass all aspects of life</w:t>
      </w:r>
      <w:r w:rsidR="00F82150" w:rsidRPr="00982D86">
        <w:rPr>
          <w:rFonts w:asciiTheme="majorHAnsi" w:hAnsiTheme="majorHAnsi"/>
        </w:rPr>
        <w:t xml:space="preserve">. </w:t>
      </w:r>
    </w:p>
    <w:p w14:paraId="09E405F6" w14:textId="77777777" w:rsidR="00071422" w:rsidRPr="00982D86" w:rsidRDefault="001C26CD" w:rsidP="00B752FE">
      <w:pPr>
        <w:pStyle w:val="ListParagraph"/>
        <w:numPr>
          <w:ilvl w:val="0"/>
          <w:numId w:val="6"/>
        </w:numPr>
        <w:spacing w:before="120" w:after="120"/>
        <w:ind w:left="461"/>
        <w:contextualSpacing w:val="0"/>
        <w:jc w:val="both"/>
        <w:rPr>
          <w:rFonts w:asciiTheme="majorHAnsi" w:hAnsiTheme="majorHAnsi"/>
          <w:b/>
        </w:rPr>
      </w:pPr>
      <w:r w:rsidRPr="00982D86">
        <w:rPr>
          <w:rFonts w:asciiTheme="majorHAnsi" w:hAnsiTheme="majorHAnsi"/>
          <w:b/>
        </w:rPr>
        <w:t xml:space="preserve">Do WELDD activities target two different community groups of </w:t>
      </w:r>
      <w:r w:rsidR="006B1A08" w:rsidRPr="00982D86">
        <w:rPr>
          <w:rFonts w:asciiTheme="majorHAnsi" w:hAnsiTheme="majorHAnsi"/>
          <w:b/>
        </w:rPr>
        <w:t>women from grassroots</w:t>
      </w:r>
      <w:r w:rsidRPr="00982D86">
        <w:rPr>
          <w:rFonts w:asciiTheme="majorHAnsi" w:hAnsiTheme="majorHAnsi"/>
          <w:b/>
        </w:rPr>
        <w:t xml:space="preserve"> and</w:t>
      </w:r>
      <w:r w:rsidR="006B1A08" w:rsidRPr="00982D86">
        <w:rPr>
          <w:rFonts w:asciiTheme="majorHAnsi" w:hAnsiTheme="majorHAnsi"/>
          <w:b/>
        </w:rPr>
        <w:t xml:space="preserve"> civil society </w:t>
      </w:r>
      <w:r w:rsidR="00043763" w:rsidRPr="00982D86">
        <w:rPr>
          <w:rFonts w:asciiTheme="majorHAnsi" w:hAnsiTheme="majorHAnsi"/>
          <w:b/>
        </w:rPr>
        <w:t>and what are the differences to project design?</w:t>
      </w:r>
    </w:p>
    <w:p w14:paraId="2F33228A" w14:textId="300FC9E8" w:rsidR="003A7BE3" w:rsidRPr="00982D86" w:rsidRDefault="00A81305" w:rsidP="0001625E">
      <w:pPr>
        <w:pStyle w:val="ListParagraph"/>
        <w:spacing w:after="120"/>
        <w:ind w:left="461"/>
        <w:contextualSpacing w:val="0"/>
        <w:jc w:val="both"/>
        <w:rPr>
          <w:rFonts w:asciiTheme="majorHAnsi" w:hAnsiTheme="majorHAnsi"/>
        </w:rPr>
      </w:pPr>
      <w:r w:rsidRPr="00982D86">
        <w:rPr>
          <w:rFonts w:asciiTheme="majorHAnsi" w:hAnsiTheme="majorHAnsi"/>
          <w:b/>
        </w:rPr>
        <w:t xml:space="preserve">WELDD </w:t>
      </w:r>
      <w:r w:rsidR="006E6DD1" w:rsidRPr="00982D86">
        <w:rPr>
          <w:rFonts w:asciiTheme="majorHAnsi" w:hAnsiTheme="majorHAnsi"/>
          <w:b/>
        </w:rPr>
        <w:t>in Indonesia</w:t>
      </w:r>
      <w:r w:rsidRPr="00982D86">
        <w:rPr>
          <w:rFonts w:asciiTheme="majorHAnsi" w:hAnsiTheme="majorHAnsi"/>
        </w:rPr>
        <w:t xml:space="preserve">: </w:t>
      </w:r>
      <w:r w:rsidR="00D64C04" w:rsidRPr="00982D86">
        <w:rPr>
          <w:rFonts w:asciiTheme="majorHAnsi" w:hAnsiTheme="majorHAnsi"/>
        </w:rPr>
        <w:t>Chan</w:t>
      </w:r>
      <w:r w:rsidR="00904773" w:rsidRPr="00982D86">
        <w:rPr>
          <w:rFonts w:asciiTheme="majorHAnsi" w:hAnsiTheme="majorHAnsi"/>
        </w:rPr>
        <w:t xml:space="preserve"> </w:t>
      </w:r>
      <w:r w:rsidR="00677279" w:rsidRPr="00982D86">
        <w:rPr>
          <w:rFonts w:asciiTheme="majorHAnsi" w:hAnsiTheme="majorHAnsi"/>
        </w:rPr>
        <w:t xml:space="preserve">explained </w:t>
      </w:r>
      <w:r w:rsidRPr="00982D86">
        <w:rPr>
          <w:rFonts w:asciiTheme="majorHAnsi" w:hAnsiTheme="majorHAnsi"/>
        </w:rPr>
        <w:t xml:space="preserve">that </w:t>
      </w:r>
      <w:r w:rsidR="00677279" w:rsidRPr="00982D86">
        <w:rPr>
          <w:rFonts w:asciiTheme="majorHAnsi" w:hAnsiTheme="majorHAnsi"/>
        </w:rPr>
        <w:t xml:space="preserve">the project design </w:t>
      </w:r>
      <w:r w:rsidR="003A7BE3" w:rsidRPr="00982D86">
        <w:rPr>
          <w:rFonts w:asciiTheme="majorHAnsi" w:hAnsiTheme="majorHAnsi"/>
        </w:rPr>
        <w:t xml:space="preserve">in Indonesia </w:t>
      </w:r>
      <w:r w:rsidR="001C26CD" w:rsidRPr="00982D86">
        <w:rPr>
          <w:rFonts w:asciiTheme="majorHAnsi" w:hAnsiTheme="majorHAnsi"/>
        </w:rPr>
        <w:t>accommodates different</w:t>
      </w:r>
      <w:r w:rsidR="003A7BE3" w:rsidRPr="00982D86">
        <w:rPr>
          <w:rFonts w:asciiTheme="majorHAnsi" w:hAnsiTheme="majorHAnsi"/>
        </w:rPr>
        <w:t xml:space="preserve"> training requirements </w:t>
      </w:r>
      <w:r w:rsidR="00816E4B" w:rsidRPr="00982D86">
        <w:rPr>
          <w:rFonts w:asciiTheme="majorHAnsi" w:hAnsiTheme="majorHAnsi"/>
        </w:rPr>
        <w:t xml:space="preserve">of different </w:t>
      </w:r>
      <w:r w:rsidR="001C26CD" w:rsidRPr="00982D86">
        <w:rPr>
          <w:rFonts w:asciiTheme="majorHAnsi" w:hAnsiTheme="majorHAnsi"/>
        </w:rPr>
        <w:t>groups. To maximise resources and time</w:t>
      </w:r>
      <w:r w:rsidR="00904773" w:rsidRPr="00982D86">
        <w:rPr>
          <w:rFonts w:asciiTheme="majorHAnsi" w:hAnsiTheme="majorHAnsi"/>
        </w:rPr>
        <w:t>,</w:t>
      </w:r>
      <w:r w:rsidR="001C26CD" w:rsidRPr="00982D86">
        <w:rPr>
          <w:rFonts w:asciiTheme="majorHAnsi" w:hAnsiTheme="majorHAnsi"/>
        </w:rPr>
        <w:t xml:space="preserve"> </w:t>
      </w:r>
      <w:r w:rsidR="00816E4B" w:rsidRPr="00982D86">
        <w:rPr>
          <w:rFonts w:asciiTheme="majorHAnsi" w:hAnsiTheme="majorHAnsi"/>
        </w:rPr>
        <w:t>cross-</w:t>
      </w:r>
      <w:r w:rsidR="00526050" w:rsidRPr="00982D86">
        <w:rPr>
          <w:rFonts w:asciiTheme="majorHAnsi" w:hAnsiTheme="majorHAnsi"/>
        </w:rPr>
        <w:t xml:space="preserve">group learning </w:t>
      </w:r>
      <w:r w:rsidR="0001625E">
        <w:rPr>
          <w:rFonts w:asciiTheme="majorHAnsi" w:hAnsiTheme="majorHAnsi"/>
        </w:rPr>
        <w:t xml:space="preserve">is </w:t>
      </w:r>
      <w:r w:rsidR="00526050" w:rsidRPr="00982D86">
        <w:rPr>
          <w:rFonts w:asciiTheme="majorHAnsi" w:hAnsiTheme="majorHAnsi"/>
        </w:rPr>
        <w:t>facilitated</w:t>
      </w:r>
      <w:r w:rsidR="00D64C04" w:rsidRPr="00982D86">
        <w:rPr>
          <w:rFonts w:asciiTheme="majorHAnsi" w:hAnsiTheme="majorHAnsi"/>
        </w:rPr>
        <w:t>.</w:t>
      </w:r>
      <w:r w:rsidR="00904773" w:rsidRPr="00982D86">
        <w:rPr>
          <w:rFonts w:asciiTheme="majorHAnsi" w:hAnsiTheme="majorHAnsi"/>
        </w:rPr>
        <w:t xml:space="preserve"> Chew </w:t>
      </w:r>
      <w:r w:rsidRPr="00982D86">
        <w:rPr>
          <w:rFonts w:asciiTheme="majorHAnsi" w:hAnsiTheme="majorHAnsi"/>
        </w:rPr>
        <w:t xml:space="preserve">added that </w:t>
      </w:r>
      <w:r w:rsidR="00904773" w:rsidRPr="00982D86">
        <w:rPr>
          <w:rFonts w:asciiTheme="majorHAnsi" w:hAnsiTheme="majorHAnsi"/>
        </w:rPr>
        <w:t xml:space="preserve">capacity building </w:t>
      </w:r>
      <w:r w:rsidR="00816E4B" w:rsidRPr="00982D86">
        <w:rPr>
          <w:rFonts w:asciiTheme="majorHAnsi" w:hAnsiTheme="majorHAnsi"/>
        </w:rPr>
        <w:t xml:space="preserve">is designed </w:t>
      </w:r>
      <w:r w:rsidR="00904773" w:rsidRPr="00982D86">
        <w:rPr>
          <w:rFonts w:asciiTheme="majorHAnsi" w:hAnsiTheme="majorHAnsi"/>
        </w:rPr>
        <w:t>differ</w:t>
      </w:r>
      <w:r w:rsidR="00816E4B" w:rsidRPr="00982D86">
        <w:rPr>
          <w:rFonts w:asciiTheme="majorHAnsi" w:hAnsiTheme="majorHAnsi"/>
        </w:rPr>
        <w:t xml:space="preserve">ently </w:t>
      </w:r>
      <w:r w:rsidR="00904773" w:rsidRPr="00982D86">
        <w:rPr>
          <w:rFonts w:asciiTheme="majorHAnsi" w:hAnsiTheme="majorHAnsi"/>
        </w:rPr>
        <w:t xml:space="preserve">at different levels, </w:t>
      </w:r>
      <w:r w:rsidR="00816E4B" w:rsidRPr="00982D86">
        <w:rPr>
          <w:rFonts w:asciiTheme="majorHAnsi" w:hAnsiTheme="majorHAnsi"/>
        </w:rPr>
        <w:t xml:space="preserve">to address </w:t>
      </w:r>
      <w:r w:rsidR="00904773" w:rsidRPr="00982D86">
        <w:rPr>
          <w:rFonts w:asciiTheme="majorHAnsi" w:hAnsiTheme="majorHAnsi"/>
        </w:rPr>
        <w:t>specific needs</w:t>
      </w:r>
      <w:r w:rsidR="00816E4B" w:rsidRPr="00982D86">
        <w:rPr>
          <w:rFonts w:asciiTheme="majorHAnsi" w:hAnsiTheme="majorHAnsi"/>
        </w:rPr>
        <w:t xml:space="preserve"> which </w:t>
      </w:r>
      <w:r w:rsidR="00904773" w:rsidRPr="00982D86">
        <w:rPr>
          <w:rFonts w:asciiTheme="majorHAnsi" w:hAnsiTheme="majorHAnsi"/>
        </w:rPr>
        <w:t xml:space="preserve">can be addressed through </w:t>
      </w:r>
      <w:r w:rsidR="00816E4B" w:rsidRPr="00982D86">
        <w:rPr>
          <w:rFonts w:asciiTheme="majorHAnsi" w:hAnsiTheme="majorHAnsi"/>
        </w:rPr>
        <w:t>cross-</w:t>
      </w:r>
      <w:r w:rsidR="00904773" w:rsidRPr="00982D86">
        <w:rPr>
          <w:rFonts w:asciiTheme="majorHAnsi" w:hAnsiTheme="majorHAnsi"/>
        </w:rPr>
        <w:t>learning,</w:t>
      </w:r>
      <w:r w:rsidR="00752CA6" w:rsidRPr="00982D86">
        <w:rPr>
          <w:rFonts w:asciiTheme="majorHAnsi" w:hAnsiTheme="majorHAnsi"/>
        </w:rPr>
        <w:t xml:space="preserve"> facilitated </w:t>
      </w:r>
      <w:r w:rsidRPr="00982D86">
        <w:rPr>
          <w:rFonts w:asciiTheme="majorHAnsi" w:hAnsiTheme="majorHAnsi"/>
        </w:rPr>
        <w:t xml:space="preserve">by </w:t>
      </w:r>
      <w:r w:rsidR="00904773" w:rsidRPr="00982D86">
        <w:rPr>
          <w:rFonts w:asciiTheme="majorHAnsi" w:hAnsiTheme="majorHAnsi"/>
        </w:rPr>
        <w:t>meetings of different levels</w:t>
      </w:r>
      <w:r w:rsidR="00752CA6" w:rsidRPr="00982D86">
        <w:rPr>
          <w:rFonts w:asciiTheme="majorHAnsi" w:hAnsiTheme="majorHAnsi"/>
        </w:rPr>
        <w:t xml:space="preserve"> of participants</w:t>
      </w:r>
      <w:r w:rsidR="00904773" w:rsidRPr="00982D86">
        <w:rPr>
          <w:rFonts w:asciiTheme="majorHAnsi" w:hAnsiTheme="majorHAnsi"/>
        </w:rPr>
        <w:t xml:space="preserve">. </w:t>
      </w:r>
      <w:r w:rsidR="00512D4E" w:rsidRPr="00982D86">
        <w:rPr>
          <w:rFonts w:asciiTheme="majorHAnsi" w:hAnsiTheme="majorHAnsi"/>
        </w:rPr>
        <w:t xml:space="preserve">Risma </w:t>
      </w:r>
      <w:r w:rsidR="003A7BE3" w:rsidRPr="00982D86">
        <w:rPr>
          <w:rFonts w:asciiTheme="majorHAnsi" w:hAnsiTheme="majorHAnsi"/>
        </w:rPr>
        <w:t xml:space="preserve">Umar </w:t>
      </w:r>
      <w:r w:rsidRPr="00982D86">
        <w:rPr>
          <w:rFonts w:asciiTheme="majorHAnsi" w:hAnsiTheme="majorHAnsi"/>
        </w:rPr>
        <w:t>(SP</w:t>
      </w:r>
      <w:r w:rsidR="0001625E">
        <w:rPr>
          <w:rFonts w:asciiTheme="majorHAnsi" w:hAnsiTheme="majorHAnsi"/>
        </w:rPr>
        <w:t>, Indonesia</w:t>
      </w:r>
      <w:r w:rsidRPr="00982D86">
        <w:rPr>
          <w:rFonts w:asciiTheme="majorHAnsi" w:hAnsiTheme="majorHAnsi"/>
        </w:rPr>
        <w:t xml:space="preserve">) </w:t>
      </w:r>
      <w:r w:rsidR="00512D4E" w:rsidRPr="00982D86">
        <w:rPr>
          <w:rFonts w:asciiTheme="majorHAnsi" w:hAnsiTheme="majorHAnsi"/>
        </w:rPr>
        <w:t xml:space="preserve">explained that </w:t>
      </w:r>
      <w:r w:rsidR="003A7BE3" w:rsidRPr="00982D86">
        <w:rPr>
          <w:rFonts w:asciiTheme="majorHAnsi" w:hAnsiTheme="majorHAnsi"/>
        </w:rPr>
        <w:t xml:space="preserve">IWE works with activists </w:t>
      </w:r>
      <w:r w:rsidRPr="00982D86">
        <w:rPr>
          <w:rFonts w:asciiTheme="majorHAnsi" w:hAnsiTheme="majorHAnsi"/>
        </w:rPr>
        <w:t xml:space="preserve">at the </w:t>
      </w:r>
      <w:r w:rsidR="003A7BE3" w:rsidRPr="00982D86">
        <w:rPr>
          <w:rFonts w:asciiTheme="majorHAnsi" w:hAnsiTheme="majorHAnsi"/>
        </w:rPr>
        <w:t>grassroots and partners with local and national organisations</w:t>
      </w:r>
      <w:r w:rsidR="0001625E">
        <w:rPr>
          <w:rFonts w:asciiTheme="majorHAnsi" w:hAnsiTheme="majorHAnsi"/>
        </w:rPr>
        <w:t xml:space="preserve"> that are </w:t>
      </w:r>
      <w:r w:rsidR="003A7BE3" w:rsidRPr="00982D86">
        <w:rPr>
          <w:rFonts w:asciiTheme="majorHAnsi" w:hAnsiTheme="majorHAnsi"/>
        </w:rPr>
        <w:t xml:space="preserve">not </w:t>
      </w:r>
      <w:r w:rsidR="0001625E">
        <w:rPr>
          <w:rFonts w:asciiTheme="majorHAnsi" w:hAnsiTheme="majorHAnsi"/>
        </w:rPr>
        <w:t xml:space="preserve">limited to </w:t>
      </w:r>
      <w:r w:rsidR="003A7BE3" w:rsidRPr="00982D86">
        <w:rPr>
          <w:rFonts w:asciiTheme="majorHAnsi" w:hAnsiTheme="majorHAnsi"/>
        </w:rPr>
        <w:t xml:space="preserve">women’s groups but </w:t>
      </w:r>
      <w:r w:rsidR="0001625E">
        <w:rPr>
          <w:rFonts w:asciiTheme="majorHAnsi" w:hAnsiTheme="majorHAnsi"/>
        </w:rPr>
        <w:t xml:space="preserve">encompass </w:t>
      </w:r>
      <w:r w:rsidR="003A7BE3" w:rsidRPr="00982D86">
        <w:rPr>
          <w:rFonts w:asciiTheme="majorHAnsi" w:hAnsiTheme="majorHAnsi"/>
        </w:rPr>
        <w:t xml:space="preserve">social groups such as informal workers, including men. </w:t>
      </w:r>
      <w:r w:rsidR="00FC7E5E" w:rsidRPr="00982D86">
        <w:rPr>
          <w:rFonts w:asciiTheme="majorHAnsi" w:hAnsiTheme="majorHAnsi"/>
        </w:rPr>
        <w:t>C</w:t>
      </w:r>
      <w:r w:rsidR="00512D4E" w:rsidRPr="00982D86">
        <w:rPr>
          <w:rFonts w:asciiTheme="majorHAnsi" w:hAnsiTheme="majorHAnsi"/>
        </w:rPr>
        <w:t>ross-</w:t>
      </w:r>
      <w:r w:rsidR="00677279" w:rsidRPr="00982D86">
        <w:rPr>
          <w:rFonts w:asciiTheme="majorHAnsi" w:hAnsiTheme="majorHAnsi"/>
        </w:rPr>
        <w:t xml:space="preserve">group learning </w:t>
      </w:r>
      <w:r w:rsidR="0001625E" w:rsidRPr="00982D86">
        <w:rPr>
          <w:rFonts w:asciiTheme="majorHAnsi" w:hAnsiTheme="majorHAnsi"/>
        </w:rPr>
        <w:t>help</w:t>
      </w:r>
      <w:r w:rsidR="0001625E">
        <w:rPr>
          <w:rFonts w:asciiTheme="majorHAnsi" w:hAnsiTheme="majorHAnsi"/>
        </w:rPr>
        <w:t>s</w:t>
      </w:r>
      <w:r w:rsidR="0001625E" w:rsidRPr="00982D86">
        <w:rPr>
          <w:rFonts w:asciiTheme="majorHAnsi" w:hAnsiTheme="majorHAnsi"/>
        </w:rPr>
        <w:t xml:space="preserve"> </w:t>
      </w:r>
      <w:r w:rsidRPr="00982D86">
        <w:rPr>
          <w:rFonts w:asciiTheme="majorHAnsi" w:hAnsiTheme="majorHAnsi"/>
        </w:rPr>
        <w:t xml:space="preserve">to </w:t>
      </w:r>
      <w:r w:rsidR="00677279" w:rsidRPr="00982D86">
        <w:rPr>
          <w:rFonts w:asciiTheme="majorHAnsi" w:hAnsiTheme="majorHAnsi"/>
        </w:rPr>
        <w:t>establish linkages within the</w:t>
      </w:r>
      <w:r w:rsidR="003A7BE3" w:rsidRPr="00982D86">
        <w:rPr>
          <w:rFonts w:asciiTheme="majorHAnsi" w:hAnsiTheme="majorHAnsi"/>
        </w:rPr>
        <w:t xml:space="preserve"> women’s movement and </w:t>
      </w:r>
      <w:r w:rsidR="00FC7E5E" w:rsidRPr="00982D86">
        <w:rPr>
          <w:rFonts w:asciiTheme="majorHAnsi" w:hAnsiTheme="majorHAnsi"/>
        </w:rPr>
        <w:t xml:space="preserve">with </w:t>
      </w:r>
      <w:r w:rsidR="003A7BE3" w:rsidRPr="00982D86">
        <w:rPr>
          <w:rFonts w:asciiTheme="majorHAnsi" w:hAnsiTheme="majorHAnsi"/>
        </w:rPr>
        <w:t>social movement</w:t>
      </w:r>
      <w:r w:rsidR="00677279" w:rsidRPr="00982D86">
        <w:rPr>
          <w:rFonts w:asciiTheme="majorHAnsi" w:hAnsiTheme="majorHAnsi"/>
        </w:rPr>
        <w:t>s</w:t>
      </w:r>
      <w:r w:rsidR="003A7BE3" w:rsidRPr="00982D86">
        <w:rPr>
          <w:rFonts w:asciiTheme="majorHAnsi" w:hAnsiTheme="majorHAnsi"/>
        </w:rPr>
        <w:t xml:space="preserve">, and </w:t>
      </w:r>
      <w:r w:rsidR="0001625E" w:rsidRPr="00982D86">
        <w:rPr>
          <w:rFonts w:asciiTheme="majorHAnsi" w:hAnsiTheme="majorHAnsi"/>
        </w:rPr>
        <w:t>connect</w:t>
      </w:r>
      <w:r w:rsidR="0001625E">
        <w:rPr>
          <w:rFonts w:asciiTheme="majorHAnsi" w:hAnsiTheme="majorHAnsi"/>
        </w:rPr>
        <w:t>s</w:t>
      </w:r>
      <w:r w:rsidR="0001625E" w:rsidRPr="00982D86">
        <w:rPr>
          <w:rFonts w:asciiTheme="majorHAnsi" w:hAnsiTheme="majorHAnsi"/>
        </w:rPr>
        <w:t xml:space="preserve"> </w:t>
      </w:r>
      <w:r w:rsidR="003A7BE3" w:rsidRPr="00982D86">
        <w:rPr>
          <w:rFonts w:asciiTheme="majorHAnsi" w:hAnsiTheme="majorHAnsi"/>
        </w:rPr>
        <w:t>local and national</w:t>
      </w:r>
      <w:r w:rsidRPr="00982D86">
        <w:rPr>
          <w:rFonts w:asciiTheme="majorHAnsi" w:hAnsiTheme="majorHAnsi"/>
        </w:rPr>
        <w:t xml:space="preserve"> interventions and groups</w:t>
      </w:r>
      <w:r w:rsidR="003A7BE3" w:rsidRPr="00982D86">
        <w:rPr>
          <w:rFonts w:asciiTheme="majorHAnsi" w:hAnsiTheme="majorHAnsi"/>
        </w:rPr>
        <w:t>.</w:t>
      </w:r>
      <w:r w:rsidR="00147E03" w:rsidRPr="00982D86">
        <w:rPr>
          <w:rFonts w:asciiTheme="majorHAnsi" w:hAnsiTheme="majorHAnsi"/>
        </w:rPr>
        <w:t xml:space="preserve"> </w:t>
      </w:r>
      <w:r w:rsidR="00FC7E5E" w:rsidRPr="00982D86">
        <w:rPr>
          <w:rFonts w:asciiTheme="majorHAnsi" w:hAnsiTheme="majorHAnsi"/>
        </w:rPr>
        <w:t>The m</w:t>
      </w:r>
      <w:r w:rsidR="00147E03" w:rsidRPr="00982D86">
        <w:rPr>
          <w:rFonts w:asciiTheme="majorHAnsi" w:hAnsiTheme="majorHAnsi"/>
        </w:rPr>
        <w:t xml:space="preserve">ethodology for the community </w:t>
      </w:r>
      <w:r w:rsidR="0001625E">
        <w:rPr>
          <w:rFonts w:asciiTheme="majorHAnsi" w:hAnsiTheme="majorHAnsi"/>
        </w:rPr>
        <w:t xml:space="preserve">has </w:t>
      </w:r>
      <w:r w:rsidR="00147E03" w:rsidRPr="00982D86">
        <w:rPr>
          <w:rFonts w:asciiTheme="majorHAnsi" w:hAnsiTheme="majorHAnsi"/>
        </w:rPr>
        <w:t xml:space="preserve">focused on </w:t>
      </w:r>
      <w:r w:rsidR="00FC7E5E" w:rsidRPr="00982D86">
        <w:rPr>
          <w:rFonts w:asciiTheme="majorHAnsi" w:hAnsiTheme="majorHAnsi"/>
        </w:rPr>
        <w:t xml:space="preserve">legal awareness, </w:t>
      </w:r>
      <w:r w:rsidR="0001625E">
        <w:rPr>
          <w:rFonts w:asciiTheme="majorHAnsi" w:hAnsiTheme="majorHAnsi"/>
        </w:rPr>
        <w:t xml:space="preserve">on </w:t>
      </w:r>
      <w:r w:rsidR="00147E03" w:rsidRPr="00982D86">
        <w:rPr>
          <w:rFonts w:asciiTheme="majorHAnsi" w:hAnsiTheme="majorHAnsi"/>
        </w:rPr>
        <w:t>how to develop capacity to understand rights</w:t>
      </w:r>
      <w:r w:rsidR="00FC7E5E" w:rsidRPr="00982D86">
        <w:rPr>
          <w:rFonts w:asciiTheme="majorHAnsi" w:hAnsiTheme="majorHAnsi"/>
        </w:rPr>
        <w:t xml:space="preserve">, and </w:t>
      </w:r>
      <w:r w:rsidR="00147E03" w:rsidRPr="00982D86">
        <w:rPr>
          <w:rFonts w:asciiTheme="majorHAnsi" w:hAnsiTheme="majorHAnsi"/>
        </w:rPr>
        <w:t>on the praxis</w:t>
      </w:r>
      <w:r w:rsidR="000A2C84" w:rsidRPr="00982D86">
        <w:rPr>
          <w:rFonts w:asciiTheme="majorHAnsi" w:hAnsiTheme="majorHAnsi"/>
        </w:rPr>
        <w:t>: how is it feminist and</w:t>
      </w:r>
      <w:r w:rsidR="005F1989" w:rsidRPr="00982D86">
        <w:rPr>
          <w:rFonts w:asciiTheme="majorHAnsi" w:hAnsiTheme="majorHAnsi"/>
        </w:rPr>
        <w:t xml:space="preserve"> transformative?</w:t>
      </w:r>
      <w:r w:rsidR="00147E03" w:rsidRPr="00982D86">
        <w:rPr>
          <w:rFonts w:asciiTheme="majorHAnsi" w:hAnsiTheme="majorHAnsi"/>
        </w:rPr>
        <w:t xml:space="preserve"> </w:t>
      </w:r>
    </w:p>
    <w:p w14:paraId="4083984D" w14:textId="5FBA5FFA" w:rsidR="00904773" w:rsidRPr="00982D86" w:rsidRDefault="00DF3E0F" w:rsidP="0001625E">
      <w:pPr>
        <w:pStyle w:val="ListParagraph"/>
        <w:spacing w:after="120"/>
        <w:ind w:left="461"/>
        <w:contextualSpacing w:val="0"/>
        <w:jc w:val="both"/>
        <w:rPr>
          <w:rFonts w:asciiTheme="majorHAnsi" w:hAnsiTheme="majorHAnsi"/>
        </w:rPr>
      </w:pPr>
      <w:r w:rsidRPr="00982D86">
        <w:rPr>
          <w:rFonts w:asciiTheme="majorHAnsi" w:hAnsiTheme="majorHAnsi"/>
          <w:b/>
        </w:rPr>
        <w:t>WLUML: Africa &amp; the ME:</w:t>
      </w:r>
      <w:r w:rsidRPr="00982D86">
        <w:rPr>
          <w:rFonts w:asciiTheme="majorHAnsi" w:hAnsiTheme="majorHAnsi"/>
        </w:rPr>
        <w:t xml:space="preserve"> </w:t>
      </w:r>
      <w:r w:rsidR="003A7BE3" w:rsidRPr="00982D86">
        <w:rPr>
          <w:rFonts w:asciiTheme="majorHAnsi" w:hAnsiTheme="majorHAnsi"/>
        </w:rPr>
        <w:t xml:space="preserve">Drawing attention to a different aspect of project design, </w:t>
      </w:r>
      <w:r w:rsidR="000B18C2" w:rsidRPr="00982D86">
        <w:rPr>
          <w:rFonts w:asciiTheme="majorHAnsi" w:hAnsiTheme="majorHAnsi"/>
        </w:rPr>
        <w:t>Abdelaal said</w:t>
      </w:r>
      <w:r w:rsidR="00627576" w:rsidRPr="00982D86">
        <w:rPr>
          <w:rFonts w:asciiTheme="majorHAnsi" w:hAnsiTheme="majorHAnsi"/>
        </w:rPr>
        <w:t xml:space="preserve"> the</w:t>
      </w:r>
      <w:r w:rsidR="000B18C2" w:rsidRPr="00982D86">
        <w:rPr>
          <w:rFonts w:asciiTheme="majorHAnsi" w:hAnsiTheme="majorHAnsi"/>
        </w:rPr>
        <w:t xml:space="preserve"> selection of participants for training was </w:t>
      </w:r>
      <w:r w:rsidR="00627576" w:rsidRPr="00982D86">
        <w:rPr>
          <w:rFonts w:asciiTheme="majorHAnsi" w:hAnsiTheme="majorHAnsi"/>
        </w:rPr>
        <w:t>context-</w:t>
      </w:r>
      <w:r w:rsidR="005F1989" w:rsidRPr="00982D86">
        <w:rPr>
          <w:rFonts w:asciiTheme="majorHAnsi" w:hAnsiTheme="majorHAnsi"/>
        </w:rPr>
        <w:t>driven in WLUML countries</w:t>
      </w:r>
      <w:r w:rsidR="000B18C2" w:rsidRPr="00982D86">
        <w:rPr>
          <w:rFonts w:asciiTheme="majorHAnsi" w:hAnsiTheme="majorHAnsi"/>
        </w:rPr>
        <w:t xml:space="preserve"> as many informal groups do not </w:t>
      </w:r>
      <w:r w:rsidR="00627576" w:rsidRPr="00982D86">
        <w:rPr>
          <w:rFonts w:asciiTheme="majorHAnsi" w:hAnsiTheme="majorHAnsi"/>
        </w:rPr>
        <w:t xml:space="preserve">consider </w:t>
      </w:r>
      <w:r w:rsidR="000B18C2" w:rsidRPr="00982D86">
        <w:rPr>
          <w:rFonts w:asciiTheme="majorHAnsi" w:hAnsiTheme="majorHAnsi"/>
        </w:rPr>
        <w:t xml:space="preserve">themselves </w:t>
      </w:r>
      <w:r w:rsidR="00627576" w:rsidRPr="00982D86">
        <w:rPr>
          <w:rFonts w:asciiTheme="majorHAnsi" w:hAnsiTheme="majorHAnsi"/>
        </w:rPr>
        <w:t xml:space="preserve">to be </w:t>
      </w:r>
      <w:r w:rsidR="00D1003F" w:rsidRPr="00982D86">
        <w:rPr>
          <w:rFonts w:asciiTheme="majorHAnsi" w:hAnsiTheme="majorHAnsi"/>
        </w:rPr>
        <w:t>organisations</w:t>
      </w:r>
      <w:r w:rsidR="005F1989" w:rsidRPr="00982D86">
        <w:rPr>
          <w:rFonts w:asciiTheme="majorHAnsi" w:hAnsiTheme="majorHAnsi"/>
        </w:rPr>
        <w:t xml:space="preserve"> in the traditional sense</w:t>
      </w:r>
      <w:r w:rsidR="000B18C2" w:rsidRPr="00982D86">
        <w:rPr>
          <w:rFonts w:asciiTheme="majorHAnsi" w:hAnsiTheme="majorHAnsi"/>
        </w:rPr>
        <w:t>.</w:t>
      </w:r>
      <w:r w:rsidR="005F1989" w:rsidRPr="00982D86">
        <w:rPr>
          <w:rFonts w:asciiTheme="majorHAnsi" w:hAnsiTheme="majorHAnsi"/>
        </w:rPr>
        <w:t xml:space="preserve"> They prefer to be seen as collectives without hierarchy.</w:t>
      </w:r>
      <w:r w:rsidR="000B18C2" w:rsidRPr="00982D86">
        <w:rPr>
          <w:rFonts w:asciiTheme="majorHAnsi" w:hAnsiTheme="majorHAnsi"/>
        </w:rPr>
        <w:t xml:space="preserve"> For instance, </w:t>
      </w:r>
      <w:r w:rsidR="0001625E">
        <w:rPr>
          <w:rFonts w:asciiTheme="majorHAnsi" w:hAnsiTheme="majorHAnsi"/>
        </w:rPr>
        <w:t xml:space="preserve">one </w:t>
      </w:r>
      <w:r w:rsidR="000B18C2" w:rsidRPr="00982D86">
        <w:rPr>
          <w:rFonts w:asciiTheme="majorHAnsi" w:hAnsiTheme="majorHAnsi"/>
        </w:rPr>
        <w:t xml:space="preserve">participant in </w:t>
      </w:r>
      <w:r w:rsidR="0001625E">
        <w:rPr>
          <w:rFonts w:asciiTheme="majorHAnsi" w:hAnsiTheme="majorHAnsi"/>
        </w:rPr>
        <w:t xml:space="preserve">The </w:t>
      </w:r>
      <w:r w:rsidR="000B18C2" w:rsidRPr="00982D86">
        <w:rPr>
          <w:rFonts w:asciiTheme="majorHAnsi" w:hAnsiTheme="majorHAnsi"/>
        </w:rPr>
        <w:t xml:space="preserve">Gambia </w:t>
      </w:r>
      <w:r w:rsidR="0001625E" w:rsidRPr="00982D86">
        <w:rPr>
          <w:rFonts w:asciiTheme="majorHAnsi" w:hAnsiTheme="majorHAnsi"/>
        </w:rPr>
        <w:t>operate</w:t>
      </w:r>
      <w:r w:rsidR="0001625E">
        <w:rPr>
          <w:rFonts w:asciiTheme="majorHAnsi" w:hAnsiTheme="majorHAnsi"/>
        </w:rPr>
        <w:t>s</w:t>
      </w:r>
      <w:r w:rsidR="0001625E" w:rsidRPr="00982D86">
        <w:rPr>
          <w:rFonts w:asciiTheme="majorHAnsi" w:hAnsiTheme="majorHAnsi"/>
        </w:rPr>
        <w:t xml:space="preserve"> </w:t>
      </w:r>
      <w:r w:rsidR="000B18C2" w:rsidRPr="00982D86">
        <w:rPr>
          <w:rFonts w:asciiTheme="majorHAnsi" w:hAnsiTheme="majorHAnsi"/>
        </w:rPr>
        <w:t xml:space="preserve">a community radio station on gender equality but </w:t>
      </w:r>
      <w:r w:rsidR="0001625E">
        <w:rPr>
          <w:rFonts w:asciiTheme="majorHAnsi" w:hAnsiTheme="majorHAnsi"/>
        </w:rPr>
        <w:t xml:space="preserve">does </w:t>
      </w:r>
      <w:r w:rsidR="000B18C2" w:rsidRPr="00982D86">
        <w:rPr>
          <w:rFonts w:asciiTheme="majorHAnsi" w:hAnsiTheme="majorHAnsi"/>
        </w:rPr>
        <w:t xml:space="preserve">not belong to a </w:t>
      </w:r>
      <w:r w:rsidR="0001625E">
        <w:rPr>
          <w:rFonts w:asciiTheme="majorHAnsi" w:hAnsiTheme="majorHAnsi"/>
        </w:rPr>
        <w:t xml:space="preserve">formal </w:t>
      </w:r>
      <w:r w:rsidR="000B18C2" w:rsidRPr="00982D86">
        <w:rPr>
          <w:rFonts w:asciiTheme="majorHAnsi" w:hAnsiTheme="majorHAnsi"/>
        </w:rPr>
        <w:t xml:space="preserve">group. </w:t>
      </w:r>
      <w:r w:rsidR="0001625E">
        <w:rPr>
          <w:rFonts w:asciiTheme="majorHAnsi" w:hAnsiTheme="majorHAnsi"/>
        </w:rPr>
        <w:t>Hence</w:t>
      </w:r>
      <w:r w:rsidR="00E1375F" w:rsidRPr="00982D86">
        <w:rPr>
          <w:rFonts w:asciiTheme="majorHAnsi" w:hAnsiTheme="majorHAnsi"/>
        </w:rPr>
        <w:t xml:space="preserve">, there are variations within leadership that the </w:t>
      </w:r>
      <w:r w:rsidR="0018580F" w:rsidRPr="00982D86">
        <w:rPr>
          <w:rFonts w:asciiTheme="majorHAnsi" w:hAnsiTheme="majorHAnsi"/>
        </w:rPr>
        <w:t xml:space="preserve">WLUML </w:t>
      </w:r>
      <w:r w:rsidR="00E1375F" w:rsidRPr="00982D86">
        <w:rPr>
          <w:rFonts w:asciiTheme="majorHAnsi" w:hAnsiTheme="majorHAnsi"/>
        </w:rPr>
        <w:t xml:space="preserve">programme </w:t>
      </w:r>
      <w:r w:rsidR="0001625E">
        <w:rPr>
          <w:rFonts w:asciiTheme="majorHAnsi" w:hAnsiTheme="majorHAnsi"/>
        </w:rPr>
        <w:t xml:space="preserve">seeks </w:t>
      </w:r>
      <w:r w:rsidR="0018580F" w:rsidRPr="00982D86">
        <w:rPr>
          <w:rFonts w:asciiTheme="majorHAnsi" w:hAnsiTheme="majorHAnsi"/>
        </w:rPr>
        <w:t>to address</w:t>
      </w:r>
      <w:r w:rsidR="00E1375F" w:rsidRPr="00982D86">
        <w:rPr>
          <w:rFonts w:asciiTheme="majorHAnsi" w:hAnsiTheme="majorHAnsi"/>
        </w:rPr>
        <w:t xml:space="preserve">. </w:t>
      </w:r>
      <w:r w:rsidR="00D1003F" w:rsidRPr="00982D86">
        <w:rPr>
          <w:rFonts w:asciiTheme="majorHAnsi" w:hAnsiTheme="majorHAnsi"/>
        </w:rPr>
        <w:t>D</w:t>
      </w:r>
      <w:r w:rsidR="000B18C2" w:rsidRPr="00982D86">
        <w:rPr>
          <w:rFonts w:asciiTheme="majorHAnsi" w:hAnsiTheme="majorHAnsi"/>
        </w:rPr>
        <w:t xml:space="preserve">ifferent capabilities had to be developed for different types of participants as they </w:t>
      </w:r>
      <w:r w:rsidR="00576E40" w:rsidRPr="00982D86">
        <w:rPr>
          <w:rFonts w:asciiTheme="majorHAnsi" w:hAnsiTheme="majorHAnsi"/>
        </w:rPr>
        <w:t>channelled</w:t>
      </w:r>
      <w:r w:rsidR="000B18C2" w:rsidRPr="00982D86">
        <w:rPr>
          <w:rFonts w:asciiTheme="majorHAnsi" w:hAnsiTheme="majorHAnsi"/>
        </w:rPr>
        <w:t xml:space="preserve"> demand from </w:t>
      </w:r>
      <w:r w:rsidR="0001625E">
        <w:rPr>
          <w:rFonts w:asciiTheme="majorHAnsi" w:hAnsiTheme="majorHAnsi"/>
        </w:rPr>
        <w:t xml:space="preserve">the </w:t>
      </w:r>
      <w:r w:rsidR="000B18C2" w:rsidRPr="00982D86">
        <w:rPr>
          <w:rFonts w:asciiTheme="majorHAnsi" w:hAnsiTheme="majorHAnsi"/>
        </w:rPr>
        <w:t xml:space="preserve">grassroots to </w:t>
      </w:r>
      <w:r w:rsidR="0001625E">
        <w:rPr>
          <w:rFonts w:asciiTheme="majorHAnsi" w:hAnsiTheme="majorHAnsi"/>
        </w:rPr>
        <w:t xml:space="preserve">the </w:t>
      </w:r>
      <w:r w:rsidR="000B18C2" w:rsidRPr="00982D86">
        <w:rPr>
          <w:rFonts w:asciiTheme="majorHAnsi" w:hAnsiTheme="majorHAnsi"/>
        </w:rPr>
        <w:t>national to international level</w:t>
      </w:r>
      <w:r w:rsidR="0001625E">
        <w:rPr>
          <w:rFonts w:asciiTheme="majorHAnsi" w:hAnsiTheme="majorHAnsi"/>
        </w:rPr>
        <w:t>s</w:t>
      </w:r>
      <w:r w:rsidR="000B18C2" w:rsidRPr="00982D86">
        <w:rPr>
          <w:rFonts w:asciiTheme="majorHAnsi" w:hAnsiTheme="majorHAnsi"/>
        </w:rPr>
        <w:t xml:space="preserve">. </w:t>
      </w:r>
      <w:r w:rsidR="00D1003F" w:rsidRPr="00982D86">
        <w:rPr>
          <w:rFonts w:asciiTheme="majorHAnsi" w:hAnsiTheme="majorHAnsi"/>
        </w:rPr>
        <w:t>Consequently</w:t>
      </w:r>
      <w:r w:rsidR="008A0C2B" w:rsidRPr="00982D86">
        <w:rPr>
          <w:rFonts w:asciiTheme="majorHAnsi" w:hAnsiTheme="majorHAnsi"/>
        </w:rPr>
        <w:t>, the</w:t>
      </w:r>
      <w:r w:rsidR="000B18C2" w:rsidRPr="00982D86">
        <w:rPr>
          <w:rFonts w:asciiTheme="majorHAnsi" w:hAnsiTheme="majorHAnsi"/>
        </w:rPr>
        <w:t xml:space="preserve"> </w:t>
      </w:r>
      <w:r w:rsidR="0001625E">
        <w:rPr>
          <w:rFonts w:asciiTheme="majorHAnsi" w:hAnsiTheme="majorHAnsi"/>
        </w:rPr>
        <w:t xml:space="preserve">selection </w:t>
      </w:r>
      <w:r w:rsidR="00D1003F" w:rsidRPr="00982D86">
        <w:rPr>
          <w:rFonts w:asciiTheme="majorHAnsi" w:hAnsiTheme="majorHAnsi"/>
        </w:rPr>
        <w:t xml:space="preserve">criteria </w:t>
      </w:r>
      <w:r w:rsidR="005F1989" w:rsidRPr="00982D86">
        <w:rPr>
          <w:rFonts w:asciiTheme="majorHAnsi" w:hAnsiTheme="majorHAnsi"/>
        </w:rPr>
        <w:t>beca</w:t>
      </w:r>
      <w:r w:rsidR="000B18C2" w:rsidRPr="00982D86">
        <w:rPr>
          <w:rFonts w:asciiTheme="majorHAnsi" w:hAnsiTheme="majorHAnsi"/>
        </w:rPr>
        <w:t>me very complicated.</w:t>
      </w:r>
      <w:r w:rsidR="00E069DF" w:rsidRPr="00982D86">
        <w:rPr>
          <w:rFonts w:asciiTheme="majorHAnsi" w:hAnsiTheme="majorHAnsi"/>
        </w:rPr>
        <w:t xml:space="preserve"> </w:t>
      </w:r>
      <w:r w:rsidR="0018580F" w:rsidRPr="00982D86">
        <w:rPr>
          <w:rFonts w:asciiTheme="majorHAnsi" w:hAnsiTheme="majorHAnsi"/>
        </w:rPr>
        <w:t xml:space="preserve">Codou </w:t>
      </w:r>
      <w:r w:rsidR="00904773" w:rsidRPr="00982D86">
        <w:rPr>
          <w:rFonts w:asciiTheme="majorHAnsi" w:hAnsiTheme="majorHAnsi"/>
        </w:rPr>
        <w:t xml:space="preserve">Bop </w:t>
      </w:r>
      <w:r w:rsidR="0001625E">
        <w:rPr>
          <w:rFonts w:asciiTheme="majorHAnsi" w:hAnsiTheme="majorHAnsi"/>
        </w:rPr>
        <w:t xml:space="preserve">(Senegal) </w:t>
      </w:r>
      <w:r w:rsidR="00904773" w:rsidRPr="00982D86">
        <w:rPr>
          <w:rFonts w:asciiTheme="majorHAnsi" w:hAnsiTheme="majorHAnsi"/>
        </w:rPr>
        <w:t xml:space="preserve">stressed </w:t>
      </w:r>
      <w:r w:rsidR="00D1003F" w:rsidRPr="00982D86">
        <w:rPr>
          <w:rFonts w:asciiTheme="majorHAnsi" w:hAnsiTheme="majorHAnsi"/>
        </w:rPr>
        <w:t xml:space="preserve">the need to be careful in </w:t>
      </w:r>
      <w:r w:rsidR="00904773" w:rsidRPr="00982D86">
        <w:rPr>
          <w:rFonts w:asciiTheme="majorHAnsi" w:hAnsiTheme="majorHAnsi"/>
        </w:rPr>
        <w:t>selecti</w:t>
      </w:r>
      <w:r w:rsidR="00D1003F" w:rsidRPr="00982D86">
        <w:rPr>
          <w:rFonts w:asciiTheme="majorHAnsi" w:hAnsiTheme="majorHAnsi"/>
        </w:rPr>
        <w:t>ng</w:t>
      </w:r>
      <w:r w:rsidR="00904773" w:rsidRPr="00982D86">
        <w:rPr>
          <w:rFonts w:asciiTheme="majorHAnsi" w:hAnsiTheme="majorHAnsi"/>
        </w:rPr>
        <w:t xml:space="preserve"> potential leaders for training</w:t>
      </w:r>
      <w:r w:rsidR="0001625E">
        <w:rPr>
          <w:rFonts w:asciiTheme="majorHAnsi" w:hAnsiTheme="majorHAnsi"/>
        </w:rPr>
        <w:t xml:space="preserve"> as some women associate and dissociate </w:t>
      </w:r>
      <w:r w:rsidR="00904773" w:rsidRPr="00982D86">
        <w:rPr>
          <w:rFonts w:asciiTheme="majorHAnsi" w:hAnsiTheme="majorHAnsi"/>
        </w:rPr>
        <w:t>from the movement</w:t>
      </w:r>
      <w:r w:rsidR="0001625E">
        <w:rPr>
          <w:rFonts w:asciiTheme="majorHAnsi" w:hAnsiTheme="majorHAnsi"/>
        </w:rPr>
        <w:t>. T</w:t>
      </w:r>
      <w:r w:rsidR="00904773" w:rsidRPr="00982D86">
        <w:rPr>
          <w:rFonts w:asciiTheme="majorHAnsi" w:hAnsiTheme="majorHAnsi"/>
        </w:rPr>
        <w:t>his lack of commitment could result in the collapse of the entire movement</w:t>
      </w:r>
      <w:r w:rsidR="0001625E">
        <w:rPr>
          <w:rFonts w:asciiTheme="majorHAnsi" w:hAnsiTheme="majorHAnsi"/>
        </w:rPr>
        <w:t xml:space="preserve"> and</w:t>
      </w:r>
      <w:r w:rsidR="004A4F39" w:rsidRPr="00982D86">
        <w:rPr>
          <w:rFonts w:asciiTheme="majorHAnsi" w:hAnsiTheme="majorHAnsi"/>
        </w:rPr>
        <w:t xml:space="preserve"> discussions on leadership should include talking about responsibilities.</w:t>
      </w:r>
      <w:r w:rsidR="00904773" w:rsidRPr="00982D86">
        <w:rPr>
          <w:rFonts w:asciiTheme="majorHAnsi" w:hAnsiTheme="majorHAnsi"/>
        </w:rPr>
        <w:t xml:space="preserve"> </w:t>
      </w:r>
    </w:p>
    <w:p w14:paraId="49583FD2" w14:textId="77777777" w:rsidR="006B1A08" w:rsidRPr="00982D86" w:rsidRDefault="00923E4E" w:rsidP="0001625E">
      <w:pPr>
        <w:pStyle w:val="ListParagraph"/>
        <w:numPr>
          <w:ilvl w:val="0"/>
          <w:numId w:val="6"/>
        </w:numPr>
        <w:spacing w:after="120"/>
        <w:ind w:left="461"/>
        <w:contextualSpacing w:val="0"/>
        <w:jc w:val="both"/>
        <w:rPr>
          <w:rFonts w:asciiTheme="majorHAnsi" w:hAnsiTheme="majorHAnsi"/>
          <w:b/>
        </w:rPr>
      </w:pPr>
      <w:r w:rsidRPr="00982D86">
        <w:rPr>
          <w:rFonts w:asciiTheme="majorHAnsi" w:hAnsiTheme="majorHAnsi"/>
          <w:b/>
        </w:rPr>
        <w:t xml:space="preserve">How </w:t>
      </w:r>
      <w:r w:rsidR="00752CA6" w:rsidRPr="00982D86">
        <w:rPr>
          <w:rFonts w:asciiTheme="majorHAnsi" w:hAnsiTheme="majorHAnsi"/>
          <w:b/>
        </w:rPr>
        <w:t>does the WELDD project address</w:t>
      </w:r>
      <w:r w:rsidRPr="00982D86">
        <w:rPr>
          <w:rFonts w:asciiTheme="majorHAnsi" w:hAnsiTheme="majorHAnsi"/>
          <w:b/>
        </w:rPr>
        <w:t xml:space="preserve"> the concept of t</w:t>
      </w:r>
      <w:r w:rsidR="00D54D80" w:rsidRPr="00982D86">
        <w:rPr>
          <w:rFonts w:asciiTheme="majorHAnsi" w:hAnsiTheme="majorHAnsi"/>
          <w:b/>
        </w:rPr>
        <w:t xml:space="preserve">ransnational </w:t>
      </w:r>
      <w:r w:rsidRPr="00982D86">
        <w:rPr>
          <w:rFonts w:asciiTheme="majorHAnsi" w:hAnsiTheme="majorHAnsi"/>
          <w:b/>
        </w:rPr>
        <w:t>leadership</w:t>
      </w:r>
      <w:r w:rsidR="00904773" w:rsidRPr="00982D86">
        <w:rPr>
          <w:rFonts w:asciiTheme="majorHAnsi" w:hAnsiTheme="majorHAnsi"/>
          <w:b/>
        </w:rPr>
        <w:t>?</w:t>
      </w:r>
    </w:p>
    <w:p w14:paraId="599528B0" w14:textId="05F7F3D4" w:rsidR="00026FF8" w:rsidRPr="00982D86" w:rsidRDefault="00D54D80" w:rsidP="000D7523">
      <w:pPr>
        <w:pStyle w:val="ListParagraph"/>
        <w:spacing w:after="120"/>
        <w:ind w:left="456"/>
        <w:contextualSpacing w:val="0"/>
        <w:jc w:val="both"/>
        <w:rPr>
          <w:rFonts w:asciiTheme="majorHAnsi" w:hAnsiTheme="majorHAnsi"/>
        </w:rPr>
      </w:pPr>
      <w:r w:rsidRPr="00982D86">
        <w:rPr>
          <w:rFonts w:asciiTheme="majorHAnsi" w:hAnsiTheme="majorHAnsi"/>
        </w:rPr>
        <w:t>SG</w:t>
      </w:r>
      <w:r w:rsidR="000D7523">
        <w:rPr>
          <w:rFonts w:asciiTheme="majorHAnsi" w:hAnsiTheme="majorHAnsi"/>
        </w:rPr>
        <w:t xml:space="preserve">, </w:t>
      </w:r>
      <w:r w:rsidR="000D7523" w:rsidRPr="00982D86">
        <w:rPr>
          <w:rFonts w:asciiTheme="majorHAnsi" w:hAnsiTheme="majorHAnsi"/>
        </w:rPr>
        <w:t xml:space="preserve">Shaheed </w:t>
      </w:r>
      <w:r w:rsidR="000D7523">
        <w:rPr>
          <w:rFonts w:asciiTheme="majorHAnsi" w:hAnsiTheme="majorHAnsi"/>
        </w:rPr>
        <w:t>explained,</w:t>
      </w:r>
      <w:r w:rsidRPr="00982D86">
        <w:rPr>
          <w:rFonts w:asciiTheme="majorHAnsi" w:hAnsiTheme="majorHAnsi"/>
        </w:rPr>
        <w:t xml:space="preserve"> attempts to address linkages through forums that bring together different groups/communities. However, language </w:t>
      </w:r>
      <w:r w:rsidR="000D7523">
        <w:rPr>
          <w:rFonts w:asciiTheme="majorHAnsi" w:hAnsiTheme="majorHAnsi"/>
        </w:rPr>
        <w:t xml:space="preserve">does </w:t>
      </w:r>
      <w:r w:rsidRPr="00982D86">
        <w:rPr>
          <w:rFonts w:asciiTheme="majorHAnsi" w:hAnsiTheme="majorHAnsi"/>
        </w:rPr>
        <w:t>become a barrier as many ru</w:t>
      </w:r>
      <w:r w:rsidR="00043763" w:rsidRPr="00982D86">
        <w:rPr>
          <w:rFonts w:asciiTheme="majorHAnsi" w:hAnsiTheme="majorHAnsi"/>
        </w:rPr>
        <w:t>r</w:t>
      </w:r>
      <w:r w:rsidRPr="00982D86">
        <w:rPr>
          <w:rFonts w:asciiTheme="majorHAnsi" w:hAnsiTheme="majorHAnsi"/>
        </w:rPr>
        <w:t xml:space="preserve">al women </w:t>
      </w:r>
      <w:r w:rsidR="005F5806" w:rsidRPr="00982D86">
        <w:rPr>
          <w:rFonts w:asciiTheme="majorHAnsi" w:hAnsiTheme="majorHAnsi"/>
        </w:rPr>
        <w:t>have difficulty</w:t>
      </w:r>
      <w:r w:rsidRPr="00982D86">
        <w:rPr>
          <w:rFonts w:asciiTheme="majorHAnsi" w:hAnsiTheme="majorHAnsi"/>
        </w:rPr>
        <w:t xml:space="preserve"> in terms of communication</w:t>
      </w:r>
      <w:r w:rsidR="00752CA6" w:rsidRPr="00982D86">
        <w:rPr>
          <w:rFonts w:asciiTheme="majorHAnsi" w:hAnsiTheme="majorHAnsi"/>
        </w:rPr>
        <w:t>, even in their own</w:t>
      </w:r>
      <w:r w:rsidR="00E831C8" w:rsidRPr="00982D86">
        <w:rPr>
          <w:rFonts w:asciiTheme="majorHAnsi" w:hAnsiTheme="majorHAnsi"/>
        </w:rPr>
        <w:t xml:space="preserve"> </w:t>
      </w:r>
      <w:r w:rsidR="003343D9" w:rsidRPr="00982D86">
        <w:rPr>
          <w:rFonts w:asciiTheme="majorHAnsi" w:hAnsiTheme="majorHAnsi"/>
        </w:rPr>
        <w:t xml:space="preserve">(regional) </w:t>
      </w:r>
      <w:r w:rsidR="00752CA6" w:rsidRPr="00982D86">
        <w:rPr>
          <w:rFonts w:asciiTheme="majorHAnsi" w:hAnsiTheme="majorHAnsi"/>
        </w:rPr>
        <w:t>language</w:t>
      </w:r>
      <w:r w:rsidRPr="00982D86">
        <w:rPr>
          <w:rFonts w:asciiTheme="majorHAnsi" w:hAnsiTheme="majorHAnsi"/>
        </w:rPr>
        <w:t>.</w:t>
      </w:r>
      <w:r w:rsidR="001D2B10" w:rsidRPr="00982D86">
        <w:rPr>
          <w:rFonts w:asciiTheme="majorHAnsi" w:hAnsiTheme="majorHAnsi"/>
        </w:rPr>
        <w:t xml:space="preserve"> </w:t>
      </w:r>
      <w:r w:rsidR="003A7BE3" w:rsidRPr="00982D86">
        <w:rPr>
          <w:rFonts w:asciiTheme="majorHAnsi" w:hAnsiTheme="majorHAnsi"/>
        </w:rPr>
        <w:t>IWE</w:t>
      </w:r>
      <w:r w:rsidR="000D7523">
        <w:rPr>
          <w:rFonts w:asciiTheme="majorHAnsi" w:hAnsiTheme="majorHAnsi"/>
        </w:rPr>
        <w:t xml:space="preserve">, </w:t>
      </w:r>
      <w:r w:rsidR="000D7523" w:rsidRPr="00982D86">
        <w:rPr>
          <w:rFonts w:asciiTheme="majorHAnsi" w:hAnsiTheme="majorHAnsi"/>
        </w:rPr>
        <w:t>Chew said</w:t>
      </w:r>
      <w:r w:rsidR="000D7523">
        <w:rPr>
          <w:rFonts w:asciiTheme="majorHAnsi" w:hAnsiTheme="majorHAnsi"/>
        </w:rPr>
        <w:t>,</w:t>
      </w:r>
      <w:r w:rsidR="003A7BE3" w:rsidRPr="00982D86">
        <w:rPr>
          <w:rFonts w:asciiTheme="majorHAnsi" w:hAnsiTheme="majorHAnsi"/>
        </w:rPr>
        <w:t xml:space="preserve"> has identified</w:t>
      </w:r>
      <w:r w:rsidR="00EC5E04" w:rsidRPr="00982D86">
        <w:rPr>
          <w:rFonts w:asciiTheme="majorHAnsi" w:hAnsiTheme="majorHAnsi"/>
        </w:rPr>
        <w:t xml:space="preserve"> international movements to </w:t>
      </w:r>
      <w:r w:rsidR="003343D9" w:rsidRPr="00982D86">
        <w:rPr>
          <w:rFonts w:asciiTheme="majorHAnsi" w:hAnsiTheme="majorHAnsi"/>
        </w:rPr>
        <w:t xml:space="preserve">connect </w:t>
      </w:r>
      <w:r w:rsidR="000D7523">
        <w:rPr>
          <w:rFonts w:asciiTheme="majorHAnsi" w:hAnsiTheme="majorHAnsi"/>
        </w:rPr>
        <w:t xml:space="preserve">local </w:t>
      </w:r>
      <w:r w:rsidR="003A7BE3" w:rsidRPr="00982D86">
        <w:rPr>
          <w:rFonts w:asciiTheme="majorHAnsi" w:hAnsiTheme="majorHAnsi"/>
        </w:rPr>
        <w:t xml:space="preserve">women leaders </w:t>
      </w:r>
      <w:r w:rsidR="003343D9" w:rsidRPr="00982D86">
        <w:rPr>
          <w:rFonts w:asciiTheme="majorHAnsi" w:hAnsiTheme="majorHAnsi"/>
        </w:rPr>
        <w:t xml:space="preserve">with </w:t>
      </w:r>
      <w:r w:rsidR="003A7BE3" w:rsidRPr="00982D86">
        <w:rPr>
          <w:rFonts w:asciiTheme="majorHAnsi" w:hAnsiTheme="majorHAnsi"/>
        </w:rPr>
        <w:t xml:space="preserve">global </w:t>
      </w:r>
      <w:r w:rsidR="000D7523">
        <w:rPr>
          <w:rFonts w:asciiTheme="majorHAnsi" w:hAnsiTheme="majorHAnsi"/>
        </w:rPr>
        <w:t>initiatives</w:t>
      </w:r>
      <w:r w:rsidR="00EC5E04" w:rsidRPr="00982D86">
        <w:rPr>
          <w:rFonts w:asciiTheme="majorHAnsi" w:hAnsiTheme="majorHAnsi"/>
        </w:rPr>
        <w:t xml:space="preserve">. </w:t>
      </w:r>
      <w:r w:rsidR="008336FB" w:rsidRPr="00982D86">
        <w:rPr>
          <w:rFonts w:asciiTheme="majorHAnsi" w:hAnsiTheme="majorHAnsi"/>
        </w:rPr>
        <w:t xml:space="preserve">Bunch </w:t>
      </w:r>
      <w:r w:rsidR="000D7523">
        <w:rPr>
          <w:rFonts w:asciiTheme="majorHAnsi" w:hAnsiTheme="majorHAnsi"/>
        </w:rPr>
        <w:t xml:space="preserve">stressed the need </w:t>
      </w:r>
      <w:r w:rsidR="008336FB" w:rsidRPr="00982D86">
        <w:rPr>
          <w:rFonts w:asciiTheme="majorHAnsi" w:hAnsiTheme="majorHAnsi"/>
        </w:rPr>
        <w:t xml:space="preserve">to </w:t>
      </w:r>
      <w:r w:rsidR="000D7523">
        <w:rPr>
          <w:rFonts w:asciiTheme="majorHAnsi" w:hAnsiTheme="majorHAnsi"/>
        </w:rPr>
        <w:t xml:space="preserve">further explore </w:t>
      </w:r>
      <w:r w:rsidR="008336FB" w:rsidRPr="00982D86">
        <w:rPr>
          <w:rFonts w:asciiTheme="majorHAnsi" w:hAnsiTheme="majorHAnsi"/>
        </w:rPr>
        <w:t xml:space="preserve">the relationship between training local/grassroots activists and international activism. </w:t>
      </w:r>
      <w:r w:rsidR="000B18C2" w:rsidRPr="00982D86">
        <w:rPr>
          <w:rFonts w:asciiTheme="majorHAnsi" w:hAnsiTheme="majorHAnsi"/>
        </w:rPr>
        <w:t>Abedl</w:t>
      </w:r>
      <w:r w:rsidR="00E069DF" w:rsidRPr="00982D86">
        <w:rPr>
          <w:rFonts w:asciiTheme="majorHAnsi" w:hAnsiTheme="majorHAnsi"/>
        </w:rPr>
        <w:t>a</w:t>
      </w:r>
      <w:r w:rsidR="000B18C2" w:rsidRPr="00982D86">
        <w:rPr>
          <w:rFonts w:asciiTheme="majorHAnsi" w:hAnsiTheme="majorHAnsi"/>
        </w:rPr>
        <w:t>al said WLUML is</w:t>
      </w:r>
      <w:r w:rsidR="00526050" w:rsidRPr="00982D86">
        <w:rPr>
          <w:rFonts w:asciiTheme="majorHAnsi" w:hAnsiTheme="majorHAnsi"/>
        </w:rPr>
        <w:t xml:space="preserve"> looking for activists ready to work on transnational issues</w:t>
      </w:r>
      <w:r w:rsidR="00E1375F" w:rsidRPr="00982D86">
        <w:rPr>
          <w:rFonts w:asciiTheme="majorHAnsi" w:hAnsiTheme="majorHAnsi"/>
        </w:rPr>
        <w:t xml:space="preserve"> in different contexts</w:t>
      </w:r>
      <w:r w:rsidR="000B18C2" w:rsidRPr="00982D86">
        <w:rPr>
          <w:rFonts w:asciiTheme="majorHAnsi" w:hAnsiTheme="majorHAnsi"/>
        </w:rPr>
        <w:t>,</w:t>
      </w:r>
      <w:r w:rsidR="00526050" w:rsidRPr="00982D86">
        <w:rPr>
          <w:rFonts w:asciiTheme="majorHAnsi" w:hAnsiTheme="majorHAnsi"/>
        </w:rPr>
        <w:t xml:space="preserve"> </w:t>
      </w:r>
      <w:r w:rsidR="000B18C2" w:rsidRPr="00982D86">
        <w:rPr>
          <w:rFonts w:asciiTheme="majorHAnsi" w:hAnsiTheme="majorHAnsi"/>
        </w:rPr>
        <w:t xml:space="preserve">such as sexuality, </w:t>
      </w:r>
      <w:r w:rsidR="00526050" w:rsidRPr="00982D86">
        <w:rPr>
          <w:rFonts w:asciiTheme="majorHAnsi" w:hAnsiTheme="majorHAnsi"/>
        </w:rPr>
        <w:t>in different regions, to raise the profile of these issues</w:t>
      </w:r>
      <w:r w:rsidR="003343D9" w:rsidRPr="00982D86">
        <w:rPr>
          <w:rFonts w:asciiTheme="majorHAnsi" w:hAnsiTheme="majorHAnsi"/>
        </w:rPr>
        <w:t xml:space="preserve">, </w:t>
      </w:r>
      <w:r w:rsidR="000D7523">
        <w:rPr>
          <w:rFonts w:asciiTheme="majorHAnsi" w:hAnsiTheme="majorHAnsi"/>
        </w:rPr>
        <w:t xml:space="preserve">and one </w:t>
      </w:r>
      <w:r w:rsidR="00576E40" w:rsidRPr="00982D86">
        <w:rPr>
          <w:rFonts w:asciiTheme="majorHAnsi" w:hAnsiTheme="majorHAnsi"/>
        </w:rPr>
        <w:t xml:space="preserve">example </w:t>
      </w:r>
      <w:r w:rsidR="000D7523">
        <w:rPr>
          <w:rFonts w:asciiTheme="majorHAnsi" w:hAnsiTheme="majorHAnsi"/>
        </w:rPr>
        <w:t xml:space="preserve">was </w:t>
      </w:r>
      <w:r w:rsidR="00576E40" w:rsidRPr="00982D86">
        <w:rPr>
          <w:rFonts w:asciiTheme="majorHAnsi" w:hAnsiTheme="majorHAnsi"/>
        </w:rPr>
        <w:t xml:space="preserve">the </w:t>
      </w:r>
      <w:r w:rsidR="00E1375F" w:rsidRPr="00982D86">
        <w:rPr>
          <w:rFonts w:asciiTheme="majorHAnsi" w:hAnsiTheme="majorHAnsi"/>
        </w:rPr>
        <w:t>on-going</w:t>
      </w:r>
      <w:r w:rsidR="00576E40" w:rsidRPr="00982D86">
        <w:rPr>
          <w:rFonts w:asciiTheme="majorHAnsi" w:hAnsiTheme="majorHAnsi"/>
        </w:rPr>
        <w:t xml:space="preserve"> “Stop Stoning” campaign.</w:t>
      </w:r>
    </w:p>
    <w:p w14:paraId="1B2AF6F0" w14:textId="1D350D14" w:rsidR="00D64C04" w:rsidRPr="00982D86" w:rsidRDefault="00D64C04" w:rsidP="000D7523">
      <w:pPr>
        <w:pStyle w:val="ListParagraph"/>
        <w:numPr>
          <w:ilvl w:val="0"/>
          <w:numId w:val="6"/>
        </w:numPr>
        <w:spacing w:after="120"/>
        <w:contextualSpacing w:val="0"/>
        <w:jc w:val="both"/>
        <w:rPr>
          <w:rFonts w:asciiTheme="majorHAnsi" w:hAnsiTheme="majorHAnsi"/>
          <w:b/>
        </w:rPr>
      </w:pPr>
      <w:r w:rsidRPr="00982D86">
        <w:rPr>
          <w:rFonts w:asciiTheme="majorHAnsi" w:hAnsiTheme="majorHAnsi"/>
          <w:b/>
        </w:rPr>
        <w:lastRenderedPageBreak/>
        <w:t>Are activities project</w:t>
      </w:r>
      <w:r w:rsidR="000D7523">
        <w:rPr>
          <w:rFonts w:asciiTheme="majorHAnsi" w:hAnsiTheme="majorHAnsi"/>
          <w:b/>
        </w:rPr>
        <w:t>-</w:t>
      </w:r>
      <w:r w:rsidRPr="00982D86">
        <w:rPr>
          <w:rFonts w:asciiTheme="majorHAnsi" w:hAnsiTheme="majorHAnsi"/>
          <w:b/>
        </w:rPr>
        <w:t xml:space="preserve"> or programme</w:t>
      </w:r>
      <w:r w:rsidR="000D7523">
        <w:rPr>
          <w:rFonts w:asciiTheme="majorHAnsi" w:hAnsiTheme="majorHAnsi"/>
          <w:b/>
        </w:rPr>
        <w:t>-</w:t>
      </w:r>
      <w:r w:rsidRPr="00982D86">
        <w:rPr>
          <w:rFonts w:asciiTheme="majorHAnsi" w:hAnsiTheme="majorHAnsi"/>
          <w:b/>
        </w:rPr>
        <w:t>based?</w:t>
      </w:r>
    </w:p>
    <w:p w14:paraId="5A500B96" w14:textId="150F9594" w:rsidR="00636A0F" w:rsidRPr="00982D86" w:rsidRDefault="000D7523" w:rsidP="000D7523">
      <w:pPr>
        <w:pStyle w:val="ListParagraph"/>
        <w:spacing w:after="120"/>
        <w:ind w:left="456"/>
        <w:contextualSpacing w:val="0"/>
        <w:jc w:val="both"/>
        <w:rPr>
          <w:rFonts w:asciiTheme="majorHAnsi" w:hAnsiTheme="majorHAnsi"/>
        </w:rPr>
      </w:pPr>
      <w:r>
        <w:rPr>
          <w:rFonts w:asciiTheme="majorHAnsi" w:hAnsiTheme="majorHAnsi"/>
        </w:rPr>
        <w:t xml:space="preserve">It was clarified that </w:t>
      </w:r>
      <w:r w:rsidR="00EC5E04" w:rsidRPr="00982D86">
        <w:rPr>
          <w:rFonts w:asciiTheme="majorHAnsi" w:hAnsiTheme="majorHAnsi"/>
        </w:rPr>
        <w:t xml:space="preserve">WELDD activities are </w:t>
      </w:r>
      <w:r w:rsidR="00636A0F" w:rsidRPr="00982D86">
        <w:rPr>
          <w:rFonts w:asciiTheme="majorHAnsi" w:hAnsiTheme="majorHAnsi"/>
        </w:rPr>
        <w:t>project-</w:t>
      </w:r>
      <w:r w:rsidR="00EC5E04" w:rsidRPr="00982D86">
        <w:rPr>
          <w:rFonts w:asciiTheme="majorHAnsi" w:hAnsiTheme="majorHAnsi"/>
        </w:rPr>
        <w:t>based due to fund</w:t>
      </w:r>
      <w:r w:rsidR="00636A0F" w:rsidRPr="00982D86">
        <w:rPr>
          <w:rFonts w:asciiTheme="majorHAnsi" w:hAnsiTheme="majorHAnsi"/>
        </w:rPr>
        <w:t>ing limitations,</w:t>
      </w:r>
      <w:r w:rsidR="00EC5E04" w:rsidRPr="00982D86">
        <w:rPr>
          <w:rFonts w:asciiTheme="majorHAnsi" w:hAnsiTheme="majorHAnsi"/>
        </w:rPr>
        <w:t xml:space="preserve"> but the aspiration is to be long term. </w:t>
      </w:r>
      <w:r w:rsidR="00D64C04" w:rsidRPr="00982D86">
        <w:rPr>
          <w:rFonts w:asciiTheme="majorHAnsi" w:hAnsiTheme="majorHAnsi"/>
        </w:rPr>
        <w:t>IWE is work</w:t>
      </w:r>
      <w:r w:rsidR="00636A0F" w:rsidRPr="00982D86">
        <w:rPr>
          <w:rFonts w:asciiTheme="majorHAnsi" w:hAnsiTheme="majorHAnsi"/>
        </w:rPr>
        <w:t>ing</w:t>
      </w:r>
      <w:r w:rsidR="00D64C04" w:rsidRPr="00982D86">
        <w:rPr>
          <w:rFonts w:asciiTheme="majorHAnsi" w:hAnsiTheme="majorHAnsi"/>
        </w:rPr>
        <w:t xml:space="preserve"> with women’s organisations to develop an institute that goes beyond the project lifetime, which would address some aspects of sustainability and the requirement for space. </w:t>
      </w:r>
    </w:p>
    <w:p w14:paraId="6BE896E0" w14:textId="77777777" w:rsidR="00526050" w:rsidRPr="00982D86" w:rsidRDefault="00043763" w:rsidP="000D7523">
      <w:pPr>
        <w:pStyle w:val="ListParagraph"/>
        <w:numPr>
          <w:ilvl w:val="0"/>
          <w:numId w:val="6"/>
        </w:numPr>
        <w:spacing w:after="120"/>
        <w:contextualSpacing w:val="0"/>
        <w:jc w:val="both"/>
        <w:rPr>
          <w:rFonts w:asciiTheme="majorHAnsi" w:hAnsiTheme="majorHAnsi"/>
          <w:b/>
        </w:rPr>
      </w:pPr>
      <w:r w:rsidRPr="00982D86">
        <w:rPr>
          <w:rFonts w:asciiTheme="majorHAnsi" w:hAnsiTheme="majorHAnsi"/>
          <w:b/>
        </w:rPr>
        <w:t xml:space="preserve">Fear of women’s leadership and </w:t>
      </w:r>
      <w:r w:rsidR="006B1A08" w:rsidRPr="00982D86">
        <w:rPr>
          <w:rFonts w:asciiTheme="majorHAnsi" w:hAnsiTheme="majorHAnsi"/>
          <w:b/>
        </w:rPr>
        <w:t>cultural attitudes towards sexuality and women’s leadership</w:t>
      </w:r>
    </w:p>
    <w:p w14:paraId="73939138" w14:textId="0C00F455" w:rsidR="00D5634C" w:rsidRPr="001C05B5" w:rsidRDefault="000D7523" w:rsidP="001C05B5">
      <w:pPr>
        <w:spacing w:after="120"/>
        <w:ind w:left="426"/>
        <w:jc w:val="both"/>
        <w:rPr>
          <w:rFonts w:asciiTheme="majorHAnsi" w:hAnsiTheme="majorHAnsi"/>
        </w:rPr>
      </w:pPr>
      <w:r>
        <w:rPr>
          <w:rFonts w:asciiTheme="majorHAnsi" w:hAnsiTheme="majorHAnsi"/>
        </w:rPr>
        <w:t>C</w:t>
      </w:r>
      <w:r w:rsidRPr="00982D86">
        <w:rPr>
          <w:rFonts w:asciiTheme="majorHAnsi" w:hAnsiTheme="majorHAnsi"/>
        </w:rPr>
        <w:t>omment</w:t>
      </w:r>
      <w:r>
        <w:rPr>
          <w:rFonts w:asciiTheme="majorHAnsi" w:hAnsiTheme="majorHAnsi"/>
        </w:rPr>
        <w:t>ing</w:t>
      </w:r>
      <w:r w:rsidRPr="00982D86">
        <w:rPr>
          <w:rFonts w:asciiTheme="majorHAnsi" w:hAnsiTheme="majorHAnsi"/>
        </w:rPr>
        <w:t xml:space="preserve"> </w:t>
      </w:r>
      <w:r w:rsidR="00D5634C" w:rsidRPr="00982D86">
        <w:rPr>
          <w:rFonts w:asciiTheme="majorHAnsi" w:hAnsiTheme="majorHAnsi"/>
        </w:rPr>
        <w:t>on the fear of women’s leadership and the fear of sexuality</w:t>
      </w:r>
      <w:r>
        <w:rPr>
          <w:rFonts w:asciiTheme="majorHAnsi" w:hAnsiTheme="majorHAnsi"/>
        </w:rPr>
        <w:t xml:space="preserve"> Menon pointed out </w:t>
      </w:r>
      <w:r w:rsidR="00504A63">
        <w:rPr>
          <w:rFonts w:asciiTheme="majorHAnsi" w:hAnsiTheme="majorHAnsi"/>
        </w:rPr>
        <w:t xml:space="preserve">the </w:t>
      </w:r>
      <w:r w:rsidR="00D5634C" w:rsidRPr="00F82150">
        <w:rPr>
          <w:rFonts w:asciiTheme="majorHAnsi" w:hAnsiTheme="majorHAnsi"/>
        </w:rPr>
        <w:t xml:space="preserve">reluctance amongst women to talk about the fear of sexuality and leadership. Women’s leadership can be discussed </w:t>
      </w:r>
      <w:r w:rsidR="001C05B5">
        <w:rPr>
          <w:rFonts w:asciiTheme="majorHAnsi" w:hAnsiTheme="majorHAnsi"/>
        </w:rPr>
        <w:t xml:space="preserve">when </w:t>
      </w:r>
      <w:r w:rsidR="00D5634C" w:rsidRPr="00F82150">
        <w:rPr>
          <w:rFonts w:asciiTheme="majorHAnsi" w:hAnsiTheme="majorHAnsi"/>
        </w:rPr>
        <w:t xml:space="preserve">it is centred </w:t>
      </w:r>
      <w:r w:rsidR="001C05B5">
        <w:rPr>
          <w:rFonts w:asciiTheme="majorHAnsi" w:hAnsiTheme="majorHAnsi"/>
        </w:rPr>
        <w:t xml:space="preserve">on what are considered </w:t>
      </w:r>
      <w:r w:rsidR="00D5634C" w:rsidRPr="00F82150">
        <w:rPr>
          <w:rFonts w:asciiTheme="majorHAnsi" w:hAnsiTheme="majorHAnsi"/>
        </w:rPr>
        <w:t xml:space="preserve">“natural” areas </w:t>
      </w:r>
      <w:r w:rsidR="001C05B5">
        <w:rPr>
          <w:rFonts w:asciiTheme="majorHAnsi" w:hAnsiTheme="majorHAnsi"/>
        </w:rPr>
        <w:t xml:space="preserve">or </w:t>
      </w:r>
      <w:r w:rsidR="00D5634C" w:rsidRPr="00F82150">
        <w:rPr>
          <w:rFonts w:asciiTheme="majorHAnsi" w:hAnsiTheme="majorHAnsi"/>
        </w:rPr>
        <w:t>soft issues such as health and education. Consequently, women’s leadership is only acceptable in some areas</w:t>
      </w:r>
      <w:r w:rsidR="00504A63">
        <w:rPr>
          <w:rFonts w:asciiTheme="majorHAnsi" w:hAnsiTheme="majorHAnsi"/>
        </w:rPr>
        <w:t>; d</w:t>
      </w:r>
      <w:r w:rsidR="00D5634C" w:rsidRPr="001C05B5">
        <w:rPr>
          <w:rFonts w:asciiTheme="majorHAnsi" w:hAnsiTheme="majorHAnsi"/>
        </w:rPr>
        <w:t xml:space="preserve">iscussing complicated issues like sexuality and LGBT issues is difficult. Similarly, in women’s leadership, there are many difficult areas. </w:t>
      </w:r>
      <w:r w:rsidR="00D5634C" w:rsidRPr="001C05B5">
        <w:rPr>
          <w:rFonts w:asciiTheme="majorHAnsi" w:hAnsiTheme="majorHAnsi"/>
          <w:b/>
        </w:rPr>
        <w:t>We want our leaders to be loving, caring yet tough. We don’t want them to be telling us what to do, yet we require their directions. Both issues need to be addressed because they are intertwined. The possibility of a model other than biological determinism doesn’t exist, even though it can be aspirational.</w:t>
      </w:r>
      <w:r w:rsidR="00D5634C" w:rsidRPr="001C05B5">
        <w:rPr>
          <w:rFonts w:asciiTheme="majorHAnsi" w:hAnsiTheme="majorHAnsi"/>
        </w:rPr>
        <w:t xml:space="preserve"> </w:t>
      </w:r>
    </w:p>
    <w:p w14:paraId="4B67289A" w14:textId="16C5A9A6" w:rsidR="002E1294" w:rsidRPr="00F82150" w:rsidRDefault="00E069DF" w:rsidP="001C05B5">
      <w:pPr>
        <w:pStyle w:val="ListParagraph"/>
        <w:spacing w:after="120"/>
        <w:ind w:left="456"/>
        <w:contextualSpacing w:val="0"/>
        <w:jc w:val="both"/>
      </w:pPr>
      <w:r w:rsidRPr="00982D86">
        <w:rPr>
          <w:rFonts w:asciiTheme="majorHAnsi" w:hAnsiTheme="majorHAnsi"/>
        </w:rPr>
        <w:t xml:space="preserve">Ms </w:t>
      </w:r>
      <w:r w:rsidR="00D5634C" w:rsidRPr="00982D86">
        <w:rPr>
          <w:rFonts w:asciiTheme="majorHAnsi" w:hAnsiTheme="majorHAnsi"/>
        </w:rPr>
        <w:t xml:space="preserve">Gulnar </w:t>
      </w:r>
      <w:r w:rsidR="00AD5EE1" w:rsidRPr="00982D86">
        <w:rPr>
          <w:rFonts w:asciiTheme="majorHAnsi" w:hAnsiTheme="majorHAnsi"/>
        </w:rPr>
        <w:t xml:space="preserve">Tabassum </w:t>
      </w:r>
      <w:r w:rsidR="00D5634C" w:rsidRPr="00982D86">
        <w:rPr>
          <w:rFonts w:asciiTheme="majorHAnsi" w:hAnsiTheme="majorHAnsi"/>
        </w:rPr>
        <w:t>(SG</w:t>
      </w:r>
      <w:r w:rsidR="00504A63">
        <w:rPr>
          <w:rFonts w:asciiTheme="majorHAnsi" w:hAnsiTheme="majorHAnsi"/>
        </w:rPr>
        <w:t>, Pakistan</w:t>
      </w:r>
      <w:r w:rsidR="00D5634C" w:rsidRPr="00982D86">
        <w:rPr>
          <w:rFonts w:asciiTheme="majorHAnsi" w:hAnsiTheme="majorHAnsi"/>
        </w:rPr>
        <w:t xml:space="preserve">) </w:t>
      </w:r>
      <w:r w:rsidR="00AD5EE1" w:rsidRPr="00982D86">
        <w:rPr>
          <w:rFonts w:asciiTheme="majorHAnsi" w:hAnsiTheme="majorHAnsi"/>
        </w:rPr>
        <w:t>said p</w:t>
      </w:r>
      <w:r w:rsidR="00526050" w:rsidRPr="00982D86">
        <w:rPr>
          <w:rFonts w:asciiTheme="majorHAnsi" w:hAnsiTheme="majorHAnsi"/>
        </w:rPr>
        <w:t xml:space="preserve">roviding </w:t>
      </w:r>
      <w:r w:rsidR="001C05B5">
        <w:rPr>
          <w:rFonts w:asciiTheme="majorHAnsi" w:hAnsiTheme="majorHAnsi"/>
        </w:rPr>
        <w:t xml:space="preserve">women </w:t>
      </w:r>
      <w:r w:rsidR="00526050" w:rsidRPr="00982D86">
        <w:rPr>
          <w:rFonts w:asciiTheme="majorHAnsi" w:hAnsiTheme="majorHAnsi"/>
        </w:rPr>
        <w:t xml:space="preserve">a secure space allows </w:t>
      </w:r>
      <w:r w:rsidR="001C05B5">
        <w:rPr>
          <w:rFonts w:asciiTheme="majorHAnsi" w:hAnsiTheme="majorHAnsi"/>
        </w:rPr>
        <w:t xml:space="preserve">them </w:t>
      </w:r>
      <w:r w:rsidR="00526050" w:rsidRPr="00982D86">
        <w:rPr>
          <w:rFonts w:asciiTheme="majorHAnsi" w:hAnsiTheme="majorHAnsi"/>
        </w:rPr>
        <w:t xml:space="preserve">to discuss </w:t>
      </w:r>
      <w:r w:rsidR="000B18C2" w:rsidRPr="00982D86">
        <w:rPr>
          <w:rFonts w:asciiTheme="majorHAnsi" w:hAnsiTheme="majorHAnsi"/>
        </w:rPr>
        <w:t>such</w:t>
      </w:r>
      <w:r w:rsidR="00526050" w:rsidRPr="00982D86">
        <w:rPr>
          <w:rFonts w:asciiTheme="majorHAnsi" w:hAnsiTheme="majorHAnsi"/>
        </w:rPr>
        <w:t xml:space="preserve"> issues</w:t>
      </w:r>
      <w:r w:rsidR="009224EB" w:rsidRPr="00982D86">
        <w:rPr>
          <w:rFonts w:asciiTheme="majorHAnsi" w:hAnsiTheme="majorHAnsi"/>
        </w:rPr>
        <w:t xml:space="preserve"> and express themselves</w:t>
      </w:r>
      <w:r w:rsidR="00B84F75" w:rsidRPr="00982D86">
        <w:rPr>
          <w:rFonts w:asciiTheme="majorHAnsi" w:hAnsiTheme="majorHAnsi"/>
        </w:rPr>
        <w:t xml:space="preserve"> openly</w:t>
      </w:r>
      <w:r w:rsidR="00526050" w:rsidRPr="00982D86">
        <w:rPr>
          <w:rFonts w:asciiTheme="majorHAnsi" w:hAnsiTheme="majorHAnsi"/>
        </w:rPr>
        <w:t>. However, in Pakistan such topics cannot be broached publicly</w:t>
      </w:r>
      <w:r w:rsidR="009224EB" w:rsidRPr="00982D86">
        <w:rPr>
          <w:rFonts w:asciiTheme="majorHAnsi" w:hAnsiTheme="majorHAnsi"/>
        </w:rPr>
        <w:t xml:space="preserve"> which is </w:t>
      </w:r>
      <w:r w:rsidR="001C05B5" w:rsidRPr="00982D86">
        <w:rPr>
          <w:rFonts w:asciiTheme="majorHAnsi" w:hAnsiTheme="majorHAnsi"/>
        </w:rPr>
        <w:t>creat</w:t>
      </w:r>
      <w:r w:rsidR="001C05B5">
        <w:rPr>
          <w:rFonts w:asciiTheme="majorHAnsi" w:hAnsiTheme="majorHAnsi"/>
        </w:rPr>
        <w:t>ing</w:t>
      </w:r>
      <w:r w:rsidR="001C05B5" w:rsidRPr="00982D86">
        <w:rPr>
          <w:rFonts w:asciiTheme="majorHAnsi" w:hAnsiTheme="majorHAnsi"/>
        </w:rPr>
        <w:t xml:space="preserve"> </w:t>
      </w:r>
      <w:r w:rsidR="009224EB" w:rsidRPr="00982D86">
        <w:rPr>
          <w:rFonts w:asciiTheme="majorHAnsi" w:hAnsiTheme="majorHAnsi"/>
        </w:rPr>
        <w:t xml:space="preserve">safe spaces </w:t>
      </w:r>
      <w:r w:rsidR="001C05B5">
        <w:rPr>
          <w:rFonts w:asciiTheme="majorHAnsi" w:hAnsiTheme="majorHAnsi"/>
        </w:rPr>
        <w:t>is so crucial</w:t>
      </w:r>
      <w:r w:rsidR="00526050" w:rsidRPr="00982D86">
        <w:rPr>
          <w:rFonts w:asciiTheme="majorHAnsi" w:hAnsiTheme="majorHAnsi"/>
        </w:rPr>
        <w:t xml:space="preserve">. </w:t>
      </w:r>
      <w:r w:rsidR="00952E9A" w:rsidRPr="00982D86">
        <w:rPr>
          <w:rFonts w:asciiTheme="majorHAnsi" w:hAnsiTheme="majorHAnsi"/>
        </w:rPr>
        <w:t xml:space="preserve">Shaheed added that sexuality does have a role to play and would like to discuss it further. Abedlaal agreed that although sexuality was not on the agenda, it is connected to various issues she </w:t>
      </w:r>
      <w:r w:rsidR="001C05B5" w:rsidRPr="00982D86">
        <w:rPr>
          <w:rFonts w:asciiTheme="majorHAnsi" w:hAnsiTheme="majorHAnsi"/>
        </w:rPr>
        <w:t>work</w:t>
      </w:r>
      <w:r w:rsidR="001C05B5">
        <w:rPr>
          <w:rFonts w:asciiTheme="majorHAnsi" w:hAnsiTheme="majorHAnsi"/>
        </w:rPr>
        <w:t>s</w:t>
      </w:r>
      <w:r w:rsidR="001C05B5" w:rsidRPr="00982D86">
        <w:rPr>
          <w:rFonts w:asciiTheme="majorHAnsi" w:hAnsiTheme="majorHAnsi"/>
        </w:rPr>
        <w:t xml:space="preserve"> </w:t>
      </w:r>
      <w:r w:rsidR="00952E9A" w:rsidRPr="00982D86">
        <w:rPr>
          <w:rFonts w:asciiTheme="majorHAnsi" w:hAnsiTheme="majorHAnsi"/>
        </w:rPr>
        <w:t>with such as the “Stop Stoning” campaign.</w:t>
      </w:r>
      <w:r w:rsidR="001C05B5">
        <w:rPr>
          <w:rFonts w:asciiTheme="majorHAnsi" w:hAnsiTheme="majorHAnsi"/>
        </w:rPr>
        <w:t xml:space="preserve"> </w:t>
      </w:r>
      <w:r w:rsidR="001C05B5" w:rsidRPr="001C05B5">
        <w:t>Chan added that</w:t>
      </w:r>
      <w:r w:rsidR="00F82150" w:rsidRPr="001C05B5">
        <w:t xml:space="preserve"> </w:t>
      </w:r>
      <w:r w:rsidR="001C05B5" w:rsidRPr="001C05B5">
        <w:t xml:space="preserve">awareness </w:t>
      </w:r>
      <w:r w:rsidR="00F82150" w:rsidRPr="001C05B5">
        <w:t>regarding sexuality was also crucial.</w:t>
      </w:r>
    </w:p>
    <w:p w14:paraId="031A189B" w14:textId="639B9385" w:rsidR="009157C3" w:rsidRPr="00982D86" w:rsidRDefault="0083654F" w:rsidP="0083654F">
      <w:pPr>
        <w:jc w:val="both"/>
        <w:rPr>
          <w:rFonts w:asciiTheme="majorHAnsi" w:hAnsiTheme="majorHAnsi"/>
        </w:rPr>
      </w:pPr>
      <w:r w:rsidRPr="00982D86">
        <w:rPr>
          <w:rFonts w:asciiTheme="majorHAnsi" w:hAnsiTheme="majorHAnsi"/>
          <w:b/>
        </w:rPr>
        <w:t>Closing comments:</w:t>
      </w:r>
      <w:r w:rsidR="00D7742C" w:rsidRPr="00982D86">
        <w:rPr>
          <w:rFonts w:asciiTheme="majorHAnsi" w:hAnsiTheme="majorHAnsi"/>
          <w:b/>
        </w:rPr>
        <w:t xml:space="preserve"> </w:t>
      </w:r>
      <w:r w:rsidR="00504A63" w:rsidRPr="001C05B5">
        <w:rPr>
          <w:rFonts w:asciiTheme="majorHAnsi" w:hAnsiTheme="majorHAnsi"/>
        </w:rPr>
        <w:t>In wrapping up,</w:t>
      </w:r>
      <w:r w:rsidR="00504A63">
        <w:rPr>
          <w:rFonts w:asciiTheme="majorHAnsi" w:hAnsiTheme="majorHAnsi"/>
          <w:b/>
        </w:rPr>
        <w:t xml:space="preserve"> </w:t>
      </w:r>
      <w:r w:rsidR="00D7742C" w:rsidRPr="00982D86">
        <w:rPr>
          <w:rFonts w:asciiTheme="majorHAnsi" w:hAnsiTheme="majorHAnsi"/>
        </w:rPr>
        <w:t xml:space="preserve">Shaheed mentioned that many women who </w:t>
      </w:r>
      <w:r w:rsidR="001C05B5">
        <w:rPr>
          <w:rFonts w:asciiTheme="majorHAnsi" w:hAnsiTheme="majorHAnsi"/>
        </w:rPr>
        <w:t xml:space="preserve">joined </w:t>
      </w:r>
      <w:r w:rsidR="00D7742C" w:rsidRPr="00982D86">
        <w:rPr>
          <w:rFonts w:asciiTheme="majorHAnsi" w:hAnsiTheme="majorHAnsi"/>
        </w:rPr>
        <w:t xml:space="preserve">the feminist leadership </w:t>
      </w:r>
      <w:r w:rsidR="00952E9A" w:rsidRPr="00982D86">
        <w:rPr>
          <w:rFonts w:asciiTheme="majorHAnsi" w:hAnsiTheme="majorHAnsi"/>
        </w:rPr>
        <w:t xml:space="preserve">training </w:t>
      </w:r>
      <w:r w:rsidR="001C05B5">
        <w:rPr>
          <w:rFonts w:asciiTheme="majorHAnsi" w:hAnsiTheme="majorHAnsi"/>
        </w:rPr>
        <w:t xml:space="preserve">had no previous </w:t>
      </w:r>
      <w:r w:rsidR="00D7742C" w:rsidRPr="00982D86">
        <w:rPr>
          <w:rFonts w:asciiTheme="majorHAnsi" w:hAnsiTheme="majorHAnsi"/>
        </w:rPr>
        <w:t xml:space="preserve">background in feminism. </w:t>
      </w:r>
      <w:r w:rsidR="00952E9A" w:rsidRPr="00982D86">
        <w:rPr>
          <w:rFonts w:asciiTheme="majorHAnsi" w:hAnsiTheme="majorHAnsi"/>
        </w:rPr>
        <w:t xml:space="preserve">While </w:t>
      </w:r>
      <w:r w:rsidR="00D7742C" w:rsidRPr="00982D86">
        <w:rPr>
          <w:rFonts w:asciiTheme="majorHAnsi" w:hAnsiTheme="majorHAnsi"/>
        </w:rPr>
        <w:t xml:space="preserve">we want women to be part of the </w:t>
      </w:r>
      <w:r w:rsidR="00952E9A" w:rsidRPr="00982D86">
        <w:rPr>
          <w:rFonts w:asciiTheme="majorHAnsi" w:hAnsiTheme="majorHAnsi"/>
        </w:rPr>
        <w:t>decision-</w:t>
      </w:r>
      <w:r w:rsidR="00D7742C" w:rsidRPr="00982D86">
        <w:rPr>
          <w:rFonts w:asciiTheme="majorHAnsi" w:hAnsiTheme="majorHAnsi"/>
        </w:rPr>
        <w:t>makers in every sphere</w:t>
      </w:r>
      <w:r w:rsidR="00952E9A" w:rsidRPr="00982D86">
        <w:rPr>
          <w:rFonts w:asciiTheme="majorHAnsi" w:hAnsiTheme="majorHAnsi"/>
        </w:rPr>
        <w:t>, i</w:t>
      </w:r>
      <w:r w:rsidR="00D7742C" w:rsidRPr="00982D86">
        <w:rPr>
          <w:rFonts w:asciiTheme="majorHAnsi" w:hAnsiTheme="majorHAnsi"/>
        </w:rPr>
        <w:t xml:space="preserve">ntegrating women into the mainstream is challenging because feminism </w:t>
      </w:r>
      <w:r w:rsidR="00952E9A" w:rsidRPr="00982D86">
        <w:rPr>
          <w:rFonts w:asciiTheme="majorHAnsi" w:hAnsiTheme="majorHAnsi"/>
        </w:rPr>
        <w:t xml:space="preserve">also </w:t>
      </w:r>
      <w:r w:rsidR="00D7742C" w:rsidRPr="00982D86">
        <w:rPr>
          <w:rFonts w:asciiTheme="majorHAnsi" w:hAnsiTheme="majorHAnsi"/>
        </w:rPr>
        <w:t xml:space="preserve">aims to change </w:t>
      </w:r>
      <w:r w:rsidR="00952E9A" w:rsidRPr="00982D86">
        <w:rPr>
          <w:rFonts w:asciiTheme="majorHAnsi" w:hAnsiTheme="majorHAnsi"/>
        </w:rPr>
        <w:t xml:space="preserve">that very </w:t>
      </w:r>
      <w:r w:rsidR="00D7742C" w:rsidRPr="00982D86">
        <w:rPr>
          <w:rFonts w:asciiTheme="majorHAnsi" w:hAnsiTheme="majorHAnsi"/>
        </w:rPr>
        <w:t xml:space="preserve">mainstream. Although we want women to be part of </w:t>
      </w:r>
      <w:r w:rsidR="00952E9A" w:rsidRPr="00982D86">
        <w:rPr>
          <w:rFonts w:asciiTheme="majorHAnsi" w:hAnsiTheme="majorHAnsi"/>
        </w:rPr>
        <w:t>decision-</w:t>
      </w:r>
      <w:r w:rsidR="00D7742C" w:rsidRPr="00982D86">
        <w:rPr>
          <w:rFonts w:asciiTheme="majorHAnsi" w:hAnsiTheme="majorHAnsi"/>
        </w:rPr>
        <w:t>making, feminists will always be critical and radical. Because the current system can be flexible and accommodate changes, feminists will have to</w:t>
      </w:r>
      <w:r w:rsidR="00F927E7" w:rsidRPr="00982D86">
        <w:rPr>
          <w:rFonts w:asciiTheme="majorHAnsi" w:hAnsiTheme="majorHAnsi"/>
        </w:rPr>
        <w:t xml:space="preserve"> continuously</w:t>
      </w:r>
      <w:r w:rsidR="00D7742C" w:rsidRPr="00982D86">
        <w:rPr>
          <w:rFonts w:asciiTheme="majorHAnsi" w:hAnsiTheme="majorHAnsi"/>
        </w:rPr>
        <w:t xml:space="preserve"> reassess their arguments</w:t>
      </w:r>
      <w:r w:rsidR="00D42257" w:rsidRPr="00982D86">
        <w:rPr>
          <w:rFonts w:asciiTheme="majorHAnsi" w:hAnsiTheme="majorHAnsi"/>
        </w:rPr>
        <w:t xml:space="preserve"> and actions</w:t>
      </w:r>
      <w:r w:rsidR="00D7742C" w:rsidRPr="00982D86">
        <w:rPr>
          <w:rFonts w:asciiTheme="majorHAnsi" w:hAnsiTheme="majorHAnsi"/>
        </w:rPr>
        <w:t>.</w:t>
      </w:r>
    </w:p>
    <w:p w14:paraId="1B2EAB7B" w14:textId="77777777" w:rsidR="00C9495B" w:rsidRPr="00982D86" w:rsidRDefault="00C9495B" w:rsidP="00677279">
      <w:pPr>
        <w:jc w:val="both"/>
        <w:rPr>
          <w:rFonts w:asciiTheme="majorHAnsi" w:hAnsiTheme="majorHAnsi"/>
          <w:b/>
        </w:rPr>
      </w:pPr>
      <w:r w:rsidRPr="00982D86">
        <w:rPr>
          <w:rFonts w:asciiTheme="majorHAnsi" w:hAnsiTheme="majorHAnsi"/>
          <w:b/>
        </w:rPr>
        <w:t>Outcomes of session 2</w:t>
      </w:r>
    </w:p>
    <w:p w14:paraId="78B8A361" w14:textId="74E5AA83" w:rsidR="00B82CBB" w:rsidRPr="00982D86" w:rsidRDefault="000B2469" w:rsidP="000B2469">
      <w:pPr>
        <w:pStyle w:val="ListParagraph"/>
        <w:numPr>
          <w:ilvl w:val="0"/>
          <w:numId w:val="6"/>
        </w:numPr>
        <w:jc w:val="both"/>
        <w:rPr>
          <w:rFonts w:asciiTheme="majorHAnsi" w:hAnsiTheme="majorHAnsi"/>
        </w:rPr>
      </w:pPr>
      <w:r w:rsidRPr="00982D86">
        <w:rPr>
          <w:rFonts w:asciiTheme="majorHAnsi" w:hAnsiTheme="majorHAnsi"/>
        </w:rPr>
        <w:t xml:space="preserve">Project design must accommodate different ground realities. </w:t>
      </w:r>
      <w:r w:rsidR="00C9495B" w:rsidRPr="00982D86">
        <w:rPr>
          <w:rFonts w:asciiTheme="majorHAnsi" w:hAnsiTheme="majorHAnsi"/>
        </w:rPr>
        <w:t>It is important to</w:t>
      </w:r>
      <w:r w:rsidR="00677279" w:rsidRPr="00982D86">
        <w:rPr>
          <w:rFonts w:asciiTheme="majorHAnsi" w:hAnsiTheme="majorHAnsi"/>
        </w:rPr>
        <w:t xml:space="preserve"> unders</w:t>
      </w:r>
      <w:r w:rsidR="00C9495B" w:rsidRPr="00982D86">
        <w:rPr>
          <w:rFonts w:asciiTheme="majorHAnsi" w:hAnsiTheme="majorHAnsi"/>
        </w:rPr>
        <w:t>tand</w:t>
      </w:r>
      <w:r w:rsidR="00677279" w:rsidRPr="00982D86">
        <w:rPr>
          <w:rFonts w:asciiTheme="majorHAnsi" w:hAnsiTheme="majorHAnsi"/>
        </w:rPr>
        <w:t xml:space="preserve"> the operating environment, including communities </w:t>
      </w:r>
      <w:r w:rsidR="00636A0F" w:rsidRPr="00982D86">
        <w:rPr>
          <w:rFonts w:asciiTheme="majorHAnsi" w:hAnsiTheme="majorHAnsi"/>
        </w:rPr>
        <w:t xml:space="preserve">and groups to be engaged with, </w:t>
      </w:r>
      <w:r w:rsidR="00677279" w:rsidRPr="00982D86">
        <w:rPr>
          <w:rFonts w:asciiTheme="majorHAnsi" w:hAnsiTheme="majorHAnsi"/>
        </w:rPr>
        <w:t xml:space="preserve">prior to designing the project. The level of education of different target communities and the </w:t>
      </w:r>
      <w:r w:rsidR="001C05B5">
        <w:rPr>
          <w:rFonts w:asciiTheme="majorHAnsi" w:hAnsiTheme="majorHAnsi"/>
        </w:rPr>
        <w:t xml:space="preserve">society’s </w:t>
      </w:r>
      <w:r w:rsidR="00677279" w:rsidRPr="00982D86">
        <w:rPr>
          <w:rFonts w:asciiTheme="majorHAnsi" w:hAnsiTheme="majorHAnsi"/>
        </w:rPr>
        <w:t xml:space="preserve">culture will influence project design. </w:t>
      </w:r>
    </w:p>
    <w:p w14:paraId="3C797B91" w14:textId="77777777" w:rsidR="001C05B5" w:rsidRDefault="00B82CBB" w:rsidP="00F73197">
      <w:pPr>
        <w:pStyle w:val="ListParagraph"/>
        <w:numPr>
          <w:ilvl w:val="0"/>
          <w:numId w:val="6"/>
        </w:numPr>
        <w:jc w:val="both"/>
        <w:rPr>
          <w:rFonts w:asciiTheme="majorHAnsi" w:hAnsiTheme="majorHAnsi"/>
        </w:rPr>
      </w:pPr>
      <w:r w:rsidRPr="00982D86">
        <w:rPr>
          <w:rFonts w:asciiTheme="majorHAnsi" w:hAnsiTheme="majorHAnsi"/>
        </w:rPr>
        <w:t xml:space="preserve">Involving different types of groups within the training can </w:t>
      </w:r>
      <w:r w:rsidR="000B2469" w:rsidRPr="00982D86">
        <w:rPr>
          <w:rFonts w:asciiTheme="majorHAnsi" w:hAnsiTheme="majorHAnsi"/>
        </w:rPr>
        <w:t>strengthen/</w:t>
      </w:r>
      <w:r w:rsidRPr="00982D86">
        <w:rPr>
          <w:rFonts w:asciiTheme="majorHAnsi" w:hAnsiTheme="majorHAnsi"/>
        </w:rPr>
        <w:t>develop connections and networks</w:t>
      </w:r>
    </w:p>
    <w:p w14:paraId="0837F7DF" w14:textId="29CB5DA6" w:rsidR="001C05B5" w:rsidRPr="00982D86" w:rsidRDefault="001C05B5" w:rsidP="001C05B5">
      <w:pPr>
        <w:pStyle w:val="ListParagraph"/>
        <w:numPr>
          <w:ilvl w:val="0"/>
          <w:numId w:val="6"/>
        </w:numPr>
        <w:jc w:val="both"/>
        <w:rPr>
          <w:rFonts w:asciiTheme="majorHAnsi" w:hAnsiTheme="majorHAnsi"/>
        </w:rPr>
      </w:pPr>
      <w:r>
        <w:rPr>
          <w:rFonts w:asciiTheme="majorHAnsi" w:hAnsiTheme="majorHAnsi"/>
        </w:rPr>
        <w:t xml:space="preserve">Whether, when </w:t>
      </w:r>
      <w:r w:rsidRPr="00982D86">
        <w:rPr>
          <w:rFonts w:asciiTheme="majorHAnsi" w:hAnsiTheme="majorHAnsi"/>
        </w:rPr>
        <w:t xml:space="preserve">and how to include men in feminist activism. In some cases it may increase the risk to women, if men are not included  </w:t>
      </w:r>
    </w:p>
    <w:p w14:paraId="73CBF718" w14:textId="77777777" w:rsidR="009D29DA" w:rsidRDefault="0078094E" w:rsidP="00735EA3">
      <w:pPr>
        <w:pStyle w:val="Heading1"/>
      </w:pPr>
      <w:bookmarkStart w:id="8" w:name="_Toc389826572"/>
      <w:r w:rsidRPr="00026FF8">
        <w:rPr>
          <w:sz w:val="28"/>
          <w:szCs w:val="28"/>
        </w:rPr>
        <w:lastRenderedPageBreak/>
        <w:t xml:space="preserve">SESSION </w:t>
      </w:r>
      <w:r>
        <w:rPr>
          <w:sz w:val="28"/>
          <w:szCs w:val="28"/>
        </w:rPr>
        <w:t xml:space="preserve">3: </w:t>
      </w:r>
      <w:r w:rsidRPr="00B5374C">
        <w:rPr>
          <w:sz w:val="28"/>
        </w:rPr>
        <w:t>EFFECTIVE MODALITIES FOR NURTURING FEMINIST LEADERSHIP</w:t>
      </w:r>
      <w:bookmarkEnd w:id="8"/>
      <w:r w:rsidR="00735EA3" w:rsidRPr="00B5374C">
        <w:rPr>
          <w:sz w:val="28"/>
        </w:rPr>
        <w:t xml:space="preserve"> </w:t>
      </w:r>
    </w:p>
    <w:p w14:paraId="72D344C8" w14:textId="419E9772" w:rsidR="00D920C1" w:rsidRPr="00982D86" w:rsidRDefault="001C05B5" w:rsidP="009D29DA">
      <w:pPr>
        <w:jc w:val="both"/>
        <w:rPr>
          <w:rFonts w:asciiTheme="majorHAnsi" w:hAnsiTheme="majorHAnsi"/>
        </w:rPr>
      </w:pPr>
      <w:r>
        <w:rPr>
          <w:rFonts w:asciiTheme="majorHAnsi" w:hAnsiTheme="majorHAnsi"/>
        </w:rPr>
        <w:t>D</w:t>
      </w:r>
      <w:r w:rsidR="001A2326" w:rsidRPr="00982D86">
        <w:rPr>
          <w:rFonts w:asciiTheme="majorHAnsi" w:hAnsiTheme="majorHAnsi"/>
        </w:rPr>
        <w:t>iscussion</w:t>
      </w:r>
      <w:r>
        <w:rPr>
          <w:rFonts w:asciiTheme="majorHAnsi" w:hAnsiTheme="majorHAnsi"/>
        </w:rPr>
        <w:t xml:space="preserve"> points</w:t>
      </w:r>
      <w:r w:rsidR="001A2326" w:rsidRPr="00982D86">
        <w:rPr>
          <w:rFonts w:asciiTheme="majorHAnsi" w:hAnsiTheme="majorHAnsi"/>
        </w:rPr>
        <w:t xml:space="preserve">: </w:t>
      </w:r>
    </w:p>
    <w:p w14:paraId="2E02B09B" w14:textId="29256029" w:rsidR="00D920C1" w:rsidRPr="00982D86" w:rsidRDefault="00D920C1" w:rsidP="00F73197">
      <w:pPr>
        <w:pStyle w:val="NoSpacing"/>
        <w:numPr>
          <w:ilvl w:val="0"/>
          <w:numId w:val="7"/>
        </w:numPr>
        <w:jc w:val="both"/>
        <w:rPr>
          <w:rFonts w:asciiTheme="majorHAnsi" w:hAnsiTheme="majorHAnsi"/>
        </w:rPr>
      </w:pPr>
      <w:r w:rsidRPr="00982D86">
        <w:rPr>
          <w:rFonts w:asciiTheme="majorHAnsi" w:hAnsiTheme="majorHAnsi"/>
        </w:rPr>
        <w:t>The benefits of men</w:t>
      </w:r>
      <w:r w:rsidR="002B7804" w:rsidRPr="00982D86">
        <w:rPr>
          <w:rFonts w:asciiTheme="majorHAnsi" w:hAnsiTheme="majorHAnsi"/>
        </w:rPr>
        <w:t>toring v</w:t>
      </w:r>
      <w:r w:rsidR="00EC5E04" w:rsidRPr="00982D86">
        <w:rPr>
          <w:rFonts w:asciiTheme="majorHAnsi" w:hAnsiTheme="majorHAnsi"/>
        </w:rPr>
        <w:t>s</w:t>
      </w:r>
      <w:r w:rsidR="001C05B5">
        <w:rPr>
          <w:rFonts w:asciiTheme="majorHAnsi" w:hAnsiTheme="majorHAnsi"/>
        </w:rPr>
        <w:t>.</w:t>
      </w:r>
      <w:r w:rsidR="00EC5E04" w:rsidRPr="00982D86">
        <w:rPr>
          <w:rFonts w:asciiTheme="majorHAnsi" w:hAnsiTheme="majorHAnsi"/>
        </w:rPr>
        <w:t xml:space="preserve"> structured institutes</w:t>
      </w:r>
      <w:r w:rsidR="001C05B5">
        <w:rPr>
          <w:rFonts w:asciiTheme="majorHAnsi" w:hAnsiTheme="majorHAnsi"/>
        </w:rPr>
        <w:t>;</w:t>
      </w:r>
      <w:r w:rsidR="00EC5E04" w:rsidRPr="00982D86">
        <w:rPr>
          <w:rFonts w:asciiTheme="majorHAnsi" w:hAnsiTheme="majorHAnsi"/>
        </w:rPr>
        <w:t xml:space="preserve"> </w:t>
      </w:r>
      <w:r w:rsidRPr="00982D86">
        <w:rPr>
          <w:rFonts w:asciiTheme="majorHAnsi" w:hAnsiTheme="majorHAnsi"/>
        </w:rPr>
        <w:t>periodicity and connectivity</w:t>
      </w:r>
      <w:r w:rsidR="00EC5E04" w:rsidRPr="00982D86">
        <w:rPr>
          <w:rFonts w:asciiTheme="majorHAnsi" w:hAnsiTheme="majorHAnsi"/>
        </w:rPr>
        <w:t>.</w:t>
      </w:r>
    </w:p>
    <w:p w14:paraId="383DFF34" w14:textId="4535CF6C" w:rsidR="00D920C1" w:rsidRPr="00982D86" w:rsidRDefault="00D920C1" w:rsidP="00F73197">
      <w:pPr>
        <w:pStyle w:val="NoSpacing"/>
        <w:numPr>
          <w:ilvl w:val="0"/>
          <w:numId w:val="7"/>
        </w:numPr>
        <w:jc w:val="both"/>
        <w:rPr>
          <w:rFonts w:asciiTheme="majorHAnsi" w:hAnsiTheme="majorHAnsi"/>
        </w:rPr>
      </w:pPr>
      <w:r w:rsidRPr="00982D86">
        <w:rPr>
          <w:rFonts w:asciiTheme="majorHAnsi" w:hAnsiTheme="majorHAnsi"/>
        </w:rPr>
        <w:t>How to build conceptual knowledge</w:t>
      </w:r>
      <w:r w:rsidR="001C05B5">
        <w:rPr>
          <w:rFonts w:asciiTheme="majorHAnsi" w:hAnsiTheme="majorHAnsi"/>
        </w:rPr>
        <w:t xml:space="preserve"> e.g.</w:t>
      </w:r>
      <w:r w:rsidR="003E068B" w:rsidRPr="00982D86">
        <w:rPr>
          <w:rFonts w:asciiTheme="majorHAnsi" w:hAnsiTheme="majorHAnsi"/>
        </w:rPr>
        <w:t xml:space="preserve">, the pros and cons </w:t>
      </w:r>
      <w:r w:rsidR="001C05B5">
        <w:rPr>
          <w:rFonts w:asciiTheme="majorHAnsi" w:hAnsiTheme="majorHAnsi"/>
        </w:rPr>
        <w:t xml:space="preserve">of </w:t>
      </w:r>
      <w:r w:rsidR="002B7804" w:rsidRPr="00982D86">
        <w:rPr>
          <w:rFonts w:asciiTheme="majorHAnsi" w:hAnsiTheme="majorHAnsi"/>
        </w:rPr>
        <w:t>reading v</w:t>
      </w:r>
      <w:r w:rsidRPr="00982D86">
        <w:rPr>
          <w:rFonts w:asciiTheme="majorHAnsi" w:hAnsiTheme="majorHAnsi"/>
        </w:rPr>
        <w:t>s</w:t>
      </w:r>
      <w:r w:rsidR="001C05B5">
        <w:rPr>
          <w:rFonts w:asciiTheme="majorHAnsi" w:hAnsiTheme="majorHAnsi"/>
        </w:rPr>
        <w:t>.</w:t>
      </w:r>
      <w:r w:rsidRPr="00982D86">
        <w:rPr>
          <w:rFonts w:asciiTheme="majorHAnsi" w:hAnsiTheme="majorHAnsi"/>
        </w:rPr>
        <w:t xml:space="preserve"> experiential sessions</w:t>
      </w:r>
      <w:r w:rsidR="000B18C2" w:rsidRPr="00982D86">
        <w:rPr>
          <w:rFonts w:asciiTheme="majorHAnsi" w:hAnsiTheme="majorHAnsi"/>
        </w:rPr>
        <w:t>.</w:t>
      </w:r>
    </w:p>
    <w:p w14:paraId="3D744003" w14:textId="77777777" w:rsidR="00026FF8" w:rsidRPr="00982D86" w:rsidRDefault="00D920C1" w:rsidP="00F73197">
      <w:pPr>
        <w:pStyle w:val="NoSpacing"/>
        <w:numPr>
          <w:ilvl w:val="0"/>
          <w:numId w:val="7"/>
        </w:numPr>
        <w:spacing w:after="120"/>
        <w:ind w:left="714" w:hanging="357"/>
        <w:jc w:val="both"/>
        <w:rPr>
          <w:rFonts w:asciiTheme="majorHAnsi" w:hAnsiTheme="majorHAnsi"/>
        </w:rPr>
      </w:pPr>
      <w:r w:rsidRPr="00982D86">
        <w:rPr>
          <w:rFonts w:asciiTheme="majorHAnsi" w:hAnsiTheme="majorHAnsi"/>
        </w:rPr>
        <w:t>How to generate a ripple effect.</w:t>
      </w:r>
    </w:p>
    <w:p w14:paraId="3C4652F6" w14:textId="77777777" w:rsidR="009D4F85" w:rsidRPr="00735EA3" w:rsidRDefault="00721FAA" w:rsidP="0078094E">
      <w:pPr>
        <w:pStyle w:val="Heading2"/>
        <w:rPr>
          <w:b w:val="0"/>
          <w:i w:val="0"/>
        </w:rPr>
      </w:pPr>
      <w:bookmarkStart w:id="9" w:name="_Toc389826573"/>
      <w:r w:rsidRPr="00735EA3">
        <w:t>Charlotte</w:t>
      </w:r>
      <w:r w:rsidR="00DB737D" w:rsidRPr="00735EA3">
        <w:t xml:space="preserve"> Bunch</w:t>
      </w:r>
      <w:r w:rsidR="009D29DA" w:rsidRPr="00735EA3">
        <w:t>:</w:t>
      </w:r>
      <w:bookmarkEnd w:id="9"/>
      <w:r w:rsidR="009D29DA" w:rsidRPr="00735EA3">
        <w:t xml:space="preserve"> </w:t>
      </w:r>
      <w:r w:rsidR="001C440D">
        <w:t xml:space="preserve">Lessons of Building </w:t>
      </w:r>
      <w:r w:rsidR="005534B1">
        <w:t xml:space="preserve">Feminist </w:t>
      </w:r>
      <w:r w:rsidR="001C440D">
        <w:t>L</w:t>
      </w:r>
      <w:r w:rsidR="005534B1">
        <w:t>eaders</w:t>
      </w:r>
      <w:r w:rsidR="001C440D">
        <w:t>hip of the Center for Women’s Global Leadership</w:t>
      </w:r>
    </w:p>
    <w:p w14:paraId="70E9755D" w14:textId="77777777" w:rsidR="00434D12" w:rsidRPr="00982D86" w:rsidRDefault="00434D12" w:rsidP="00482302">
      <w:pPr>
        <w:rPr>
          <w:rFonts w:asciiTheme="majorHAnsi" w:hAnsiTheme="majorHAnsi"/>
        </w:rPr>
      </w:pPr>
      <w:r w:rsidRPr="00982D86">
        <w:rPr>
          <w:rFonts w:asciiTheme="majorHAnsi" w:hAnsiTheme="majorHAnsi"/>
        </w:rPr>
        <w:t>The most important thing is to be clear on why you are doing a women’s leadership programme. What is your goal? What is your purpose? Who are you trying to reach? And what do you hope they will be doing differently as a result of your programme? There will be various answers based on context and location.</w:t>
      </w:r>
    </w:p>
    <w:p w14:paraId="4748745C" w14:textId="17F11FA0" w:rsidR="003C4F44" w:rsidRPr="00982D86" w:rsidRDefault="003C4F44" w:rsidP="00482302">
      <w:pPr>
        <w:spacing w:line="256" w:lineRule="auto"/>
        <w:jc w:val="both"/>
        <w:rPr>
          <w:rFonts w:asciiTheme="majorHAnsi" w:hAnsiTheme="majorHAnsi"/>
        </w:rPr>
      </w:pPr>
      <w:r w:rsidRPr="00982D86">
        <w:rPr>
          <w:rFonts w:asciiTheme="majorHAnsi" w:hAnsiTheme="majorHAnsi"/>
        </w:rPr>
        <w:t>T</w:t>
      </w:r>
      <w:r w:rsidR="0016105B" w:rsidRPr="00982D86">
        <w:rPr>
          <w:rFonts w:asciiTheme="majorHAnsi" w:hAnsiTheme="majorHAnsi"/>
        </w:rPr>
        <w:t xml:space="preserve">he way I use the term </w:t>
      </w:r>
      <w:r w:rsidRPr="00982D86">
        <w:rPr>
          <w:rFonts w:asciiTheme="majorHAnsi" w:hAnsiTheme="majorHAnsi"/>
        </w:rPr>
        <w:t>‘</w:t>
      </w:r>
      <w:r w:rsidR="0016105B" w:rsidRPr="00982D86">
        <w:rPr>
          <w:rFonts w:asciiTheme="majorHAnsi" w:hAnsiTheme="majorHAnsi"/>
        </w:rPr>
        <w:t>leader</w:t>
      </w:r>
      <w:r w:rsidRPr="00982D86">
        <w:rPr>
          <w:rFonts w:asciiTheme="majorHAnsi" w:hAnsiTheme="majorHAnsi"/>
        </w:rPr>
        <w:t>,’</w:t>
      </w:r>
      <w:r w:rsidR="0016105B" w:rsidRPr="00982D86">
        <w:rPr>
          <w:rFonts w:asciiTheme="majorHAnsi" w:hAnsiTheme="majorHAnsi"/>
        </w:rPr>
        <w:t xml:space="preserve"> is people who get th</w:t>
      </w:r>
      <w:r w:rsidRPr="00982D86">
        <w:rPr>
          <w:rFonts w:asciiTheme="majorHAnsi" w:hAnsiTheme="majorHAnsi"/>
        </w:rPr>
        <w:t>i</w:t>
      </w:r>
      <w:r w:rsidR="0016105B" w:rsidRPr="00982D86">
        <w:rPr>
          <w:rFonts w:asciiTheme="majorHAnsi" w:hAnsiTheme="majorHAnsi"/>
        </w:rPr>
        <w:t>ngs done and are able to mobilise peo</w:t>
      </w:r>
      <w:r w:rsidRPr="00982D86">
        <w:rPr>
          <w:rFonts w:asciiTheme="majorHAnsi" w:hAnsiTheme="majorHAnsi"/>
        </w:rPr>
        <w:t>p</w:t>
      </w:r>
      <w:r w:rsidR="0016105B" w:rsidRPr="00982D86">
        <w:rPr>
          <w:rFonts w:asciiTheme="majorHAnsi" w:hAnsiTheme="majorHAnsi"/>
        </w:rPr>
        <w:t xml:space="preserve">le to get things done. </w:t>
      </w:r>
      <w:r w:rsidR="001C05B5">
        <w:rPr>
          <w:rFonts w:asciiTheme="majorHAnsi" w:hAnsiTheme="majorHAnsi"/>
        </w:rPr>
        <w:t xml:space="preserve">This </w:t>
      </w:r>
      <w:r w:rsidR="0016105B" w:rsidRPr="00982D86">
        <w:rPr>
          <w:rFonts w:asciiTheme="majorHAnsi" w:hAnsiTheme="majorHAnsi"/>
        </w:rPr>
        <w:t>mean</w:t>
      </w:r>
      <w:r w:rsidRPr="00982D86">
        <w:rPr>
          <w:rFonts w:asciiTheme="majorHAnsi" w:hAnsiTheme="majorHAnsi"/>
        </w:rPr>
        <w:t>s</w:t>
      </w:r>
      <w:r w:rsidR="0016105B" w:rsidRPr="00982D86">
        <w:rPr>
          <w:rFonts w:asciiTheme="majorHAnsi" w:hAnsiTheme="majorHAnsi"/>
        </w:rPr>
        <w:t xml:space="preserve"> collaborative</w:t>
      </w:r>
      <w:r w:rsidRPr="00982D86">
        <w:rPr>
          <w:rFonts w:asciiTheme="majorHAnsi" w:hAnsiTheme="majorHAnsi"/>
        </w:rPr>
        <w:t xml:space="preserve"> action,</w:t>
      </w:r>
      <w:r w:rsidR="0016105B" w:rsidRPr="00982D86">
        <w:rPr>
          <w:rFonts w:asciiTheme="majorHAnsi" w:hAnsiTheme="majorHAnsi"/>
        </w:rPr>
        <w:t xml:space="preserve"> coalition</w:t>
      </w:r>
      <w:r w:rsidRPr="00982D86">
        <w:rPr>
          <w:rFonts w:asciiTheme="majorHAnsi" w:hAnsiTheme="majorHAnsi"/>
        </w:rPr>
        <w:t xml:space="preserve"> forming</w:t>
      </w:r>
      <w:r w:rsidR="0016105B" w:rsidRPr="00982D86">
        <w:rPr>
          <w:rFonts w:asciiTheme="majorHAnsi" w:hAnsiTheme="majorHAnsi"/>
        </w:rPr>
        <w:t xml:space="preserve"> and gathering people to make something happen.</w:t>
      </w:r>
      <w:r w:rsidRPr="00982D86">
        <w:rPr>
          <w:rFonts w:asciiTheme="majorHAnsi" w:hAnsiTheme="majorHAnsi"/>
        </w:rPr>
        <w:t xml:space="preserve"> It is not helpful to say every </w:t>
      </w:r>
      <w:r w:rsidR="00434D12" w:rsidRPr="00982D86">
        <w:rPr>
          <w:rFonts w:asciiTheme="majorHAnsi" w:hAnsiTheme="majorHAnsi"/>
        </w:rPr>
        <w:t>woman</w:t>
      </w:r>
      <w:r w:rsidRPr="00982D86">
        <w:rPr>
          <w:rFonts w:asciiTheme="majorHAnsi" w:hAnsiTheme="majorHAnsi"/>
        </w:rPr>
        <w:t xml:space="preserve"> is leader. Every </w:t>
      </w:r>
      <w:r w:rsidR="00434D12" w:rsidRPr="00982D86">
        <w:rPr>
          <w:rFonts w:asciiTheme="majorHAnsi" w:hAnsiTheme="majorHAnsi"/>
        </w:rPr>
        <w:t>woman</w:t>
      </w:r>
      <w:r w:rsidRPr="00982D86">
        <w:rPr>
          <w:rFonts w:asciiTheme="majorHAnsi" w:hAnsiTheme="majorHAnsi"/>
        </w:rPr>
        <w:t xml:space="preserve"> must be empowered, but leadership is a particular skill of </w:t>
      </w:r>
      <w:r w:rsidR="001C05B5">
        <w:rPr>
          <w:rFonts w:asciiTheme="majorHAnsi" w:hAnsiTheme="majorHAnsi"/>
        </w:rPr>
        <w:t>“</w:t>
      </w:r>
      <w:r w:rsidRPr="00982D86">
        <w:rPr>
          <w:rFonts w:asciiTheme="majorHAnsi" w:hAnsiTheme="majorHAnsi"/>
        </w:rPr>
        <w:t>making something happen.</w:t>
      </w:r>
      <w:r w:rsidR="001C05B5">
        <w:rPr>
          <w:rFonts w:asciiTheme="majorHAnsi" w:hAnsiTheme="majorHAnsi"/>
        </w:rPr>
        <w:t>”</w:t>
      </w:r>
      <w:r w:rsidRPr="00982D86">
        <w:rPr>
          <w:rFonts w:asciiTheme="majorHAnsi" w:hAnsiTheme="majorHAnsi"/>
        </w:rPr>
        <w:t xml:space="preserve"> </w:t>
      </w:r>
    </w:p>
    <w:p w14:paraId="41A4C5C3" w14:textId="17FABBE3" w:rsidR="003C4F44" w:rsidRPr="00982D86" w:rsidRDefault="003C4F44" w:rsidP="00482302">
      <w:pPr>
        <w:spacing w:line="256" w:lineRule="auto"/>
        <w:jc w:val="both"/>
        <w:rPr>
          <w:rFonts w:asciiTheme="majorHAnsi" w:hAnsiTheme="majorHAnsi"/>
        </w:rPr>
      </w:pPr>
      <w:r w:rsidRPr="00982D86">
        <w:rPr>
          <w:rFonts w:asciiTheme="majorHAnsi" w:hAnsiTheme="majorHAnsi"/>
        </w:rPr>
        <w:t xml:space="preserve">There are many different types of leaders but </w:t>
      </w:r>
      <w:r w:rsidR="00735EA3" w:rsidRPr="00982D86">
        <w:rPr>
          <w:rFonts w:asciiTheme="majorHAnsi" w:hAnsiTheme="majorHAnsi"/>
        </w:rPr>
        <w:t xml:space="preserve">the </w:t>
      </w:r>
      <w:r w:rsidRPr="00982D86">
        <w:rPr>
          <w:rFonts w:asciiTheme="majorHAnsi" w:hAnsiTheme="majorHAnsi"/>
        </w:rPr>
        <w:t>interest</w:t>
      </w:r>
      <w:r w:rsidR="00735EA3" w:rsidRPr="00982D86">
        <w:rPr>
          <w:rFonts w:asciiTheme="majorHAnsi" w:hAnsiTheme="majorHAnsi"/>
        </w:rPr>
        <w:t xml:space="preserve"> here is</w:t>
      </w:r>
      <w:r w:rsidRPr="00982D86">
        <w:rPr>
          <w:rFonts w:asciiTheme="majorHAnsi" w:hAnsiTheme="majorHAnsi"/>
        </w:rPr>
        <w:t xml:space="preserve"> in ‘feminist leaders in a movement context. A trailblazer is a leader</w:t>
      </w:r>
      <w:r w:rsidR="00330136" w:rsidRPr="00982D86">
        <w:rPr>
          <w:rFonts w:asciiTheme="majorHAnsi" w:hAnsiTheme="majorHAnsi"/>
        </w:rPr>
        <w:t xml:space="preserve"> but not a</w:t>
      </w:r>
      <w:r w:rsidRPr="00982D86">
        <w:rPr>
          <w:rFonts w:asciiTheme="majorHAnsi" w:hAnsiTheme="majorHAnsi"/>
        </w:rPr>
        <w:t xml:space="preserve"> movement le</w:t>
      </w:r>
      <w:r w:rsidR="00330136" w:rsidRPr="00982D86">
        <w:rPr>
          <w:rFonts w:asciiTheme="majorHAnsi" w:hAnsiTheme="majorHAnsi"/>
        </w:rPr>
        <w:t>a</w:t>
      </w:r>
      <w:r w:rsidRPr="00982D86">
        <w:rPr>
          <w:rFonts w:asciiTheme="majorHAnsi" w:hAnsiTheme="majorHAnsi"/>
        </w:rPr>
        <w:t>d</w:t>
      </w:r>
      <w:r w:rsidR="00330136" w:rsidRPr="00982D86">
        <w:rPr>
          <w:rFonts w:asciiTheme="majorHAnsi" w:hAnsiTheme="majorHAnsi"/>
        </w:rPr>
        <w:t>e</w:t>
      </w:r>
      <w:r w:rsidRPr="00982D86">
        <w:rPr>
          <w:rFonts w:asciiTheme="majorHAnsi" w:hAnsiTheme="majorHAnsi"/>
        </w:rPr>
        <w:t>r</w:t>
      </w:r>
      <w:r w:rsidR="00330136" w:rsidRPr="00982D86">
        <w:rPr>
          <w:rFonts w:asciiTheme="majorHAnsi" w:hAnsiTheme="majorHAnsi"/>
        </w:rPr>
        <w:t>, in the sense</w:t>
      </w:r>
      <w:r w:rsidRPr="00982D86">
        <w:rPr>
          <w:rFonts w:asciiTheme="majorHAnsi" w:hAnsiTheme="majorHAnsi"/>
        </w:rPr>
        <w:t xml:space="preserve"> </w:t>
      </w:r>
      <w:r w:rsidR="001C05B5">
        <w:rPr>
          <w:rFonts w:asciiTheme="majorHAnsi" w:hAnsiTheme="majorHAnsi"/>
        </w:rPr>
        <w:t xml:space="preserve">that </w:t>
      </w:r>
      <w:r w:rsidRPr="00982D86">
        <w:rPr>
          <w:rFonts w:asciiTheme="majorHAnsi" w:hAnsiTheme="majorHAnsi"/>
        </w:rPr>
        <w:t>we are lo</w:t>
      </w:r>
      <w:r w:rsidR="00330136" w:rsidRPr="00982D86">
        <w:rPr>
          <w:rFonts w:asciiTheme="majorHAnsi" w:hAnsiTheme="majorHAnsi"/>
        </w:rPr>
        <w:t>o</w:t>
      </w:r>
      <w:r w:rsidRPr="00982D86">
        <w:rPr>
          <w:rFonts w:asciiTheme="majorHAnsi" w:hAnsiTheme="majorHAnsi"/>
        </w:rPr>
        <w:t>king for lead</w:t>
      </w:r>
      <w:r w:rsidR="00330136" w:rsidRPr="00982D86">
        <w:rPr>
          <w:rFonts w:asciiTheme="majorHAnsi" w:hAnsiTheme="majorHAnsi"/>
        </w:rPr>
        <w:t>e</w:t>
      </w:r>
      <w:r w:rsidRPr="00982D86">
        <w:rPr>
          <w:rFonts w:asciiTheme="majorHAnsi" w:hAnsiTheme="majorHAnsi"/>
        </w:rPr>
        <w:t>r</w:t>
      </w:r>
      <w:r w:rsidR="00330136" w:rsidRPr="00982D86">
        <w:rPr>
          <w:rFonts w:asciiTheme="majorHAnsi" w:hAnsiTheme="majorHAnsi"/>
        </w:rPr>
        <w:t>s</w:t>
      </w:r>
      <w:r w:rsidRPr="00982D86">
        <w:rPr>
          <w:rFonts w:asciiTheme="majorHAnsi" w:hAnsiTheme="majorHAnsi"/>
        </w:rPr>
        <w:t xml:space="preserve"> who will advance a group of women. Some </w:t>
      </w:r>
      <w:r w:rsidR="00330136" w:rsidRPr="00982D86">
        <w:rPr>
          <w:rFonts w:asciiTheme="majorHAnsi" w:hAnsiTheme="majorHAnsi"/>
        </w:rPr>
        <w:t>people</w:t>
      </w:r>
      <w:r w:rsidRPr="00982D86">
        <w:rPr>
          <w:rFonts w:asciiTheme="majorHAnsi" w:hAnsiTheme="majorHAnsi"/>
        </w:rPr>
        <w:t xml:space="preserve"> are born with </w:t>
      </w:r>
      <w:r w:rsidR="00330136" w:rsidRPr="00982D86">
        <w:rPr>
          <w:rFonts w:asciiTheme="majorHAnsi" w:hAnsiTheme="majorHAnsi"/>
        </w:rPr>
        <w:t>leadership</w:t>
      </w:r>
      <w:r w:rsidRPr="00982D86">
        <w:rPr>
          <w:rFonts w:asciiTheme="majorHAnsi" w:hAnsiTheme="majorHAnsi"/>
        </w:rPr>
        <w:t xml:space="preserve"> abilities</w:t>
      </w:r>
      <w:r w:rsidR="00FF27CF" w:rsidRPr="00982D86">
        <w:rPr>
          <w:rFonts w:asciiTheme="majorHAnsi" w:hAnsiTheme="majorHAnsi"/>
        </w:rPr>
        <w:t>, some are made, but everybody does not have to be a leader.</w:t>
      </w:r>
      <w:r w:rsidR="002D7B99" w:rsidRPr="00982D86">
        <w:rPr>
          <w:rFonts w:asciiTheme="majorHAnsi" w:hAnsiTheme="majorHAnsi"/>
        </w:rPr>
        <w:t xml:space="preserve"> We should be working towards women’s empowerment and </w:t>
      </w:r>
      <w:r w:rsidR="001C05B5">
        <w:rPr>
          <w:rFonts w:asciiTheme="majorHAnsi" w:hAnsiTheme="majorHAnsi"/>
        </w:rPr>
        <w:t xml:space="preserve">women </w:t>
      </w:r>
      <w:r w:rsidR="002D7B99" w:rsidRPr="00982D86">
        <w:rPr>
          <w:rFonts w:asciiTheme="majorHAnsi" w:hAnsiTheme="majorHAnsi"/>
        </w:rPr>
        <w:t xml:space="preserve">taking control of their own agency. Furthermore, there are many different types of leaders. For example, a trailblazer may not be the leader of a movement, but can get others to think differently and </w:t>
      </w:r>
      <w:r w:rsidR="00FB20A2">
        <w:rPr>
          <w:rFonts w:asciiTheme="majorHAnsi" w:hAnsiTheme="majorHAnsi"/>
        </w:rPr>
        <w:t xml:space="preserve">she may </w:t>
      </w:r>
      <w:r w:rsidR="002D7B99" w:rsidRPr="00982D86">
        <w:rPr>
          <w:rFonts w:asciiTheme="majorHAnsi" w:hAnsiTheme="majorHAnsi"/>
        </w:rPr>
        <w:t>have qualities of leadership.</w:t>
      </w:r>
      <w:r w:rsidR="00330136" w:rsidRPr="00982D86">
        <w:rPr>
          <w:rFonts w:asciiTheme="majorHAnsi" w:hAnsiTheme="majorHAnsi"/>
        </w:rPr>
        <w:t xml:space="preserve"> The privileged</w:t>
      </w:r>
      <w:r w:rsidRPr="00982D86">
        <w:rPr>
          <w:rFonts w:asciiTheme="majorHAnsi" w:hAnsiTheme="majorHAnsi"/>
        </w:rPr>
        <w:t xml:space="preserve"> are given opportunities to exercise the</w:t>
      </w:r>
      <w:r w:rsidR="00330136" w:rsidRPr="00982D86">
        <w:rPr>
          <w:rFonts w:asciiTheme="majorHAnsi" w:hAnsiTheme="majorHAnsi"/>
        </w:rPr>
        <w:t>i</w:t>
      </w:r>
      <w:r w:rsidRPr="00982D86">
        <w:rPr>
          <w:rFonts w:asciiTheme="majorHAnsi" w:hAnsiTheme="majorHAnsi"/>
        </w:rPr>
        <w:t xml:space="preserve">r leadership skills all the time. </w:t>
      </w:r>
      <w:r w:rsidR="00330136" w:rsidRPr="00982D86">
        <w:rPr>
          <w:rFonts w:asciiTheme="majorHAnsi" w:hAnsiTheme="majorHAnsi"/>
        </w:rPr>
        <w:t>The</w:t>
      </w:r>
      <w:r w:rsidRPr="00982D86">
        <w:rPr>
          <w:rFonts w:asciiTheme="majorHAnsi" w:hAnsiTheme="majorHAnsi"/>
        </w:rPr>
        <w:t xml:space="preserve"> less priv</w:t>
      </w:r>
      <w:r w:rsidR="00330136" w:rsidRPr="00982D86">
        <w:rPr>
          <w:rFonts w:asciiTheme="majorHAnsi" w:hAnsiTheme="majorHAnsi"/>
        </w:rPr>
        <w:t>i</w:t>
      </w:r>
      <w:r w:rsidRPr="00982D86">
        <w:rPr>
          <w:rFonts w:asciiTheme="majorHAnsi" w:hAnsiTheme="majorHAnsi"/>
        </w:rPr>
        <w:t>l</w:t>
      </w:r>
      <w:r w:rsidR="00330136" w:rsidRPr="00982D86">
        <w:rPr>
          <w:rFonts w:asciiTheme="majorHAnsi" w:hAnsiTheme="majorHAnsi"/>
        </w:rPr>
        <w:t>e</w:t>
      </w:r>
      <w:r w:rsidRPr="00982D86">
        <w:rPr>
          <w:rFonts w:asciiTheme="majorHAnsi" w:hAnsiTheme="majorHAnsi"/>
        </w:rPr>
        <w:t>ged don’t have these opportunities</w:t>
      </w:r>
      <w:r w:rsidR="003D0DF4" w:rsidRPr="00982D86">
        <w:rPr>
          <w:rFonts w:asciiTheme="majorHAnsi" w:hAnsiTheme="majorHAnsi"/>
        </w:rPr>
        <w:t xml:space="preserve"> and are discouraged</w:t>
      </w:r>
      <w:r w:rsidRPr="00982D86">
        <w:rPr>
          <w:rFonts w:asciiTheme="majorHAnsi" w:hAnsiTheme="majorHAnsi"/>
        </w:rPr>
        <w:t xml:space="preserve">. </w:t>
      </w:r>
      <w:r w:rsidR="00330136" w:rsidRPr="00982D86">
        <w:rPr>
          <w:rFonts w:asciiTheme="majorHAnsi" w:hAnsiTheme="majorHAnsi"/>
        </w:rPr>
        <w:t xml:space="preserve">Our job is </w:t>
      </w:r>
      <w:r w:rsidRPr="00982D86">
        <w:rPr>
          <w:rFonts w:asciiTheme="majorHAnsi" w:hAnsiTheme="majorHAnsi"/>
        </w:rPr>
        <w:t>to open u</w:t>
      </w:r>
      <w:r w:rsidR="00330136" w:rsidRPr="00982D86">
        <w:rPr>
          <w:rFonts w:asciiTheme="majorHAnsi" w:hAnsiTheme="majorHAnsi"/>
        </w:rPr>
        <w:t>p</w:t>
      </w:r>
      <w:r w:rsidRPr="00982D86">
        <w:rPr>
          <w:rFonts w:asciiTheme="majorHAnsi" w:hAnsiTheme="majorHAnsi"/>
        </w:rPr>
        <w:t xml:space="preserve"> the opportunities</w:t>
      </w:r>
      <w:r w:rsidR="00330136" w:rsidRPr="00982D86">
        <w:rPr>
          <w:rFonts w:asciiTheme="majorHAnsi" w:hAnsiTheme="majorHAnsi"/>
        </w:rPr>
        <w:t xml:space="preserve"> and</w:t>
      </w:r>
      <w:r w:rsidRPr="00982D86">
        <w:rPr>
          <w:rFonts w:asciiTheme="majorHAnsi" w:hAnsiTheme="majorHAnsi"/>
        </w:rPr>
        <w:t xml:space="preserve"> space</w:t>
      </w:r>
      <w:r w:rsidR="00330136" w:rsidRPr="00982D86">
        <w:rPr>
          <w:rFonts w:asciiTheme="majorHAnsi" w:hAnsiTheme="majorHAnsi"/>
        </w:rPr>
        <w:t>s</w:t>
      </w:r>
      <w:r w:rsidRPr="00982D86">
        <w:rPr>
          <w:rFonts w:asciiTheme="majorHAnsi" w:hAnsiTheme="majorHAnsi"/>
        </w:rPr>
        <w:t xml:space="preserve"> for </w:t>
      </w:r>
      <w:r w:rsidR="00B6657A" w:rsidRPr="00982D86">
        <w:rPr>
          <w:rFonts w:asciiTheme="majorHAnsi" w:hAnsiTheme="majorHAnsi"/>
        </w:rPr>
        <w:t>self-esteem</w:t>
      </w:r>
      <w:r w:rsidRPr="00982D86">
        <w:rPr>
          <w:rFonts w:asciiTheme="majorHAnsi" w:hAnsiTheme="majorHAnsi"/>
        </w:rPr>
        <w:t xml:space="preserve"> </w:t>
      </w:r>
      <w:r w:rsidR="00330136" w:rsidRPr="00982D86">
        <w:rPr>
          <w:rFonts w:asciiTheme="majorHAnsi" w:hAnsiTheme="majorHAnsi"/>
        </w:rPr>
        <w:t xml:space="preserve">and </w:t>
      </w:r>
      <w:r w:rsidRPr="00982D86">
        <w:rPr>
          <w:rFonts w:asciiTheme="majorHAnsi" w:hAnsiTheme="majorHAnsi"/>
        </w:rPr>
        <w:t>group support to exercise lead</w:t>
      </w:r>
      <w:r w:rsidR="00330136" w:rsidRPr="00982D86">
        <w:rPr>
          <w:rFonts w:asciiTheme="majorHAnsi" w:hAnsiTheme="majorHAnsi"/>
        </w:rPr>
        <w:t>e</w:t>
      </w:r>
      <w:r w:rsidRPr="00982D86">
        <w:rPr>
          <w:rFonts w:asciiTheme="majorHAnsi" w:hAnsiTheme="majorHAnsi"/>
        </w:rPr>
        <w:t>rsh</w:t>
      </w:r>
      <w:r w:rsidR="00330136" w:rsidRPr="00982D86">
        <w:rPr>
          <w:rFonts w:asciiTheme="majorHAnsi" w:hAnsiTheme="majorHAnsi"/>
        </w:rPr>
        <w:t>i</w:t>
      </w:r>
      <w:r w:rsidRPr="00982D86">
        <w:rPr>
          <w:rFonts w:asciiTheme="majorHAnsi" w:hAnsiTheme="majorHAnsi"/>
        </w:rPr>
        <w:t>p s</w:t>
      </w:r>
      <w:r w:rsidR="00330136" w:rsidRPr="00982D86">
        <w:rPr>
          <w:rFonts w:asciiTheme="majorHAnsi" w:hAnsiTheme="majorHAnsi"/>
        </w:rPr>
        <w:t>kill</w:t>
      </w:r>
      <w:r w:rsidRPr="00982D86">
        <w:rPr>
          <w:rFonts w:asciiTheme="majorHAnsi" w:hAnsiTheme="majorHAnsi"/>
        </w:rPr>
        <w:t xml:space="preserve">s. </w:t>
      </w:r>
      <w:r w:rsidR="00330136" w:rsidRPr="00982D86">
        <w:rPr>
          <w:rFonts w:asciiTheme="majorHAnsi" w:hAnsiTheme="majorHAnsi"/>
        </w:rPr>
        <w:t>I</w:t>
      </w:r>
      <w:r w:rsidRPr="00982D86">
        <w:rPr>
          <w:rFonts w:asciiTheme="majorHAnsi" w:hAnsiTheme="majorHAnsi"/>
        </w:rPr>
        <w:t>n the informal sphere</w:t>
      </w:r>
      <w:r w:rsidR="00330136" w:rsidRPr="00982D86">
        <w:rPr>
          <w:rFonts w:asciiTheme="majorHAnsi" w:hAnsiTheme="majorHAnsi"/>
        </w:rPr>
        <w:t>,</w:t>
      </w:r>
      <w:r w:rsidRPr="00982D86">
        <w:rPr>
          <w:rFonts w:asciiTheme="majorHAnsi" w:hAnsiTheme="majorHAnsi"/>
        </w:rPr>
        <w:t xml:space="preserve"> many women are already do</w:t>
      </w:r>
      <w:r w:rsidR="00330136" w:rsidRPr="00982D86">
        <w:rPr>
          <w:rFonts w:asciiTheme="majorHAnsi" w:hAnsiTheme="majorHAnsi"/>
        </w:rPr>
        <w:t>i</w:t>
      </w:r>
      <w:r w:rsidRPr="00982D86">
        <w:rPr>
          <w:rFonts w:asciiTheme="majorHAnsi" w:hAnsiTheme="majorHAnsi"/>
        </w:rPr>
        <w:t>ng</w:t>
      </w:r>
      <w:r w:rsidR="00330136" w:rsidRPr="00982D86">
        <w:rPr>
          <w:rFonts w:asciiTheme="majorHAnsi" w:hAnsiTheme="majorHAnsi"/>
        </w:rPr>
        <w:t xml:space="preserve"> that. W</w:t>
      </w:r>
      <w:r w:rsidRPr="00982D86">
        <w:rPr>
          <w:rFonts w:asciiTheme="majorHAnsi" w:hAnsiTheme="majorHAnsi"/>
        </w:rPr>
        <w:t xml:space="preserve">e need to recognise </w:t>
      </w:r>
      <w:r w:rsidR="005534B1" w:rsidRPr="00982D86">
        <w:rPr>
          <w:rFonts w:asciiTheme="majorHAnsi" w:hAnsiTheme="majorHAnsi"/>
        </w:rPr>
        <w:t xml:space="preserve">their efforts, </w:t>
      </w:r>
      <w:r w:rsidRPr="00982D86">
        <w:rPr>
          <w:rFonts w:asciiTheme="majorHAnsi" w:hAnsiTheme="majorHAnsi"/>
        </w:rPr>
        <w:t xml:space="preserve">support </w:t>
      </w:r>
      <w:r w:rsidR="005534B1" w:rsidRPr="00982D86">
        <w:rPr>
          <w:rFonts w:asciiTheme="majorHAnsi" w:hAnsiTheme="majorHAnsi"/>
        </w:rPr>
        <w:t xml:space="preserve">them </w:t>
      </w:r>
      <w:r w:rsidRPr="00982D86">
        <w:rPr>
          <w:rFonts w:asciiTheme="majorHAnsi" w:hAnsiTheme="majorHAnsi"/>
        </w:rPr>
        <w:t xml:space="preserve">and </w:t>
      </w:r>
      <w:r w:rsidR="005534B1" w:rsidRPr="00982D86">
        <w:rPr>
          <w:rFonts w:asciiTheme="majorHAnsi" w:hAnsiTheme="majorHAnsi"/>
        </w:rPr>
        <w:t xml:space="preserve">help </w:t>
      </w:r>
      <w:r w:rsidRPr="00982D86">
        <w:rPr>
          <w:rFonts w:asciiTheme="majorHAnsi" w:hAnsiTheme="majorHAnsi"/>
        </w:rPr>
        <w:t xml:space="preserve">move </w:t>
      </w:r>
      <w:r w:rsidR="005534B1" w:rsidRPr="00982D86">
        <w:rPr>
          <w:rFonts w:asciiTheme="majorHAnsi" w:hAnsiTheme="majorHAnsi"/>
        </w:rPr>
        <w:t xml:space="preserve">their work </w:t>
      </w:r>
      <w:r w:rsidRPr="00982D86">
        <w:rPr>
          <w:rFonts w:asciiTheme="majorHAnsi" w:hAnsiTheme="majorHAnsi"/>
        </w:rPr>
        <w:t>into</w:t>
      </w:r>
      <w:r w:rsidR="00330136" w:rsidRPr="00982D86">
        <w:rPr>
          <w:rFonts w:asciiTheme="majorHAnsi" w:hAnsiTheme="majorHAnsi"/>
        </w:rPr>
        <w:t xml:space="preserve"> a</w:t>
      </w:r>
      <w:r w:rsidRPr="00982D86">
        <w:rPr>
          <w:rFonts w:asciiTheme="majorHAnsi" w:hAnsiTheme="majorHAnsi"/>
        </w:rPr>
        <w:t xml:space="preserve"> m</w:t>
      </w:r>
      <w:r w:rsidR="00330136" w:rsidRPr="00982D86">
        <w:rPr>
          <w:rFonts w:asciiTheme="majorHAnsi" w:hAnsiTheme="majorHAnsi"/>
        </w:rPr>
        <w:t>ore powerful place</w:t>
      </w:r>
      <w:r w:rsidR="00FB20A2">
        <w:rPr>
          <w:rFonts w:asciiTheme="majorHAnsi" w:hAnsiTheme="majorHAnsi"/>
        </w:rPr>
        <w:t>. I</w:t>
      </w:r>
      <w:r w:rsidRPr="00982D86">
        <w:rPr>
          <w:rFonts w:asciiTheme="majorHAnsi" w:hAnsiTheme="majorHAnsi"/>
        </w:rPr>
        <w:t>t</w:t>
      </w:r>
      <w:r w:rsidR="00330136" w:rsidRPr="00982D86">
        <w:rPr>
          <w:rFonts w:asciiTheme="majorHAnsi" w:hAnsiTheme="majorHAnsi"/>
        </w:rPr>
        <w:t xml:space="preserve"> i</w:t>
      </w:r>
      <w:r w:rsidRPr="00982D86">
        <w:rPr>
          <w:rFonts w:asciiTheme="majorHAnsi" w:hAnsiTheme="majorHAnsi"/>
        </w:rPr>
        <w:t xml:space="preserve">s </w:t>
      </w:r>
      <w:r w:rsidR="00330136" w:rsidRPr="00982D86">
        <w:rPr>
          <w:rFonts w:asciiTheme="majorHAnsi" w:hAnsiTheme="majorHAnsi"/>
        </w:rPr>
        <w:t xml:space="preserve">not </w:t>
      </w:r>
      <w:r w:rsidRPr="00982D86">
        <w:rPr>
          <w:rFonts w:asciiTheme="majorHAnsi" w:hAnsiTheme="majorHAnsi"/>
        </w:rPr>
        <w:t xml:space="preserve">just </w:t>
      </w:r>
      <w:r w:rsidR="00FB20A2">
        <w:rPr>
          <w:rFonts w:asciiTheme="majorHAnsi" w:hAnsiTheme="majorHAnsi"/>
        </w:rPr>
        <w:t xml:space="preserve">about </w:t>
      </w:r>
      <w:r w:rsidR="00330136" w:rsidRPr="00982D86">
        <w:rPr>
          <w:rFonts w:asciiTheme="majorHAnsi" w:hAnsiTheme="majorHAnsi"/>
        </w:rPr>
        <w:t>le</w:t>
      </w:r>
      <w:r w:rsidRPr="00982D86">
        <w:rPr>
          <w:rFonts w:asciiTheme="majorHAnsi" w:hAnsiTheme="majorHAnsi"/>
        </w:rPr>
        <w:t>ading at home and taking care of commun</w:t>
      </w:r>
      <w:r w:rsidR="00330136" w:rsidRPr="00982D86">
        <w:rPr>
          <w:rFonts w:asciiTheme="majorHAnsi" w:hAnsiTheme="majorHAnsi"/>
        </w:rPr>
        <w:t>i</w:t>
      </w:r>
      <w:r w:rsidRPr="00982D86">
        <w:rPr>
          <w:rFonts w:asciiTheme="majorHAnsi" w:hAnsiTheme="majorHAnsi"/>
        </w:rPr>
        <w:t>t</w:t>
      </w:r>
      <w:r w:rsidR="00330136" w:rsidRPr="00982D86">
        <w:rPr>
          <w:rFonts w:asciiTheme="majorHAnsi" w:hAnsiTheme="majorHAnsi"/>
        </w:rPr>
        <w:t>i</w:t>
      </w:r>
      <w:r w:rsidRPr="00982D86">
        <w:rPr>
          <w:rFonts w:asciiTheme="majorHAnsi" w:hAnsiTheme="majorHAnsi"/>
        </w:rPr>
        <w:t>es</w:t>
      </w:r>
      <w:r w:rsidR="00FB20A2">
        <w:rPr>
          <w:rFonts w:asciiTheme="majorHAnsi" w:hAnsiTheme="majorHAnsi"/>
        </w:rPr>
        <w:t>; it is</w:t>
      </w:r>
      <w:r w:rsidRPr="00982D86">
        <w:rPr>
          <w:rFonts w:asciiTheme="majorHAnsi" w:hAnsiTheme="majorHAnsi"/>
        </w:rPr>
        <w:t xml:space="preserve"> also </w:t>
      </w:r>
      <w:r w:rsidR="00FB20A2">
        <w:rPr>
          <w:rFonts w:asciiTheme="majorHAnsi" w:hAnsiTheme="majorHAnsi"/>
        </w:rPr>
        <w:t xml:space="preserve">about </w:t>
      </w:r>
      <w:r w:rsidRPr="00982D86">
        <w:rPr>
          <w:rFonts w:asciiTheme="majorHAnsi" w:hAnsiTheme="majorHAnsi"/>
        </w:rPr>
        <w:t>getting the</w:t>
      </w:r>
      <w:r w:rsidR="00330136" w:rsidRPr="00982D86">
        <w:rPr>
          <w:rFonts w:asciiTheme="majorHAnsi" w:hAnsiTheme="majorHAnsi"/>
        </w:rPr>
        <w:t xml:space="preserve"> </w:t>
      </w:r>
      <w:r w:rsidRPr="00982D86">
        <w:rPr>
          <w:rFonts w:asciiTheme="majorHAnsi" w:hAnsiTheme="majorHAnsi"/>
        </w:rPr>
        <w:t>op</w:t>
      </w:r>
      <w:r w:rsidR="00330136" w:rsidRPr="00982D86">
        <w:rPr>
          <w:rFonts w:asciiTheme="majorHAnsi" w:hAnsiTheme="majorHAnsi"/>
        </w:rPr>
        <w:t>p</w:t>
      </w:r>
      <w:r w:rsidRPr="00982D86">
        <w:rPr>
          <w:rFonts w:asciiTheme="majorHAnsi" w:hAnsiTheme="majorHAnsi"/>
        </w:rPr>
        <w:t>ortunity to change our</w:t>
      </w:r>
      <w:r w:rsidR="00330136" w:rsidRPr="00982D86">
        <w:rPr>
          <w:rFonts w:asciiTheme="majorHAnsi" w:hAnsiTheme="majorHAnsi"/>
        </w:rPr>
        <w:t xml:space="preserve"> </w:t>
      </w:r>
      <w:r w:rsidRPr="00982D86">
        <w:rPr>
          <w:rFonts w:asciiTheme="majorHAnsi" w:hAnsiTheme="majorHAnsi"/>
        </w:rPr>
        <w:t>public polic</w:t>
      </w:r>
      <w:r w:rsidR="00330136" w:rsidRPr="00982D86">
        <w:rPr>
          <w:rFonts w:asciiTheme="majorHAnsi" w:hAnsiTheme="majorHAnsi"/>
        </w:rPr>
        <w:t>i</w:t>
      </w:r>
      <w:r w:rsidRPr="00982D86">
        <w:rPr>
          <w:rFonts w:asciiTheme="majorHAnsi" w:hAnsiTheme="majorHAnsi"/>
        </w:rPr>
        <w:t>es</w:t>
      </w:r>
      <w:r w:rsidR="00330136" w:rsidRPr="00982D86">
        <w:rPr>
          <w:rFonts w:asciiTheme="majorHAnsi" w:hAnsiTheme="majorHAnsi"/>
        </w:rPr>
        <w:t>,</w:t>
      </w:r>
      <w:r w:rsidRPr="00982D86">
        <w:rPr>
          <w:rFonts w:asciiTheme="majorHAnsi" w:hAnsiTheme="majorHAnsi"/>
        </w:rPr>
        <w:t xml:space="preserve"> whether in government or </w:t>
      </w:r>
      <w:r w:rsidR="00FB20A2">
        <w:rPr>
          <w:rFonts w:asciiTheme="majorHAnsi" w:hAnsiTheme="majorHAnsi"/>
        </w:rPr>
        <w:t xml:space="preserve">the </w:t>
      </w:r>
      <w:r w:rsidRPr="00982D86">
        <w:rPr>
          <w:rFonts w:asciiTheme="majorHAnsi" w:hAnsiTheme="majorHAnsi"/>
        </w:rPr>
        <w:t xml:space="preserve">NGO </w:t>
      </w:r>
      <w:r w:rsidR="00330136" w:rsidRPr="00982D86">
        <w:rPr>
          <w:rFonts w:asciiTheme="majorHAnsi" w:hAnsiTheme="majorHAnsi"/>
        </w:rPr>
        <w:t>s</w:t>
      </w:r>
      <w:r w:rsidRPr="00982D86">
        <w:rPr>
          <w:rFonts w:asciiTheme="majorHAnsi" w:hAnsiTheme="majorHAnsi"/>
        </w:rPr>
        <w:t>ector.</w:t>
      </w:r>
    </w:p>
    <w:p w14:paraId="63CE31AA" w14:textId="5F5EDBCC" w:rsidR="00330136" w:rsidRPr="00982D86" w:rsidRDefault="00330136" w:rsidP="00CE5E24">
      <w:pPr>
        <w:spacing w:line="256" w:lineRule="auto"/>
        <w:jc w:val="both"/>
        <w:rPr>
          <w:rFonts w:asciiTheme="majorHAnsi" w:hAnsiTheme="majorHAnsi"/>
        </w:rPr>
      </w:pPr>
      <w:r w:rsidRPr="00982D86">
        <w:rPr>
          <w:rFonts w:asciiTheme="majorHAnsi" w:hAnsiTheme="majorHAnsi"/>
        </w:rPr>
        <w:t>The first priority of le</w:t>
      </w:r>
      <w:r w:rsidR="00A30CA9" w:rsidRPr="00982D86">
        <w:rPr>
          <w:rFonts w:asciiTheme="majorHAnsi" w:hAnsiTheme="majorHAnsi"/>
        </w:rPr>
        <w:t>adership development programmes</w:t>
      </w:r>
      <w:r w:rsidRPr="00982D86">
        <w:rPr>
          <w:rFonts w:asciiTheme="majorHAnsi" w:hAnsiTheme="majorHAnsi"/>
        </w:rPr>
        <w:t xml:space="preserve"> is to be clear on what the intended change is:</w:t>
      </w:r>
      <w:r w:rsidR="001C440D" w:rsidRPr="00982D86">
        <w:rPr>
          <w:rFonts w:asciiTheme="majorHAnsi" w:hAnsiTheme="majorHAnsi"/>
        </w:rPr>
        <w:t xml:space="preserve"> </w:t>
      </w:r>
      <w:r w:rsidR="002242F5" w:rsidRPr="00982D86">
        <w:rPr>
          <w:rFonts w:asciiTheme="majorHAnsi" w:hAnsiTheme="majorHAnsi"/>
        </w:rPr>
        <w:t xml:space="preserve">What </w:t>
      </w:r>
      <w:r w:rsidRPr="00982D86">
        <w:rPr>
          <w:rFonts w:asciiTheme="majorHAnsi" w:hAnsiTheme="majorHAnsi"/>
        </w:rPr>
        <w:t>needs to change</w:t>
      </w:r>
      <w:r w:rsidR="00FB20A2">
        <w:rPr>
          <w:rFonts w:asciiTheme="majorHAnsi" w:hAnsiTheme="majorHAnsi"/>
        </w:rPr>
        <w:t>?</w:t>
      </w:r>
      <w:r w:rsidRPr="00982D86">
        <w:rPr>
          <w:rFonts w:asciiTheme="majorHAnsi" w:hAnsiTheme="majorHAnsi"/>
        </w:rPr>
        <w:t xml:space="preserve"> </w:t>
      </w:r>
      <w:r w:rsidR="00FB20A2">
        <w:rPr>
          <w:rFonts w:asciiTheme="majorHAnsi" w:hAnsiTheme="majorHAnsi"/>
        </w:rPr>
        <w:t>W</w:t>
      </w:r>
      <w:r w:rsidR="00FB20A2" w:rsidRPr="00982D86">
        <w:rPr>
          <w:rFonts w:asciiTheme="majorHAnsi" w:hAnsiTheme="majorHAnsi"/>
        </w:rPr>
        <w:t>here</w:t>
      </w:r>
      <w:r w:rsidR="00FB20A2">
        <w:rPr>
          <w:rFonts w:asciiTheme="majorHAnsi" w:hAnsiTheme="majorHAnsi"/>
        </w:rPr>
        <w:t>?</w:t>
      </w:r>
      <w:r w:rsidR="00FB20A2" w:rsidRPr="00982D86">
        <w:rPr>
          <w:rFonts w:asciiTheme="majorHAnsi" w:hAnsiTheme="majorHAnsi"/>
        </w:rPr>
        <w:t xml:space="preserve"> </w:t>
      </w:r>
      <w:r w:rsidR="00FB20A2">
        <w:rPr>
          <w:rFonts w:asciiTheme="majorHAnsi" w:hAnsiTheme="majorHAnsi"/>
        </w:rPr>
        <w:t>Is desired change i</w:t>
      </w:r>
      <w:r w:rsidR="00FB20A2" w:rsidRPr="00982D86">
        <w:rPr>
          <w:rFonts w:asciiTheme="majorHAnsi" w:hAnsiTheme="majorHAnsi"/>
        </w:rPr>
        <w:t xml:space="preserve">n </w:t>
      </w:r>
      <w:r w:rsidRPr="00982D86">
        <w:rPr>
          <w:rFonts w:asciiTheme="majorHAnsi" w:hAnsiTheme="majorHAnsi"/>
        </w:rPr>
        <w:t>terms of actions or thinking</w:t>
      </w:r>
      <w:r w:rsidR="002242F5" w:rsidRPr="00982D86">
        <w:rPr>
          <w:rFonts w:asciiTheme="majorHAnsi" w:hAnsiTheme="majorHAnsi"/>
        </w:rPr>
        <w:t xml:space="preserve">? Because </w:t>
      </w:r>
      <w:r w:rsidRPr="00982D86">
        <w:rPr>
          <w:rFonts w:asciiTheme="majorHAnsi" w:hAnsiTheme="majorHAnsi"/>
        </w:rPr>
        <w:t>women’s leadership interventions can have very different goals</w:t>
      </w:r>
      <w:r w:rsidR="002242F5" w:rsidRPr="00982D86">
        <w:rPr>
          <w:rFonts w:asciiTheme="majorHAnsi" w:hAnsiTheme="majorHAnsi"/>
        </w:rPr>
        <w:t xml:space="preserve">, it is important </w:t>
      </w:r>
      <w:r w:rsidRPr="00982D86">
        <w:rPr>
          <w:rFonts w:asciiTheme="majorHAnsi" w:hAnsiTheme="majorHAnsi"/>
        </w:rPr>
        <w:t xml:space="preserve">to </w:t>
      </w:r>
      <w:r w:rsidR="0016105B" w:rsidRPr="00982D86">
        <w:rPr>
          <w:rFonts w:asciiTheme="majorHAnsi" w:hAnsiTheme="majorHAnsi"/>
        </w:rPr>
        <w:t xml:space="preserve">keep </w:t>
      </w:r>
      <w:r w:rsidRPr="00982D86">
        <w:rPr>
          <w:rFonts w:asciiTheme="majorHAnsi" w:hAnsiTheme="majorHAnsi"/>
        </w:rPr>
        <w:t>referencing</w:t>
      </w:r>
      <w:r w:rsidR="0016105B" w:rsidRPr="00982D86">
        <w:rPr>
          <w:rFonts w:asciiTheme="majorHAnsi" w:hAnsiTheme="majorHAnsi"/>
        </w:rPr>
        <w:t xml:space="preserve"> </w:t>
      </w:r>
      <w:r w:rsidRPr="00982D86">
        <w:rPr>
          <w:rFonts w:asciiTheme="majorHAnsi" w:hAnsiTheme="majorHAnsi"/>
        </w:rPr>
        <w:t>the</w:t>
      </w:r>
      <w:r w:rsidR="0016105B" w:rsidRPr="00982D86">
        <w:rPr>
          <w:rFonts w:asciiTheme="majorHAnsi" w:hAnsiTheme="majorHAnsi"/>
        </w:rPr>
        <w:t xml:space="preserve"> modal</w:t>
      </w:r>
      <w:r w:rsidRPr="00982D86">
        <w:rPr>
          <w:rFonts w:asciiTheme="majorHAnsi" w:hAnsiTheme="majorHAnsi"/>
        </w:rPr>
        <w:t>i</w:t>
      </w:r>
      <w:r w:rsidR="0016105B" w:rsidRPr="00982D86">
        <w:rPr>
          <w:rFonts w:asciiTheme="majorHAnsi" w:hAnsiTheme="majorHAnsi"/>
        </w:rPr>
        <w:t>t</w:t>
      </w:r>
      <w:r w:rsidRPr="00982D86">
        <w:rPr>
          <w:rFonts w:asciiTheme="majorHAnsi" w:hAnsiTheme="majorHAnsi"/>
        </w:rPr>
        <w:t xml:space="preserve">ies and </w:t>
      </w:r>
      <w:r w:rsidR="0016105B" w:rsidRPr="00982D86">
        <w:rPr>
          <w:rFonts w:asciiTheme="majorHAnsi" w:hAnsiTheme="majorHAnsi"/>
        </w:rPr>
        <w:t>why those w</w:t>
      </w:r>
      <w:r w:rsidRPr="00982D86">
        <w:rPr>
          <w:rFonts w:asciiTheme="majorHAnsi" w:hAnsiTheme="majorHAnsi"/>
        </w:rPr>
        <w:t>e</w:t>
      </w:r>
      <w:r w:rsidR="0016105B" w:rsidRPr="00982D86">
        <w:rPr>
          <w:rFonts w:asciiTheme="majorHAnsi" w:hAnsiTheme="majorHAnsi"/>
        </w:rPr>
        <w:t>re used</w:t>
      </w:r>
      <w:r w:rsidRPr="00982D86">
        <w:rPr>
          <w:rFonts w:asciiTheme="majorHAnsi" w:hAnsiTheme="majorHAnsi"/>
        </w:rPr>
        <w:t>,</w:t>
      </w:r>
      <w:r w:rsidR="0016105B" w:rsidRPr="00982D86">
        <w:rPr>
          <w:rFonts w:asciiTheme="majorHAnsi" w:hAnsiTheme="majorHAnsi"/>
        </w:rPr>
        <w:t xml:space="preserve"> because the </w:t>
      </w:r>
      <w:r w:rsidR="002242F5" w:rsidRPr="00982D86">
        <w:rPr>
          <w:rFonts w:asciiTheme="majorHAnsi" w:hAnsiTheme="majorHAnsi"/>
        </w:rPr>
        <w:t xml:space="preserve">desired result of one group or another </w:t>
      </w:r>
      <w:r w:rsidR="0016105B" w:rsidRPr="00982D86">
        <w:rPr>
          <w:rFonts w:asciiTheme="majorHAnsi" w:hAnsiTheme="majorHAnsi"/>
        </w:rPr>
        <w:t>may not be the s</w:t>
      </w:r>
      <w:r w:rsidRPr="00982D86">
        <w:rPr>
          <w:rFonts w:asciiTheme="majorHAnsi" w:hAnsiTheme="majorHAnsi"/>
        </w:rPr>
        <w:t>a</w:t>
      </w:r>
      <w:r w:rsidR="0016105B" w:rsidRPr="00982D86">
        <w:rPr>
          <w:rFonts w:asciiTheme="majorHAnsi" w:hAnsiTheme="majorHAnsi"/>
        </w:rPr>
        <w:t xml:space="preserve">me.  </w:t>
      </w:r>
    </w:p>
    <w:p w14:paraId="785433DA" w14:textId="1BAA13AF" w:rsidR="00CE2CA3" w:rsidRPr="00982D86" w:rsidRDefault="00FB20A2" w:rsidP="00942FD2">
      <w:pPr>
        <w:spacing w:line="256" w:lineRule="auto"/>
        <w:jc w:val="both"/>
        <w:rPr>
          <w:rFonts w:asciiTheme="majorHAnsi" w:hAnsiTheme="majorHAnsi"/>
        </w:rPr>
      </w:pPr>
      <w:r>
        <w:rPr>
          <w:rFonts w:asciiTheme="majorHAnsi" w:hAnsiTheme="majorHAnsi"/>
        </w:rPr>
        <w:t>W</w:t>
      </w:r>
      <w:r w:rsidR="0016105B" w:rsidRPr="00982D86">
        <w:rPr>
          <w:rFonts w:asciiTheme="majorHAnsi" w:hAnsiTheme="majorHAnsi"/>
        </w:rPr>
        <w:t xml:space="preserve">e started </w:t>
      </w:r>
      <w:r w:rsidR="001C440D" w:rsidRPr="00982D86">
        <w:rPr>
          <w:rFonts w:asciiTheme="majorHAnsi" w:hAnsiTheme="majorHAnsi"/>
        </w:rPr>
        <w:t>Center for Women’s Global Leadership (</w:t>
      </w:r>
      <w:r w:rsidR="0016105B" w:rsidRPr="00982D86">
        <w:rPr>
          <w:rFonts w:asciiTheme="majorHAnsi" w:hAnsiTheme="majorHAnsi"/>
        </w:rPr>
        <w:t>CWGL</w:t>
      </w:r>
      <w:r w:rsidR="001C440D" w:rsidRPr="00982D86">
        <w:rPr>
          <w:rFonts w:asciiTheme="majorHAnsi" w:hAnsiTheme="majorHAnsi"/>
        </w:rPr>
        <w:t>) in Rutgers University</w:t>
      </w:r>
      <w:r>
        <w:rPr>
          <w:rFonts w:asciiTheme="majorHAnsi" w:hAnsiTheme="majorHAnsi"/>
        </w:rPr>
        <w:t xml:space="preserve"> with the </w:t>
      </w:r>
      <w:r w:rsidR="0016105B" w:rsidRPr="00982D86">
        <w:rPr>
          <w:rFonts w:asciiTheme="majorHAnsi" w:hAnsiTheme="majorHAnsi"/>
        </w:rPr>
        <w:t>go</w:t>
      </w:r>
      <w:r w:rsidR="00330136" w:rsidRPr="00982D86">
        <w:rPr>
          <w:rFonts w:asciiTheme="majorHAnsi" w:hAnsiTheme="majorHAnsi"/>
        </w:rPr>
        <w:t>a</w:t>
      </w:r>
      <w:r w:rsidR="0016105B" w:rsidRPr="00982D86">
        <w:rPr>
          <w:rFonts w:asciiTheme="majorHAnsi" w:hAnsiTheme="majorHAnsi"/>
        </w:rPr>
        <w:t xml:space="preserve">l </w:t>
      </w:r>
      <w:r>
        <w:rPr>
          <w:rFonts w:asciiTheme="majorHAnsi" w:hAnsiTheme="majorHAnsi"/>
        </w:rPr>
        <w:t xml:space="preserve">of </w:t>
      </w:r>
      <w:r w:rsidRPr="00982D86">
        <w:rPr>
          <w:rFonts w:asciiTheme="majorHAnsi" w:hAnsiTheme="majorHAnsi"/>
        </w:rPr>
        <w:t>advanc</w:t>
      </w:r>
      <w:r>
        <w:rPr>
          <w:rFonts w:asciiTheme="majorHAnsi" w:hAnsiTheme="majorHAnsi"/>
        </w:rPr>
        <w:t>ing</w:t>
      </w:r>
      <w:r w:rsidRPr="00982D86">
        <w:rPr>
          <w:rFonts w:asciiTheme="majorHAnsi" w:hAnsiTheme="majorHAnsi"/>
        </w:rPr>
        <w:t xml:space="preserve"> </w:t>
      </w:r>
      <w:r w:rsidR="001C440D" w:rsidRPr="00982D86">
        <w:rPr>
          <w:rFonts w:asciiTheme="majorHAnsi" w:hAnsiTheme="majorHAnsi"/>
        </w:rPr>
        <w:t xml:space="preserve">the </w:t>
      </w:r>
      <w:r w:rsidR="0016105B" w:rsidRPr="00982D86">
        <w:rPr>
          <w:rFonts w:asciiTheme="majorHAnsi" w:hAnsiTheme="majorHAnsi"/>
        </w:rPr>
        <w:t>leade</w:t>
      </w:r>
      <w:r w:rsidR="00330136" w:rsidRPr="00982D86">
        <w:rPr>
          <w:rFonts w:asciiTheme="majorHAnsi" w:hAnsiTheme="majorHAnsi"/>
        </w:rPr>
        <w:t>r</w:t>
      </w:r>
      <w:r w:rsidR="0016105B" w:rsidRPr="00982D86">
        <w:rPr>
          <w:rFonts w:asciiTheme="majorHAnsi" w:hAnsiTheme="majorHAnsi"/>
        </w:rPr>
        <w:t>sh</w:t>
      </w:r>
      <w:r w:rsidR="00330136" w:rsidRPr="00982D86">
        <w:rPr>
          <w:rFonts w:asciiTheme="majorHAnsi" w:hAnsiTheme="majorHAnsi"/>
        </w:rPr>
        <w:t>i</w:t>
      </w:r>
      <w:r w:rsidR="0016105B" w:rsidRPr="00982D86">
        <w:rPr>
          <w:rFonts w:asciiTheme="majorHAnsi" w:hAnsiTheme="majorHAnsi"/>
        </w:rPr>
        <w:t>p of women from c</w:t>
      </w:r>
      <w:r w:rsidR="00330136" w:rsidRPr="00982D86">
        <w:rPr>
          <w:rFonts w:asciiTheme="majorHAnsi" w:hAnsiTheme="majorHAnsi"/>
        </w:rPr>
        <w:t>i</w:t>
      </w:r>
      <w:r w:rsidR="0016105B" w:rsidRPr="00982D86">
        <w:rPr>
          <w:rFonts w:asciiTheme="majorHAnsi" w:hAnsiTheme="majorHAnsi"/>
        </w:rPr>
        <w:t xml:space="preserve">vil society </w:t>
      </w:r>
      <w:r>
        <w:rPr>
          <w:rFonts w:asciiTheme="majorHAnsi" w:hAnsiTheme="majorHAnsi"/>
        </w:rPr>
        <w:t xml:space="preserve">in order </w:t>
      </w:r>
      <w:r w:rsidR="0016105B" w:rsidRPr="00982D86">
        <w:rPr>
          <w:rFonts w:asciiTheme="majorHAnsi" w:hAnsiTheme="majorHAnsi"/>
        </w:rPr>
        <w:t>to</w:t>
      </w:r>
      <w:r w:rsidR="00A30CA9" w:rsidRPr="00982D86">
        <w:rPr>
          <w:rFonts w:asciiTheme="majorHAnsi" w:hAnsiTheme="majorHAnsi"/>
        </w:rPr>
        <w:t xml:space="preserve"> </w:t>
      </w:r>
      <w:r w:rsidR="0016105B" w:rsidRPr="00982D86">
        <w:rPr>
          <w:rFonts w:asciiTheme="majorHAnsi" w:hAnsiTheme="majorHAnsi"/>
        </w:rPr>
        <w:t>bring a</w:t>
      </w:r>
      <w:r w:rsidR="00330136" w:rsidRPr="00982D86">
        <w:rPr>
          <w:rFonts w:asciiTheme="majorHAnsi" w:hAnsiTheme="majorHAnsi"/>
        </w:rPr>
        <w:t xml:space="preserve"> </w:t>
      </w:r>
      <w:r w:rsidR="0016105B" w:rsidRPr="00982D86">
        <w:rPr>
          <w:rFonts w:asciiTheme="majorHAnsi" w:hAnsiTheme="majorHAnsi"/>
        </w:rPr>
        <w:t xml:space="preserve">more feminist </w:t>
      </w:r>
      <w:r w:rsidR="00330136" w:rsidRPr="00982D86">
        <w:rPr>
          <w:rFonts w:asciiTheme="majorHAnsi" w:hAnsiTheme="majorHAnsi"/>
        </w:rPr>
        <w:t>perspective</w:t>
      </w:r>
      <w:r w:rsidR="0016105B" w:rsidRPr="00982D86">
        <w:rPr>
          <w:rFonts w:asciiTheme="majorHAnsi" w:hAnsiTheme="majorHAnsi"/>
        </w:rPr>
        <w:t xml:space="preserve"> </w:t>
      </w:r>
      <w:r w:rsidR="00330136" w:rsidRPr="00982D86">
        <w:rPr>
          <w:rFonts w:asciiTheme="majorHAnsi" w:hAnsiTheme="majorHAnsi"/>
        </w:rPr>
        <w:t>into</w:t>
      </w:r>
      <w:r w:rsidR="0016105B" w:rsidRPr="00982D86">
        <w:rPr>
          <w:rFonts w:asciiTheme="majorHAnsi" w:hAnsiTheme="majorHAnsi"/>
        </w:rPr>
        <w:t xml:space="preserve"> global policy making</w:t>
      </w:r>
      <w:r w:rsidR="00A30CA9" w:rsidRPr="00982D86">
        <w:rPr>
          <w:rFonts w:asciiTheme="majorHAnsi" w:hAnsiTheme="majorHAnsi"/>
        </w:rPr>
        <w:t>, and</w:t>
      </w:r>
      <w:r w:rsidR="0016105B" w:rsidRPr="00982D86">
        <w:rPr>
          <w:rFonts w:asciiTheme="majorHAnsi" w:hAnsiTheme="majorHAnsi"/>
        </w:rPr>
        <w:t xml:space="preserve"> we decided to focus on hu</w:t>
      </w:r>
      <w:r w:rsidR="00330136" w:rsidRPr="00982D86">
        <w:rPr>
          <w:rFonts w:asciiTheme="majorHAnsi" w:hAnsiTheme="majorHAnsi"/>
        </w:rPr>
        <w:t>man</w:t>
      </w:r>
      <w:r w:rsidR="0016105B" w:rsidRPr="00982D86">
        <w:rPr>
          <w:rFonts w:asciiTheme="majorHAnsi" w:hAnsiTheme="majorHAnsi"/>
        </w:rPr>
        <w:t xml:space="preserve"> </w:t>
      </w:r>
      <w:r w:rsidR="00330136" w:rsidRPr="00982D86">
        <w:rPr>
          <w:rFonts w:asciiTheme="majorHAnsi" w:hAnsiTheme="majorHAnsi"/>
        </w:rPr>
        <w:t>r</w:t>
      </w:r>
      <w:r w:rsidR="0016105B" w:rsidRPr="00982D86">
        <w:rPr>
          <w:rFonts w:asciiTheme="majorHAnsi" w:hAnsiTheme="majorHAnsi"/>
        </w:rPr>
        <w:t xml:space="preserve">ights. </w:t>
      </w:r>
      <w:r w:rsidR="00CE2CA3" w:rsidRPr="00982D86">
        <w:rPr>
          <w:rFonts w:asciiTheme="majorHAnsi" w:hAnsiTheme="majorHAnsi"/>
        </w:rPr>
        <w:t>With this in mind, w</w:t>
      </w:r>
      <w:r w:rsidR="0016105B" w:rsidRPr="00982D86">
        <w:rPr>
          <w:rFonts w:asciiTheme="majorHAnsi" w:hAnsiTheme="majorHAnsi"/>
        </w:rPr>
        <w:t>e targeted the UN and international human r</w:t>
      </w:r>
      <w:r w:rsidR="00330136" w:rsidRPr="00982D86">
        <w:rPr>
          <w:rFonts w:asciiTheme="majorHAnsi" w:hAnsiTheme="majorHAnsi"/>
        </w:rPr>
        <w:t xml:space="preserve">ights organisations </w:t>
      </w:r>
      <w:r w:rsidR="00A30CA9" w:rsidRPr="00982D86">
        <w:rPr>
          <w:rFonts w:asciiTheme="majorHAnsi" w:hAnsiTheme="majorHAnsi"/>
        </w:rPr>
        <w:t>as places</w:t>
      </w:r>
      <w:r w:rsidR="0016105B" w:rsidRPr="00982D86">
        <w:rPr>
          <w:rFonts w:asciiTheme="majorHAnsi" w:hAnsiTheme="majorHAnsi"/>
        </w:rPr>
        <w:t xml:space="preserve"> where we could bring change</w:t>
      </w:r>
      <w:r w:rsidR="00330136" w:rsidRPr="00982D86">
        <w:rPr>
          <w:rFonts w:asciiTheme="majorHAnsi" w:hAnsiTheme="majorHAnsi"/>
        </w:rPr>
        <w:t>.</w:t>
      </w:r>
      <w:r w:rsidR="00CE2CA3" w:rsidRPr="00982D86">
        <w:rPr>
          <w:rFonts w:asciiTheme="majorHAnsi" w:hAnsiTheme="majorHAnsi"/>
        </w:rPr>
        <w:t xml:space="preserve"> As a strategy we identified</w:t>
      </w:r>
      <w:r w:rsidR="0016105B" w:rsidRPr="00982D86">
        <w:rPr>
          <w:rFonts w:asciiTheme="majorHAnsi" w:hAnsiTheme="majorHAnsi"/>
        </w:rPr>
        <w:t xml:space="preserve"> women around t</w:t>
      </w:r>
      <w:r w:rsidR="00330136" w:rsidRPr="00982D86">
        <w:rPr>
          <w:rFonts w:asciiTheme="majorHAnsi" w:hAnsiTheme="majorHAnsi"/>
        </w:rPr>
        <w:t>h</w:t>
      </w:r>
      <w:r w:rsidR="0016105B" w:rsidRPr="00982D86">
        <w:rPr>
          <w:rFonts w:asciiTheme="majorHAnsi" w:hAnsiTheme="majorHAnsi"/>
        </w:rPr>
        <w:t>e world already talking about th</w:t>
      </w:r>
      <w:r w:rsidR="00330136" w:rsidRPr="00982D86">
        <w:rPr>
          <w:rFonts w:asciiTheme="majorHAnsi" w:hAnsiTheme="majorHAnsi"/>
        </w:rPr>
        <w:t>e issue</w:t>
      </w:r>
      <w:r w:rsidR="00CE2CA3" w:rsidRPr="00982D86">
        <w:rPr>
          <w:rFonts w:asciiTheme="majorHAnsi" w:hAnsiTheme="majorHAnsi"/>
        </w:rPr>
        <w:t>s</w:t>
      </w:r>
      <w:r w:rsidR="0016105B" w:rsidRPr="00982D86">
        <w:rPr>
          <w:rFonts w:asciiTheme="majorHAnsi" w:hAnsiTheme="majorHAnsi"/>
        </w:rPr>
        <w:t xml:space="preserve">. </w:t>
      </w:r>
      <w:r w:rsidRPr="00982D86">
        <w:rPr>
          <w:rFonts w:asciiTheme="majorHAnsi" w:hAnsiTheme="majorHAnsi"/>
        </w:rPr>
        <w:t xml:space="preserve">It was a very </w:t>
      </w:r>
      <w:r w:rsidRPr="00982D86">
        <w:rPr>
          <w:rFonts w:asciiTheme="majorHAnsi" w:hAnsiTheme="majorHAnsi"/>
        </w:rPr>
        <w:lastRenderedPageBreak/>
        <w:t xml:space="preserve">particular group of people we had in mind. </w:t>
      </w:r>
      <w:r w:rsidR="00CE2CA3" w:rsidRPr="00982D86">
        <w:rPr>
          <w:rFonts w:asciiTheme="majorHAnsi" w:hAnsiTheme="majorHAnsi"/>
        </w:rPr>
        <w:t>W</w:t>
      </w:r>
      <w:r w:rsidR="00330136" w:rsidRPr="00982D86">
        <w:rPr>
          <w:rFonts w:asciiTheme="majorHAnsi" w:hAnsiTheme="majorHAnsi"/>
        </w:rPr>
        <w:t>e look</w:t>
      </w:r>
      <w:r w:rsidR="00CE2CA3" w:rsidRPr="00982D86">
        <w:rPr>
          <w:rFonts w:asciiTheme="majorHAnsi" w:hAnsiTheme="majorHAnsi"/>
        </w:rPr>
        <w:t>ed</w:t>
      </w:r>
      <w:r w:rsidR="0016105B" w:rsidRPr="00982D86">
        <w:rPr>
          <w:rFonts w:asciiTheme="majorHAnsi" w:hAnsiTheme="majorHAnsi"/>
        </w:rPr>
        <w:t xml:space="preserve"> </w:t>
      </w:r>
      <w:r w:rsidR="00330136" w:rsidRPr="00982D86">
        <w:rPr>
          <w:rFonts w:asciiTheme="majorHAnsi" w:hAnsiTheme="majorHAnsi"/>
        </w:rPr>
        <w:t>f</w:t>
      </w:r>
      <w:r w:rsidR="0016105B" w:rsidRPr="00982D86">
        <w:rPr>
          <w:rFonts w:asciiTheme="majorHAnsi" w:hAnsiTheme="majorHAnsi"/>
        </w:rPr>
        <w:t>or women wo</w:t>
      </w:r>
      <w:r w:rsidR="00330136" w:rsidRPr="00982D86">
        <w:rPr>
          <w:rFonts w:asciiTheme="majorHAnsi" w:hAnsiTheme="majorHAnsi"/>
        </w:rPr>
        <w:t>r</w:t>
      </w:r>
      <w:r w:rsidR="0016105B" w:rsidRPr="00982D86">
        <w:rPr>
          <w:rFonts w:asciiTheme="majorHAnsi" w:hAnsiTheme="majorHAnsi"/>
        </w:rPr>
        <w:t>k</w:t>
      </w:r>
      <w:r w:rsidR="00CE2CA3" w:rsidRPr="00982D86">
        <w:rPr>
          <w:rFonts w:asciiTheme="majorHAnsi" w:hAnsiTheme="majorHAnsi"/>
        </w:rPr>
        <w:t>ing</w:t>
      </w:r>
      <w:r w:rsidR="0016105B" w:rsidRPr="00982D86">
        <w:rPr>
          <w:rFonts w:asciiTheme="majorHAnsi" w:hAnsiTheme="majorHAnsi"/>
        </w:rPr>
        <w:t xml:space="preserve"> in the nation</w:t>
      </w:r>
      <w:r w:rsidR="00330136" w:rsidRPr="00982D86">
        <w:rPr>
          <w:rFonts w:asciiTheme="majorHAnsi" w:hAnsiTheme="majorHAnsi"/>
        </w:rPr>
        <w:t>a</w:t>
      </w:r>
      <w:r w:rsidR="0016105B" w:rsidRPr="00982D86">
        <w:rPr>
          <w:rFonts w:asciiTheme="majorHAnsi" w:hAnsiTheme="majorHAnsi"/>
        </w:rPr>
        <w:t>l civ</w:t>
      </w:r>
      <w:r w:rsidR="00330136" w:rsidRPr="00982D86">
        <w:rPr>
          <w:rFonts w:asciiTheme="majorHAnsi" w:hAnsiTheme="majorHAnsi"/>
        </w:rPr>
        <w:t>i</w:t>
      </w:r>
      <w:r w:rsidR="0016105B" w:rsidRPr="00982D86">
        <w:rPr>
          <w:rFonts w:asciiTheme="majorHAnsi" w:hAnsiTheme="majorHAnsi"/>
        </w:rPr>
        <w:t>l society</w:t>
      </w:r>
      <w:r w:rsidR="00330136" w:rsidRPr="00982D86">
        <w:rPr>
          <w:rFonts w:asciiTheme="majorHAnsi" w:hAnsiTheme="majorHAnsi"/>
        </w:rPr>
        <w:t xml:space="preserve"> and</w:t>
      </w:r>
      <w:r w:rsidR="0016105B" w:rsidRPr="00982D86">
        <w:rPr>
          <w:rFonts w:asciiTheme="majorHAnsi" w:hAnsiTheme="majorHAnsi"/>
        </w:rPr>
        <w:t xml:space="preserve"> NGO </w:t>
      </w:r>
      <w:r w:rsidR="00330136" w:rsidRPr="00982D86">
        <w:rPr>
          <w:rFonts w:asciiTheme="majorHAnsi" w:hAnsiTheme="majorHAnsi"/>
        </w:rPr>
        <w:t>sector</w:t>
      </w:r>
      <w:r>
        <w:rPr>
          <w:rFonts w:asciiTheme="majorHAnsi" w:hAnsiTheme="majorHAnsi"/>
        </w:rPr>
        <w:t>s</w:t>
      </w:r>
      <w:r w:rsidR="0016105B" w:rsidRPr="00982D86">
        <w:rPr>
          <w:rFonts w:asciiTheme="majorHAnsi" w:hAnsiTheme="majorHAnsi"/>
        </w:rPr>
        <w:t xml:space="preserve"> </w:t>
      </w:r>
      <w:r>
        <w:rPr>
          <w:rFonts w:asciiTheme="majorHAnsi" w:hAnsiTheme="majorHAnsi"/>
        </w:rPr>
        <w:t xml:space="preserve">with </w:t>
      </w:r>
      <w:r w:rsidR="00CE2CA3" w:rsidRPr="00982D86">
        <w:rPr>
          <w:rFonts w:asciiTheme="majorHAnsi" w:hAnsiTheme="majorHAnsi"/>
        </w:rPr>
        <w:t xml:space="preserve">interest and experience in the issues and therefore the </w:t>
      </w:r>
      <w:r w:rsidR="00330136" w:rsidRPr="00982D86">
        <w:rPr>
          <w:rFonts w:asciiTheme="majorHAnsi" w:hAnsiTheme="majorHAnsi"/>
        </w:rPr>
        <w:t>potential</w:t>
      </w:r>
      <w:r w:rsidR="00CE2CA3" w:rsidRPr="00982D86">
        <w:rPr>
          <w:rFonts w:asciiTheme="majorHAnsi" w:hAnsiTheme="majorHAnsi"/>
        </w:rPr>
        <w:t xml:space="preserve"> for the type of programme we had in mind</w:t>
      </w:r>
      <w:r w:rsidR="00330136" w:rsidRPr="00982D86">
        <w:rPr>
          <w:rFonts w:asciiTheme="majorHAnsi" w:hAnsiTheme="majorHAnsi"/>
        </w:rPr>
        <w:t xml:space="preserve">. </w:t>
      </w:r>
      <w:r w:rsidR="0016105B" w:rsidRPr="00982D86">
        <w:rPr>
          <w:rFonts w:asciiTheme="majorHAnsi" w:hAnsiTheme="majorHAnsi"/>
        </w:rPr>
        <w:t xml:space="preserve"> </w:t>
      </w:r>
    </w:p>
    <w:p w14:paraId="51561E04" w14:textId="7F8BF5F1" w:rsidR="00330136" w:rsidRPr="00982D86" w:rsidRDefault="0016105B" w:rsidP="00942FD2">
      <w:pPr>
        <w:spacing w:line="256" w:lineRule="auto"/>
        <w:jc w:val="both"/>
        <w:rPr>
          <w:rFonts w:asciiTheme="majorHAnsi" w:hAnsiTheme="majorHAnsi"/>
        </w:rPr>
      </w:pPr>
      <w:r w:rsidRPr="00982D86">
        <w:rPr>
          <w:rFonts w:asciiTheme="majorHAnsi" w:hAnsiTheme="majorHAnsi"/>
        </w:rPr>
        <w:t>O</w:t>
      </w:r>
      <w:r w:rsidR="00330136" w:rsidRPr="00982D86">
        <w:rPr>
          <w:rFonts w:asciiTheme="majorHAnsi" w:hAnsiTheme="majorHAnsi"/>
        </w:rPr>
        <w:t>v</w:t>
      </w:r>
      <w:r w:rsidRPr="00982D86">
        <w:rPr>
          <w:rFonts w:asciiTheme="majorHAnsi" w:hAnsiTheme="majorHAnsi"/>
        </w:rPr>
        <w:t>er time</w:t>
      </w:r>
      <w:r w:rsidR="00330136" w:rsidRPr="00982D86">
        <w:rPr>
          <w:rFonts w:asciiTheme="majorHAnsi" w:hAnsiTheme="majorHAnsi"/>
        </w:rPr>
        <w:t>,</w:t>
      </w:r>
      <w:r w:rsidRPr="00982D86">
        <w:rPr>
          <w:rFonts w:asciiTheme="majorHAnsi" w:hAnsiTheme="majorHAnsi"/>
        </w:rPr>
        <w:t xml:space="preserve"> </w:t>
      </w:r>
      <w:r w:rsidR="00B23C49" w:rsidRPr="00982D86">
        <w:rPr>
          <w:rFonts w:asciiTheme="majorHAnsi" w:hAnsiTheme="majorHAnsi"/>
        </w:rPr>
        <w:t xml:space="preserve">CWGL </w:t>
      </w:r>
      <w:r w:rsidRPr="00982D86">
        <w:rPr>
          <w:rFonts w:asciiTheme="majorHAnsi" w:hAnsiTheme="majorHAnsi"/>
        </w:rPr>
        <w:t>added media people</w:t>
      </w:r>
      <w:r w:rsidR="00A31A88" w:rsidRPr="00982D86">
        <w:rPr>
          <w:rFonts w:asciiTheme="majorHAnsi" w:hAnsiTheme="majorHAnsi"/>
        </w:rPr>
        <w:t xml:space="preserve"> </w:t>
      </w:r>
      <w:r w:rsidR="00FB20A2" w:rsidRPr="00982D86">
        <w:rPr>
          <w:rFonts w:asciiTheme="majorHAnsi" w:hAnsiTheme="majorHAnsi"/>
        </w:rPr>
        <w:t xml:space="preserve">to this group </w:t>
      </w:r>
      <w:r w:rsidR="00A31A88" w:rsidRPr="00982D86">
        <w:rPr>
          <w:rFonts w:asciiTheme="majorHAnsi" w:hAnsiTheme="majorHAnsi"/>
        </w:rPr>
        <w:t>and</w:t>
      </w:r>
      <w:r w:rsidRPr="00982D86">
        <w:rPr>
          <w:rFonts w:asciiTheme="majorHAnsi" w:hAnsiTheme="majorHAnsi"/>
        </w:rPr>
        <w:t xml:space="preserve"> o</w:t>
      </w:r>
      <w:r w:rsidR="00330136" w:rsidRPr="00982D86">
        <w:rPr>
          <w:rFonts w:asciiTheme="majorHAnsi" w:hAnsiTheme="majorHAnsi"/>
        </w:rPr>
        <w:t xml:space="preserve">ccasionally </w:t>
      </w:r>
      <w:r w:rsidR="00A30CA9" w:rsidRPr="00982D86">
        <w:rPr>
          <w:rFonts w:asciiTheme="majorHAnsi" w:hAnsiTheme="majorHAnsi"/>
        </w:rPr>
        <w:t>a woman</w:t>
      </w:r>
      <w:r w:rsidR="00330136" w:rsidRPr="00982D86">
        <w:rPr>
          <w:rFonts w:asciiTheme="majorHAnsi" w:hAnsiTheme="majorHAnsi"/>
        </w:rPr>
        <w:t xml:space="preserve"> in politics</w:t>
      </w:r>
      <w:r w:rsidR="00A30CA9" w:rsidRPr="00982D86">
        <w:rPr>
          <w:rFonts w:asciiTheme="majorHAnsi" w:hAnsiTheme="majorHAnsi"/>
        </w:rPr>
        <w:t xml:space="preserve"> if she was a feminist</w:t>
      </w:r>
      <w:r w:rsidR="00330136" w:rsidRPr="00982D86">
        <w:rPr>
          <w:rFonts w:asciiTheme="majorHAnsi" w:hAnsiTheme="majorHAnsi"/>
        </w:rPr>
        <w:t>.</w:t>
      </w:r>
      <w:r w:rsidRPr="00982D86">
        <w:rPr>
          <w:rFonts w:asciiTheme="majorHAnsi" w:hAnsiTheme="majorHAnsi"/>
        </w:rPr>
        <w:t xml:space="preserve"> </w:t>
      </w:r>
      <w:r w:rsidR="00330136" w:rsidRPr="00982D86">
        <w:rPr>
          <w:rFonts w:asciiTheme="majorHAnsi" w:hAnsiTheme="majorHAnsi"/>
        </w:rPr>
        <w:t>B</w:t>
      </w:r>
      <w:r w:rsidRPr="00982D86">
        <w:rPr>
          <w:rFonts w:asciiTheme="majorHAnsi" w:hAnsiTheme="majorHAnsi"/>
        </w:rPr>
        <w:t xml:space="preserve">ut </w:t>
      </w:r>
      <w:r w:rsidR="00B23C49" w:rsidRPr="00982D86">
        <w:rPr>
          <w:rFonts w:asciiTheme="majorHAnsi" w:hAnsiTheme="majorHAnsi"/>
        </w:rPr>
        <w:t xml:space="preserve">the </w:t>
      </w:r>
      <w:r w:rsidR="00330136" w:rsidRPr="00982D86">
        <w:rPr>
          <w:rFonts w:asciiTheme="majorHAnsi" w:hAnsiTheme="majorHAnsi"/>
        </w:rPr>
        <w:t xml:space="preserve">key audience </w:t>
      </w:r>
      <w:r w:rsidR="00B23C49" w:rsidRPr="00982D86">
        <w:rPr>
          <w:rFonts w:asciiTheme="majorHAnsi" w:hAnsiTheme="majorHAnsi"/>
        </w:rPr>
        <w:t xml:space="preserve">remained </w:t>
      </w:r>
      <w:r w:rsidRPr="00982D86">
        <w:rPr>
          <w:rFonts w:asciiTheme="majorHAnsi" w:hAnsiTheme="majorHAnsi"/>
        </w:rPr>
        <w:t>NGO</w:t>
      </w:r>
      <w:r w:rsidR="00CE2CA3" w:rsidRPr="00982D86">
        <w:rPr>
          <w:rFonts w:asciiTheme="majorHAnsi" w:hAnsiTheme="majorHAnsi"/>
        </w:rPr>
        <w:t>s</w:t>
      </w:r>
      <w:r w:rsidRPr="00982D86">
        <w:rPr>
          <w:rFonts w:asciiTheme="majorHAnsi" w:hAnsiTheme="majorHAnsi"/>
        </w:rPr>
        <w:t xml:space="preserve"> </w:t>
      </w:r>
      <w:r w:rsidR="00330136" w:rsidRPr="00982D86">
        <w:rPr>
          <w:rFonts w:asciiTheme="majorHAnsi" w:hAnsiTheme="majorHAnsi"/>
        </w:rPr>
        <w:t xml:space="preserve">and </w:t>
      </w:r>
      <w:r w:rsidR="00FB20A2">
        <w:rPr>
          <w:rFonts w:asciiTheme="majorHAnsi" w:hAnsiTheme="majorHAnsi"/>
        </w:rPr>
        <w:t xml:space="preserve">national-level </w:t>
      </w:r>
      <w:r w:rsidRPr="00982D86">
        <w:rPr>
          <w:rFonts w:asciiTheme="majorHAnsi" w:hAnsiTheme="majorHAnsi"/>
        </w:rPr>
        <w:t xml:space="preserve">women leaders </w:t>
      </w:r>
      <w:r w:rsidR="00A31A88" w:rsidRPr="00982D86">
        <w:rPr>
          <w:rFonts w:asciiTheme="majorHAnsi" w:hAnsiTheme="majorHAnsi"/>
        </w:rPr>
        <w:t>who understood the global human rights system</w:t>
      </w:r>
      <w:r w:rsidR="00B23C49" w:rsidRPr="00982D86">
        <w:rPr>
          <w:rFonts w:asciiTheme="majorHAnsi" w:hAnsiTheme="majorHAnsi"/>
        </w:rPr>
        <w:t>,</w:t>
      </w:r>
      <w:r w:rsidR="00A31A88" w:rsidRPr="00982D86">
        <w:rPr>
          <w:rFonts w:asciiTheme="majorHAnsi" w:hAnsiTheme="majorHAnsi"/>
        </w:rPr>
        <w:t xml:space="preserve"> or had </w:t>
      </w:r>
      <w:r w:rsidR="00CE2CA3" w:rsidRPr="00982D86">
        <w:rPr>
          <w:rFonts w:asciiTheme="majorHAnsi" w:hAnsiTheme="majorHAnsi"/>
        </w:rPr>
        <w:t xml:space="preserve">the </w:t>
      </w:r>
      <w:r w:rsidR="00A31A88" w:rsidRPr="00982D86">
        <w:rPr>
          <w:rFonts w:asciiTheme="majorHAnsi" w:hAnsiTheme="majorHAnsi"/>
        </w:rPr>
        <w:t>potential</w:t>
      </w:r>
      <w:r w:rsidR="00CE2CA3" w:rsidRPr="00982D86">
        <w:rPr>
          <w:rFonts w:asciiTheme="majorHAnsi" w:hAnsiTheme="majorHAnsi"/>
        </w:rPr>
        <w:t xml:space="preserve"> to do so</w:t>
      </w:r>
      <w:r w:rsidR="00B23C49" w:rsidRPr="00982D86">
        <w:rPr>
          <w:rFonts w:asciiTheme="majorHAnsi" w:hAnsiTheme="majorHAnsi"/>
        </w:rPr>
        <w:t>,</w:t>
      </w:r>
      <w:r w:rsidR="00CE2CA3" w:rsidRPr="00982D86">
        <w:rPr>
          <w:rFonts w:asciiTheme="majorHAnsi" w:hAnsiTheme="majorHAnsi"/>
        </w:rPr>
        <w:t xml:space="preserve"> within the very specific</w:t>
      </w:r>
      <w:r w:rsidR="00942FD2" w:rsidRPr="00982D86">
        <w:rPr>
          <w:rFonts w:asciiTheme="majorHAnsi" w:hAnsiTheme="majorHAnsi"/>
        </w:rPr>
        <w:t xml:space="preserve"> </w:t>
      </w:r>
      <w:r w:rsidRPr="00982D86">
        <w:rPr>
          <w:rFonts w:asciiTheme="majorHAnsi" w:hAnsiTheme="majorHAnsi"/>
        </w:rPr>
        <w:t xml:space="preserve">topic </w:t>
      </w:r>
      <w:r w:rsidR="00CE2CA3" w:rsidRPr="00982D86">
        <w:rPr>
          <w:rFonts w:asciiTheme="majorHAnsi" w:hAnsiTheme="majorHAnsi"/>
        </w:rPr>
        <w:t xml:space="preserve">of </w:t>
      </w:r>
      <w:r w:rsidRPr="00982D86">
        <w:rPr>
          <w:rFonts w:asciiTheme="majorHAnsi" w:hAnsiTheme="majorHAnsi"/>
        </w:rPr>
        <w:t>women and human rights.</w:t>
      </w:r>
    </w:p>
    <w:p w14:paraId="6FCA67FA" w14:textId="64C70EB5" w:rsidR="0016105B" w:rsidRPr="00982D86" w:rsidRDefault="00FB20A2" w:rsidP="00B23C49">
      <w:pPr>
        <w:spacing w:line="256" w:lineRule="auto"/>
        <w:jc w:val="both"/>
        <w:rPr>
          <w:rFonts w:asciiTheme="majorHAnsi" w:hAnsiTheme="majorHAnsi"/>
        </w:rPr>
      </w:pPr>
      <w:r>
        <w:rPr>
          <w:rFonts w:asciiTheme="majorHAnsi" w:hAnsiTheme="majorHAnsi"/>
        </w:rPr>
        <w:t>T</w:t>
      </w:r>
      <w:r w:rsidR="00B23C49" w:rsidRPr="00982D86">
        <w:rPr>
          <w:rFonts w:asciiTheme="majorHAnsi" w:hAnsiTheme="majorHAnsi"/>
        </w:rPr>
        <w:t xml:space="preserve">he core idea remained the same </w:t>
      </w:r>
      <w:r>
        <w:rPr>
          <w:rFonts w:asciiTheme="majorHAnsi" w:hAnsiTheme="majorHAnsi"/>
        </w:rPr>
        <w:t xml:space="preserve">although </w:t>
      </w:r>
      <w:r w:rsidR="00B23C49" w:rsidRPr="00982D86">
        <w:rPr>
          <w:rFonts w:asciiTheme="majorHAnsi" w:hAnsiTheme="majorHAnsi"/>
        </w:rPr>
        <w:t xml:space="preserve">at </w:t>
      </w:r>
      <w:r w:rsidR="0016105B" w:rsidRPr="00982D86">
        <w:rPr>
          <w:rFonts w:asciiTheme="majorHAnsi" w:hAnsiTheme="majorHAnsi"/>
        </w:rPr>
        <w:t>tim</w:t>
      </w:r>
      <w:r w:rsidR="00330136" w:rsidRPr="00982D86">
        <w:rPr>
          <w:rFonts w:asciiTheme="majorHAnsi" w:hAnsiTheme="majorHAnsi"/>
        </w:rPr>
        <w:t>e</w:t>
      </w:r>
      <w:r w:rsidR="0016105B" w:rsidRPr="00982D86">
        <w:rPr>
          <w:rFonts w:asciiTheme="majorHAnsi" w:hAnsiTheme="majorHAnsi"/>
        </w:rPr>
        <w:t xml:space="preserve">s </w:t>
      </w:r>
      <w:r w:rsidR="00B23C49" w:rsidRPr="00982D86">
        <w:rPr>
          <w:rFonts w:asciiTheme="majorHAnsi" w:hAnsiTheme="majorHAnsi"/>
        </w:rPr>
        <w:t xml:space="preserve">the </w:t>
      </w:r>
      <w:r w:rsidR="0016105B" w:rsidRPr="00982D86">
        <w:rPr>
          <w:rFonts w:asciiTheme="majorHAnsi" w:hAnsiTheme="majorHAnsi"/>
        </w:rPr>
        <w:t xml:space="preserve">focus </w:t>
      </w:r>
      <w:r w:rsidR="00B23C49" w:rsidRPr="00982D86">
        <w:rPr>
          <w:rFonts w:asciiTheme="majorHAnsi" w:hAnsiTheme="majorHAnsi"/>
        </w:rPr>
        <w:t xml:space="preserve">was </w:t>
      </w:r>
      <w:r w:rsidR="0016105B" w:rsidRPr="00982D86">
        <w:rPr>
          <w:rFonts w:asciiTheme="majorHAnsi" w:hAnsiTheme="majorHAnsi"/>
        </w:rPr>
        <w:t>mo</w:t>
      </w:r>
      <w:r w:rsidR="00330136" w:rsidRPr="00982D86">
        <w:rPr>
          <w:rFonts w:asciiTheme="majorHAnsi" w:hAnsiTheme="majorHAnsi"/>
        </w:rPr>
        <w:t>r</w:t>
      </w:r>
      <w:r w:rsidR="0016105B" w:rsidRPr="00982D86">
        <w:rPr>
          <w:rFonts w:asciiTheme="majorHAnsi" w:hAnsiTheme="majorHAnsi"/>
        </w:rPr>
        <w:t>e on violence against women</w:t>
      </w:r>
      <w:r w:rsidR="00330136" w:rsidRPr="00982D86">
        <w:rPr>
          <w:rFonts w:asciiTheme="majorHAnsi" w:hAnsiTheme="majorHAnsi"/>
        </w:rPr>
        <w:t>,</w:t>
      </w:r>
      <w:r w:rsidR="0016105B" w:rsidRPr="00982D86">
        <w:rPr>
          <w:rFonts w:asciiTheme="majorHAnsi" w:hAnsiTheme="majorHAnsi"/>
        </w:rPr>
        <w:t xml:space="preserve"> </w:t>
      </w:r>
      <w:r>
        <w:rPr>
          <w:rFonts w:asciiTheme="majorHAnsi" w:hAnsiTheme="majorHAnsi"/>
        </w:rPr>
        <w:t xml:space="preserve">at others on </w:t>
      </w:r>
      <w:r w:rsidR="0016105B" w:rsidRPr="00982D86">
        <w:rPr>
          <w:rFonts w:asciiTheme="majorHAnsi" w:hAnsiTheme="majorHAnsi"/>
        </w:rPr>
        <w:t>reproductive sexu</w:t>
      </w:r>
      <w:r w:rsidR="00330136" w:rsidRPr="00982D86">
        <w:rPr>
          <w:rFonts w:asciiTheme="majorHAnsi" w:hAnsiTheme="majorHAnsi"/>
        </w:rPr>
        <w:t>a</w:t>
      </w:r>
      <w:r w:rsidR="0016105B" w:rsidRPr="00982D86">
        <w:rPr>
          <w:rFonts w:asciiTheme="majorHAnsi" w:hAnsiTheme="majorHAnsi"/>
        </w:rPr>
        <w:t>l right</w:t>
      </w:r>
      <w:r w:rsidR="00330136" w:rsidRPr="00982D86">
        <w:rPr>
          <w:rFonts w:asciiTheme="majorHAnsi" w:hAnsiTheme="majorHAnsi"/>
        </w:rPr>
        <w:t>s</w:t>
      </w:r>
      <w:r w:rsidR="0016105B" w:rsidRPr="00982D86">
        <w:rPr>
          <w:rFonts w:asciiTheme="majorHAnsi" w:hAnsiTheme="majorHAnsi"/>
        </w:rPr>
        <w:t>, social economic rights, racism</w:t>
      </w:r>
      <w:r w:rsidR="00A31A88" w:rsidRPr="00982D86">
        <w:rPr>
          <w:rFonts w:asciiTheme="majorHAnsi" w:hAnsiTheme="majorHAnsi"/>
        </w:rPr>
        <w:t xml:space="preserve"> etc.</w:t>
      </w:r>
      <w:r w:rsidR="0016105B" w:rsidRPr="00982D86">
        <w:rPr>
          <w:rFonts w:asciiTheme="majorHAnsi" w:hAnsiTheme="majorHAnsi"/>
        </w:rPr>
        <w:t xml:space="preserve"> </w:t>
      </w:r>
      <w:r w:rsidR="00B23C49" w:rsidRPr="00982D86">
        <w:rPr>
          <w:rFonts w:asciiTheme="majorHAnsi" w:hAnsiTheme="majorHAnsi"/>
        </w:rPr>
        <w:t xml:space="preserve">Topics shifted </w:t>
      </w:r>
      <w:r w:rsidR="0016105B" w:rsidRPr="00982D86">
        <w:rPr>
          <w:rFonts w:asciiTheme="majorHAnsi" w:hAnsiTheme="majorHAnsi"/>
        </w:rPr>
        <w:t>over time because the world bega</w:t>
      </w:r>
      <w:r w:rsidR="00330136" w:rsidRPr="00982D86">
        <w:rPr>
          <w:rFonts w:asciiTheme="majorHAnsi" w:hAnsiTheme="majorHAnsi"/>
        </w:rPr>
        <w:t>n</w:t>
      </w:r>
      <w:r w:rsidR="0016105B" w:rsidRPr="00982D86">
        <w:rPr>
          <w:rFonts w:asciiTheme="majorHAnsi" w:hAnsiTheme="majorHAnsi"/>
        </w:rPr>
        <w:t xml:space="preserve"> to change and we </w:t>
      </w:r>
      <w:r w:rsidR="00A31A88" w:rsidRPr="00982D86">
        <w:rPr>
          <w:rFonts w:asciiTheme="majorHAnsi" w:hAnsiTheme="majorHAnsi"/>
        </w:rPr>
        <w:t>had to think about the next step</w:t>
      </w:r>
      <w:r w:rsidR="0016105B" w:rsidRPr="00982D86">
        <w:rPr>
          <w:rFonts w:asciiTheme="majorHAnsi" w:hAnsiTheme="majorHAnsi"/>
        </w:rPr>
        <w:t>.</w:t>
      </w:r>
    </w:p>
    <w:p w14:paraId="4303CA92" w14:textId="5277908F" w:rsidR="00EB2061" w:rsidRPr="00982D86" w:rsidRDefault="00B23C49" w:rsidP="00B23C49">
      <w:pPr>
        <w:spacing w:line="256" w:lineRule="auto"/>
        <w:jc w:val="both"/>
        <w:rPr>
          <w:rFonts w:asciiTheme="majorHAnsi" w:hAnsiTheme="majorHAnsi"/>
        </w:rPr>
      </w:pPr>
      <w:r w:rsidRPr="00982D86">
        <w:rPr>
          <w:rFonts w:asciiTheme="majorHAnsi" w:hAnsiTheme="majorHAnsi"/>
        </w:rPr>
        <w:t xml:space="preserve">The </w:t>
      </w:r>
      <w:r w:rsidRPr="00982D86">
        <w:rPr>
          <w:rFonts w:asciiTheme="majorHAnsi" w:hAnsiTheme="majorHAnsi"/>
          <w:u w:val="single"/>
        </w:rPr>
        <w:t xml:space="preserve">length </w:t>
      </w:r>
      <w:r w:rsidR="00330136" w:rsidRPr="00982D86">
        <w:rPr>
          <w:rFonts w:asciiTheme="majorHAnsi" w:hAnsiTheme="majorHAnsi"/>
          <w:u w:val="single"/>
        </w:rPr>
        <w:t xml:space="preserve">of time and modalities of </w:t>
      </w:r>
      <w:r w:rsidRPr="00982D86">
        <w:rPr>
          <w:rFonts w:asciiTheme="majorHAnsi" w:hAnsiTheme="majorHAnsi"/>
          <w:u w:val="single"/>
        </w:rPr>
        <w:t xml:space="preserve">training </w:t>
      </w:r>
      <w:r w:rsidR="00330136" w:rsidRPr="00982D86">
        <w:rPr>
          <w:rFonts w:asciiTheme="majorHAnsi" w:hAnsiTheme="majorHAnsi"/>
          <w:u w:val="single"/>
        </w:rPr>
        <w:t xml:space="preserve">programmes </w:t>
      </w:r>
      <w:r w:rsidR="00330136" w:rsidRPr="00982D86">
        <w:rPr>
          <w:rFonts w:asciiTheme="majorHAnsi" w:hAnsiTheme="majorHAnsi"/>
        </w:rPr>
        <w:t>depend</w:t>
      </w:r>
      <w:r w:rsidR="0016105B" w:rsidRPr="00982D86">
        <w:rPr>
          <w:rFonts w:asciiTheme="majorHAnsi" w:hAnsiTheme="majorHAnsi"/>
        </w:rPr>
        <w:t xml:space="preserve"> on who you are working with. </w:t>
      </w:r>
      <w:r w:rsidRPr="00982D86">
        <w:rPr>
          <w:rFonts w:asciiTheme="majorHAnsi" w:hAnsiTheme="majorHAnsi"/>
        </w:rPr>
        <w:t>C</w:t>
      </w:r>
      <w:r w:rsidR="0016105B" w:rsidRPr="00982D86">
        <w:rPr>
          <w:rFonts w:asciiTheme="majorHAnsi" w:hAnsiTheme="majorHAnsi"/>
        </w:rPr>
        <w:t>W</w:t>
      </w:r>
      <w:r w:rsidRPr="00982D86">
        <w:rPr>
          <w:rFonts w:asciiTheme="majorHAnsi" w:hAnsiTheme="majorHAnsi"/>
        </w:rPr>
        <w:t xml:space="preserve">GL </w:t>
      </w:r>
      <w:r w:rsidR="00FB20A2">
        <w:rPr>
          <w:rFonts w:asciiTheme="majorHAnsi" w:hAnsiTheme="majorHAnsi"/>
        </w:rPr>
        <w:t xml:space="preserve">estimated </w:t>
      </w:r>
      <w:r w:rsidR="0016105B" w:rsidRPr="00982D86">
        <w:rPr>
          <w:rFonts w:asciiTheme="majorHAnsi" w:hAnsiTheme="majorHAnsi"/>
        </w:rPr>
        <w:t>that for NGO adv</w:t>
      </w:r>
      <w:r w:rsidR="00330136" w:rsidRPr="00982D86">
        <w:rPr>
          <w:rFonts w:asciiTheme="majorHAnsi" w:hAnsiTheme="majorHAnsi"/>
        </w:rPr>
        <w:t>o</w:t>
      </w:r>
      <w:r w:rsidR="0016105B" w:rsidRPr="00982D86">
        <w:rPr>
          <w:rFonts w:asciiTheme="majorHAnsi" w:hAnsiTheme="majorHAnsi"/>
        </w:rPr>
        <w:t xml:space="preserve">cates </w:t>
      </w:r>
      <w:r w:rsidR="00330136" w:rsidRPr="00982D86">
        <w:rPr>
          <w:rFonts w:asciiTheme="majorHAnsi" w:hAnsiTheme="majorHAnsi"/>
        </w:rPr>
        <w:t>from</w:t>
      </w:r>
      <w:r w:rsidR="0016105B" w:rsidRPr="00982D86">
        <w:rPr>
          <w:rFonts w:asciiTheme="majorHAnsi" w:hAnsiTheme="majorHAnsi"/>
        </w:rPr>
        <w:t xml:space="preserve"> around the world to actually learn something about the </w:t>
      </w:r>
      <w:r w:rsidR="00330136" w:rsidRPr="00982D86">
        <w:rPr>
          <w:rFonts w:asciiTheme="majorHAnsi" w:hAnsiTheme="majorHAnsi"/>
        </w:rPr>
        <w:t>international</w:t>
      </w:r>
      <w:r w:rsidR="0016105B" w:rsidRPr="00982D86">
        <w:rPr>
          <w:rFonts w:asciiTheme="majorHAnsi" w:hAnsiTheme="majorHAnsi"/>
        </w:rPr>
        <w:t xml:space="preserve"> system and build trust</w:t>
      </w:r>
      <w:r w:rsidR="00330136" w:rsidRPr="00982D86">
        <w:rPr>
          <w:rFonts w:asciiTheme="majorHAnsi" w:hAnsiTheme="majorHAnsi"/>
        </w:rPr>
        <w:t>,</w:t>
      </w:r>
      <w:r w:rsidR="0016105B" w:rsidRPr="00982D86">
        <w:rPr>
          <w:rFonts w:asciiTheme="majorHAnsi" w:hAnsiTheme="majorHAnsi"/>
        </w:rPr>
        <w:t xml:space="preserve"> </w:t>
      </w:r>
      <w:r w:rsidRPr="00982D86">
        <w:rPr>
          <w:rFonts w:asciiTheme="majorHAnsi" w:hAnsiTheme="majorHAnsi"/>
        </w:rPr>
        <w:t xml:space="preserve">required </w:t>
      </w:r>
      <w:r w:rsidR="0016105B" w:rsidRPr="00982D86">
        <w:rPr>
          <w:rFonts w:asciiTheme="majorHAnsi" w:hAnsiTheme="majorHAnsi"/>
        </w:rPr>
        <w:t>at least 2 week</w:t>
      </w:r>
      <w:r w:rsidR="00330136" w:rsidRPr="00982D86">
        <w:rPr>
          <w:rFonts w:asciiTheme="majorHAnsi" w:hAnsiTheme="majorHAnsi"/>
        </w:rPr>
        <w:t>s</w:t>
      </w:r>
      <w:r w:rsidR="0016105B" w:rsidRPr="00982D86">
        <w:rPr>
          <w:rFonts w:asciiTheme="majorHAnsi" w:hAnsiTheme="majorHAnsi"/>
        </w:rPr>
        <w:t xml:space="preserve">. </w:t>
      </w:r>
      <w:r w:rsidR="00FB20A2">
        <w:rPr>
          <w:rFonts w:asciiTheme="majorHAnsi" w:hAnsiTheme="majorHAnsi"/>
        </w:rPr>
        <w:t xml:space="preserve">Further, </w:t>
      </w:r>
      <w:r w:rsidRPr="00982D86">
        <w:rPr>
          <w:rFonts w:asciiTheme="majorHAnsi" w:hAnsiTheme="majorHAnsi"/>
        </w:rPr>
        <w:t xml:space="preserve">a longer period ( 3 weeks) would </w:t>
      </w:r>
      <w:r w:rsidR="00FB20A2">
        <w:rPr>
          <w:rFonts w:asciiTheme="majorHAnsi" w:hAnsiTheme="majorHAnsi"/>
        </w:rPr>
        <w:t xml:space="preserve">probably </w:t>
      </w:r>
      <w:r w:rsidRPr="00982D86">
        <w:rPr>
          <w:rFonts w:asciiTheme="majorHAnsi" w:hAnsiTheme="majorHAnsi"/>
        </w:rPr>
        <w:t xml:space="preserve">not be possible </w:t>
      </w:r>
      <w:r w:rsidR="0016105B" w:rsidRPr="00982D86">
        <w:rPr>
          <w:rFonts w:asciiTheme="majorHAnsi" w:hAnsiTheme="majorHAnsi"/>
        </w:rPr>
        <w:t xml:space="preserve">because </w:t>
      </w:r>
      <w:r w:rsidRPr="00982D86">
        <w:rPr>
          <w:rFonts w:asciiTheme="majorHAnsi" w:hAnsiTheme="majorHAnsi"/>
        </w:rPr>
        <w:t xml:space="preserve">people would </w:t>
      </w:r>
      <w:r w:rsidR="0016105B" w:rsidRPr="00982D86">
        <w:rPr>
          <w:rFonts w:asciiTheme="majorHAnsi" w:hAnsiTheme="majorHAnsi"/>
        </w:rPr>
        <w:t>not get</w:t>
      </w:r>
      <w:r w:rsidR="00661978" w:rsidRPr="00982D86">
        <w:rPr>
          <w:rFonts w:asciiTheme="majorHAnsi" w:hAnsiTheme="majorHAnsi"/>
        </w:rPr>
        <w:t xml:space="preserve"> </w:t>
      </w:r>
      <w:r w:rsidR="007B257A" w:rsidRPr="00982D86">
        <w:rPr>
          <w:rFonts w:asciiTheme="majorHAnsi" w:hAnsiTheme="majorHAnsi"/>
        </w:rPr>
        <w:t xml:space="preserve">such a long </w:t>
      </w:r>
      <w:r w:rsidR="00661978" w:rsidRPr="00982D86">
        <w:rPr>
          <w:rFonts w:asciiTheme="majorHAnsi" w:hAnsiTheme="majorHAnsi"/>
        </w:rPr>
        <w:t>time</w:t>
      </w:r>
      <w:r w:rsidR="0016105B" w:rsidRPr="00982D86">
        <w:rPr>
          <w:rFonts w:asciiTheme="majorHAnsi" w:hAnsiTheme="majorHAnsi"/>
        </w:rPr>
        <w:t xml:space="preserve"> off </w:t>
      </w:r>
      <w:r w:rsidR="007B257A" w:rsidRPr="00982D86">
        <w:rPr>
          <w:rFonts w:asciiTheme="majorHAnsi" w:hAnsiTheme="majorHAnsi"/>
        </w:rPr>
        <w:t xml:space="preserve">of </w:t>
      </w:r>
      <w:r w:rsidR="0016105B" w:rsidRPr="00982D86">
        <w:rPr>
          <w:rFonts w:asciiTheme="majorHAnsi" w:hAnsiTheme="majorHAnsi"/>
        </w:rPr>
        <w:t xml:space="preserve">work. </w:t>
      </w:r>
    </w:p>
    <w:p w14:paraId="037F1A7C" w14:textId="4FF19684" w:rsidR="00EB2061" w:rsidRPr="00982D86" w:rsidRDefault="007B257A" w:rsidP="007B257A">
      <w:pPr>
        <w:spacing w:line="256" w:lineRule="auto"/>
        <w:jc w:val="both"/>
        <w:rPr>
          <w:rFonts w:asciiTheme="majorHAnsi" w:hAnsiTheme="majorHAnsi"/>
        </w:rPr>
      </w:pPr>
      <w:r w:rsidRPr="00982D86">
        <w:rPr>
          <w:rFonts w:asciiTheme="majorHAnsi" w:hAnsiTheme="majorHAnsi"/>
        </w:rPr>
        <w:t>M</w:t>
      </w:r>
      <w:r w:rsidR="0016105B" w:rsidRPr="00982D86">
        <w:rPr>
          <w:rFonts w:asciiTheme="majorHAnsi" w:hAnsiTheme="majorHAnsi"/>
        </w:rPr>
        <w:t>odalities</w:t>
      </w:r>
      <w:r w:rsidRPr="00982D86">
        <w:rPr>
          <w:rFonts w:asciiTheme="majorHAnsi" w:hAnsiTheme="majorHAnsi"/>
        </w:rPr>
        <w:t xml:space="preserve"> vary</w:t>
      </w:r>
      <w:r w:rsidR="00EB2061" w:rsidRPr="00982D86">
        <w:rPr>
          <w:rFonts w:asciiTheme="majorHAnsi" w:hAnsiTheme="majorHAnsi"/>
        </w:rPr>
        <w:t>.</w:t>
      </w:r>
      <w:r w:rsidR="0016105B" w:rsidRPr="00982D86">
        <w:rPr>
          <w:rFonts w:asciiTheme="majorHAnsi" w:hAnsiTheme="majorHAnsi"/>
        </w:rPr>
        <w:t xml:space="preserve"> </w:t>
      </w:r>
      <w:r w:rsidR="00EB2061" w:rsidRPr="00982D86">
        <w:rPr>
          <w:rFonts w:asciiTheme="majorHAnsi" w:hAnsiTheme="majorHAnsi"/>
        </w:rPr>
        <w:t>T</w:t>
      </w:r>
      <w:r w:rsidR="0016105B" w:rsidRPr="00982D86">
        <w:rPr>
          <w:rFonts w:asciiTheme="majorHAnsi" w:hAnsiTheme="majorHAnsi"/>
        </w:rPr>
        <w:t xml:space="preserve">he indigenous </w:t>
      </w:r>
      <w:r w:rsidR="00EB2061" w:rsidRPr="00982D86">
        <w:rPr>
          <w:rFonts w:asciiTheme="majorHAnsi" w:hAnsiTheme="majorHAnsi"/>
        </w:rPr>
        <w:t>Women’s Leadership</w:t>
      </w:r>
      <w:r w:rsidR="0016105B" w:rsidRPr="00982D86">
        <w:rPr>
          <w:rFonts w:asciiTheme="majorHAnsi" w:hAnsiTheme="majorHAnsi"/>
        </w:rPr>
        <w:t xml:space="preserve"> </w:t>
      </w:r>
      <w:r w:rsidR="00EB2061" w:rsidRPr="00982D86">
        <w:rPr>
          <w:rFonts w:asciiTheme="majorHAnsi" w:hAnsiTheme="majorHAnsi"/>
        </w:rPr>
        <w:t>Network, for instance,</w:t>
      </w:r>
      <w:r w:rsidR="0016105B" w:rsidRPr="00982D86">
        <w:rPr>
          <w:rFonts w:asciiTheme="majorHAnsi" w:hAnsiTheme="majorHAnsi"/>
        </w:rPr>
        <w:t xml:space="preserve"> </w:t>
      </w:r>
      <w:r w:rsidRPr="00982D86">
        <w:rPr>
          <w:rFonts w:asciiTheme="majorHAnsi" w:hAnsiTheme="majorHAnsi"/>
        </w:rPr>
        <w:t xml:space="preserve">conducts </w:t>
      </w:r>
      <w:r w:rsidR="0016105B" w:rsidRPr="00982D86">
        <w:rPr>
          <w:rFonts w:asciiTheme="majorHAnsi" w:hAnsiTheme="majorHAnsi"/>
        </w:rPr>
        <w:t>tra</w:t>
      </w:r>
      <w:r w:rsidR="00EB2061" w:rsidRPr="00982D86">
        <w:rPr>
          <w:rFonts w:asciiTheme="majorHAnsi" w:hAnsiTheme="majorHAnsi"/>
        </w:rPr>
        <w:t>i</w:t>
      </w:r>
      <w:r w:rsidR="0016105B" w:rsidRPr="00982D86">
        <w:rPr>
          <w:rFonts w:asciiTheme="majorHAnsi" w:hAnsiTheme="majorHAnsi"/>
        </w:rPr>
        <w:t>ning o</w:t>
      </w:r>
      <w:r w:rsidR="00EB2061" w:rsidRPr="00982D86">
        <w:rPr>
          <w:rFonts w:asciiTheme="majorHAnsi" w:hAnsiTheme="majorHAnsi"/>
        </w:rPr>
        <w:t>nl</w:t>
      </w:r>
      <w:r w:rsidR="0016105B" w:rsidRPr="00982D86">
        <w:rPr>
          <w:rFonts w:asciiTheme="majorHAnsi" w:hAnsiTheme="majorHAnsi"/>
        </w:rPr>
        <w:t>ine and gather</w:t>
      </w:r>
      <w:r w:rsidR="00FB20A2">
        <w:rPr>
          <w:rFonts w:asciiTheme="majorHAnsi" w:hAnsiTheme="majorHAnsi"/>
        </w:rPr>
        <w:t>s</w:t>
      </w:r>
      <w:r w:rsidR="0016105B" w:rsidRPr="00982D86">
        <w:rPr>
          <w:rFonts w:asciiTheme="majorHAnsi" w:hAnsiTheme="majorHAnsi"/>
        </w:rPr>
        <w:t xml:space="preserve"> people at</w:t>
      </w:r>
      <w:r w:rsidR="00EB2061" w:rsidRPr="00982D86">
        <w:rPr>
          <w:rFonts w:asciiTheme="majorHAnsi" w:hAnsiTheme="majorHAnsi"/>
        </w:rPr>
        <w:t xml:space="preserve"> the</w:t>
      </w:r>
      <w:r w:rsidR="0016105B" w:rsidRPr="00982D86">
        <w:rPr>
          <w:rFonts w:asciiTheme="majorHAnsi" w:hAnsiTheme="majorHAnsi"/>
        </w:rPr>
        <w:t xml:space="preserve"> </w:t>
      </w:r>
      <w:r w:rsidR="00EB2061" w:rsidRPr="00982D86">
        <w:rPr>
          <w:rFonts w:asciiTheme="majorHAnsi" w:hAnsiTheme="majorHAnsi"/>
        </w:rPr>
        <w:t>I</w:t>
      </w:r>
      <w:r w:rsidR="0016105B" w:rsidRPr="00982D86">
        <w:rPr>
          <w:rFonts w:asciiTheme="majorHAnsi" w:hAnsiTheme="majorHAnsi"/>
        </w:rPr>
        <w:t xml:space="preserve">ndigenous </w:t>
      </w:r>
      <w:r w:rsidR="00EB2061" w:rsidRPr="00982D86">
        <w:rPr>
          <w:rFonts w:asciiTheme="majorHAnsi" w:hAnsiTheme="majorHAnsi"/>
        </w:rPr>
        <w:t>F</w:t>
      </w:r>
      <w:r w:rsidR="0016105B" w:rsidRPr="00982D86">
        <w:rPr>
          <w:rFonts w:asciiTheme="majorHAnsi" w:hAnsiTheme="majorHAnsi"/>
        </w:rPr>
        <w:t xml:space="preserve">orum at the </w:t>
      </w:r>
      <w:r w:rsidR="00EB2061" w:rsidRPr="00982D86">
        <w:rPr>
          <w:rFonts w:asciiTheme="majorHAnsi" w:hAnsiTheme="majorHAnsi"/>
        </w:rPr>
        <w:t>UN</w:t>
      </w:r>
      <w:r w:rsidR="0016105B" w:rsidRPr="00982D86">
        <w:rPr>
          <w:rFonts w:asciiTheme="majorHAnsi" w:hAnsiTheme="majorHAnsi"/>
        </w:rPr>
        <w:t xml:space="preserve"> on</w:t>
      </w:r>
      <w:r w:rsidR="00EB2061" w:rsidRPr="00982D86">
        <w:rPr>
          <w:rFonts w:asciiTheme="majorHAnsi" w:hAnsiTheme="majorHAnsi"/>
        </w:rPr>
        <w:t>ce</w:t>
      </w:r>
      <w:r w:rsidR="0016105B" w:rsidRPr="00982D86">
        <w:rPr>
          <w:rFonts w:asciiTheme="majorHAnsi" w:hAnsiTheme="majorHAnsi"/>
        </w:rPr>
        <w:t xml:space="preserve"> a</w:t>
      </w:r>
      <w:r w:rsidR="00EB2061" w:rsidRPr="00982D86">
        <w:rPr>
          <w:rFonts w:asciiTheme="majorHAnsi" w:hAnsiTheme="majorHAnsi"/>
        </w:rPr>
        <w:t xml:space="preserve"> </w:t>
      </w:r>
      <w:r w:rsidR="0016105B" w:rsidRPr="00982D86">
        <w:rPr>
          <w:rFonts w:asciiTheme="majorHAnsi" w:hAnsiTheme="majorHAnsi"/>
        </w:rPr>
        <w:t>ye</w:t>
      </w:r>
      <w:r w:rsidR="00EB2061" w:rsidRPr="00982D86">
        <w:rPr>
          <w:rFonts w:asciiTheme="majorHAnsi" w:hAnsiTheme="majorHAnsi"/>
        </w:rPr>
        <w:t>a</w:t>
      </w:r>
      <w:r w:rsidR="0016105B" w:rsidRPr="00982D86">
        <w:rPr>
          <w:rFonts w:asciiTheme="majorHAnsi" w:hAnsiTheme="majorHAnsi"/>
        </w:rPr>
        <w:t xml:space="preserve">r </w:t>
      </w:r>
      <w:r w:rsidRPr="00982D86">
        <w:rPr>
          <w:rFonts w:asciiTheme="majorHAnsi" w:hAnsiTheme="majorHAnsi"/>
        </w:rPr>
        <w:t xml:space="preserve">to hold </w:t>
      </w:r>
      <w:r w:rsidR="0016105B" w:rsidRPr="00982D86">
        <w:rPr>
          <w:rFonts w:asciiTheme="majorHAnsi" w:hAnsiTheme="majorHAnsi"/>
        </w:rPr>
        <w:t>their face to face</w:t>
      </w:r>
      <w:r w:rsidRPr="00982D86">
        <w:rPr>
          <w:rFonts w:asciiTheme="majorHAnsi" w:hAnsiTheme="majorHAnsi"/>
        </w:rPr>
        <w:t xml:space="preserve"> meeting</w:t>
      </w:r>
      <w:r w:rsidR="0016105B" w:rsidRPr="00982D86">
        <w:rPr>
          <w:rFonts w:asciiTheme="majorHAnsi" w:hAnsiTheme="majorHAnsi"/>
        </w:rPr>
        <w:t>.</w:t>
      </w:r>
    </w:p>
    <w:p w14:paraId="3E27B98D" w14:textId="38730BCC" w:rsidR="0016105B" w:rsidRPr="00982D86" w:rsidRDefault="00EB2061" w:rsidP="009B04FF">
      <w:pPr>
        <w:spacing w:line="256" w:lineRule="auto"/>
        <w:jc w:val="both"/>
        <w:rPr>
          <w:rFonts w:asciiTheme="majorHAnsi" w:hAnsiTheme="majorHAnsi"/>
        </w:rPr>
      </w:pPr>
      <w:r w:rsidRPr="0028569D">
        <w:rPr>
          <w:rFonts w:asciiTheme="majorHAnsi" w:hAnsiTheme="majorHAnsi"/>
          <w:b/>
        </w:rPr>
        <w:t>T</w:t>
      </w:r>
      <w:r w:rsidR="0016105B" w:rsidRPr="0028569D">
        <w:rPr>
          <w:rFonts w:asciiTheme="majorHAnsi" w:hAnsiTheme="majorHAnsi"/>
          <w:b/>
        </w:rPr>
        <w:t xml:space="preserve">he most important element is </w:t>
      </w:r>
      <w:r w:rsidRPr="0028569D">
        <w:rPr>
          <w:rFonts w:asciiTheme="majorHAnsi" w:hAnsiTheme="majorHAnsi"/>
          <w:b/>
        </w:rPr>
        <w:t>strategic thinking</w:t>
      </w:r>
      <w:r w:rsidR="0016105B" w:rsidRPr="00982D86">
        <w:rPr>
          <w:rFonts w:asciiTheme="majorHAnsi" w:hAnsiTheme="majorHAnsi"/>
        </w:rPr>
        <w:t xml:space="preserve"> </w:t>
      </w:r>
      <w:r w:rsidRPr="00982D86">
        <w:rPr>
          <w:rFonts w:asciiTheme="majorHAnsi" w:hAnsiTheme="majorHAnsi"/>
        </w:rPr>
        <w:t>(which is implicit in the SG matrix but may need to be made explicit)</w:t>
      </w:r>
      <w:r w:rsidRPr="00982D86">
        <w:rPr>
          <w:rStyle w:val="FootnoteReference"/>
          <w:rFonts w:asciiTheme="majorHAnsi" w:hAnsiTheme="majorHAnsi"/>
        </w:rPr>
        <w:footnoteReference w:id="8"/>
      </w:r>
      <w:r w:rsidRPr="00982D86">
        <w:rPr>
          <w:rFonts w:asciiTheme="majorHAnsi" w:hAnsiTheme="majorHAnsi"/>
        </w:rPr>
        <w:t xml:space="preserve">. </w:t>
      </w:r>
      <w:r w:rsidR="0016105B" w:rsidRPr="00982D86">
        <w:rPr>
          <w:rFonts w:asciiTheme="majorHAnsi" w:hAnsiTheme="majorHAnsi"/>
        </w:rPr>
        <w:t xml:space="preserve">For </w:t>
      </w:r>
      <w:r w:rsidR="007B257A" w:rsidRPr="00982D86">
        <w:rPr>
          <w:rFonts w:asciiTheme="majorHAnsi" w:hAnsiTheme="majorHAnsi"/>
        </w:rPr>
        <w:t>CWGL</w:t>
      </w:r>
      <w:r w:rsidRPr="00982D86">
        <w:rPr>
          <w:rFonts w:asciiTheme="majorHAnsi" w:hAnsiTheme="majorHAnsi"/>
        </w:rPr>
        <w:t>,</w:t>
      </w:r>
      <w:r w:rsidR="0016105B" w:rsidRPr="00982D86">
        <w:rPr>
          <w:rFonts w:asciiTheme="majorHAnsi" w:hAnsiTheme="majorHAnsi"/>
        </w:rPr>
        <w:t xml:space="preserve"> the most </w:t>
      </w:r>
      <w:r w:rsidRPr="00982D86">
        <w:rPr>
          <w:rFonts w:asciiTheme="majorHAnsi" w:hAnsiTheme="majorHAnsi"/>
        </w:rPr>
        <w:t xml:space="preserve">important </w:t>
      </w:r>
      <w:r w:rsidR="0016105B" w:rsidRPr="00982D86">
        <w:rPr>
          <w:rFonts w:asciiTheme="majorHAnsi" w:hAnsiTheme="majorHAnsi"/>
        </w:rPr>
        <w:t xml:space="preserve">thing </w:t>
      </w:r>
      <w:r w:rsidRPr="00982D86">
        <w:rPr>
          <w:rFonts w:asciiTheme="majorHAnsi" w:hAnsiTheme="majorHAnsi"/>
        </w:rPr>
        <w:t>was to teach people to think st</w:t>
      </w:r>
      <w:r w:rsidR="0016105B" w:rsidRPr="00982D86">
        <w:rPr>
          <w:rFonts w:asciiTheme="majorHAnsi" w:hAnsiTheme="majorHAnsi"/>
        </w:rPr>
        <w:t>r</w:t>
      </w:r>
      <w:r w:rsidRPr="00982D86">
        <w:rPr>
          <w:rFonts w:asciiTheme="majorHAnsi" w:hAnsiTheme="majorHAnsi"/>
        </w:rPr>
        <w:t>a</w:t>
      </w:r>
      <w:r w:rsidR="0016105B" w:rsidRPr="00982D86">
        <w:rPr>
          <w:rFonts w:asciiTheme="majorHAnsi" w:hAnsiTheme="majorHAnsi"/>
        </w:rPr>
        <w:t>tegical</w:t>
      </w:r>
      <w:r w:rsidRPr="00982D86">
        <w:rPr>
          <w:rFonts w:asciiTheme="majorHAnsi" w:hAnsiTheme="majorHAnsi"/>
        </w:rPr>
        <w:t>l</w:t>
      </w:r>
      <w:r w:rsidR="0051151D" w:rsidRPr="00982D86">
        <w:rPr>
          <w:rFonts w:asciiTheme="majorHAnsi" w:hAnsiTheme="majorHAnsi"/>
        </w:rPr>
        <w:t>y about h</w:t>
      </w:r>
      <w:r w:rsidR="0016105B" w:rsidRPr="00982D86">
        <w:rPr>
          <w:rFonts w:asciiTheme="majorHAnsi" w:hAnsiTheme="majorHAnsi"/>
        </w:rPr>
        <w:t>ow to relate their local and national struggles to the global pic</w:t>
      </w:r>
      <w:r w:rsidRPr="00982D86">
        <w:rPr>
          <w:rFonts w:asciiTheme="majorHAnsi" w:hAnsiTheme="majorHAnsi"/>
        </w:rPr>
        <w:t>t</w:t>
      </w:r>
      <w:r w:rsidR="0016105B" w:rsidRPr="00982D86">
        <w:rPr>
          <w:rFonts w:asciiTheme="majorHAnsi" w:hAnsiTheme="majorHAnsi"/>
        </w:rPr>
        <w:t>ure</w:t>
      </w:r>
      <w:r w:rsidRPr="00982D86">
        <w:rPr>
          <w:rFonts w:asciiTheme="majorHAnsi" w:hAnsiTheme="majorHAnsi"/>
        </w:rPr>
        <w:t>,</w:t>
      </w:r>
      <w:r w:rsidR="0051151D" w:rsidRPr="00982D86">
        <w:rPr>
          <w:rFonts w:asciiTheme="majorHAnsi" w:hAnsiTheme="majorHAnsi"/>
        </w:rPr>
        <w:t xml:space="preserve"> and</w:t>
      </w:r>
      <w:r w:rsidR="0016105B" w:rsidRPr="00982D86">
        <w:rPr>
          <w:rFonts w:asciiTheme="majorHAnsi" w:hAnsiTheme="majorHAnsi"/>
        </w:rPr>
        <w:t xml:space="preserve"> </w:t>
      </w:r>
      <w:r w:rsidR="007B257A" w:rsidRPr="00982D86">
        <w:rPr>
          <w:rFonts w:asciiTheme="majorHAnsi" w:hAnsiTheme="majorHAnsi"/>
        </w:rPr>
        <w:t xml:space="preserve">how to </w:t>
      </w:r>
      <w:r w:rsidR="0016105B" w:rsidRPr="00982D86">
        <w:rPr>
          <w:rFonts w:asciiTheme="majorHAnsi" w:hAnsiTheme="majorHAnsi"/>
        </w:rPr>
        <w:t>use intern</w:t>
      </w:r>
      <w:r w:rsidR="0051151D" w:rsidRPr="00982D86">
        <w:rPr>
          <w:rFonts w:asciiTheme="majorHAnsi" w:hAnsiTheme="majorHAnsi"/>
        </w:rPr>
        <w:t>ational agencies to advance their</w:t>
      </w:r>
      <w:r w:rsidR="0016105B" w:rsidRPr="00982D86">
        <w:rPr>
          <w:rFonts w:asciiTheme="majorHAnsi" w:hAnsiTheme="majorHAnsi"/>
        </w:rPr>
        <w:t xml:space="preserve"> struggle</w:t>
      </w:r>
      <w:r w:rsidR="0051151D" w:rsidRPr="00982D86">
        <w:rPr>
          <w:rFonts w:asciiTheme="majorHAnsi" w:hAnsiTheme="majorHAnsi"/>
        </w:rPr>
        <w:t xml:space="preserve">. </w:t>
      </w:r>
      <w:r w:rsidR="007B257A" w:rsidRPr="00982D86">
        <w:rPr>
          <w:rFonts w:asciiTheme="majorHAnsi" w:hAnsiTheme="majorHAnsi"/>
        </w:rPr>
        <w:t xml:space="preserve">Other </w:t>
      </w:r>
      <w:r w:rsidR="0051151D" w:rsidRPr="00982D86">
        <w:rPr>
          <w:rFonts w:asciiTheme="majorHAnsi" w:hAnsiTheme="majorHAnsi"/>
        </w:rPr>
        <w:t xml:space="preserve">elements </w:t>
      </w:r>
      <w:r w:rsidR="007B257A" w:rsidRPr="00982D86">
        <w:rPr>
          <w:rFonts w:asciiTheme="majorHAnsi" w:hAnsiTheme="majorHAnsi"/>
        </w:rPr>
        <w:t xml:space="preserve">were included, </w:t>
      </w:r>
      <w:r w:rsidR="0051151D" w:rsidRPr="00982D86">
        <w:rPr>
          <w:rFonts w:asciiTheme="majorHAnsi" w:hAnsiTheme="majorHAnsi"/>
        </w:rPr>
        <w:t xml:space="preserve">such as teaching people enough about the UN </w:t>
      </w:r>
      <w:r w:rsidR="007B257A" w:rsidRPr="00982D86">
        <w:rPr>
          <w:rFonts w:asciiTheme="majorHAnsi" w:hAnsiTheme="majorHAnsi"/>
        </w:rPr>
        <w:t xml:space="preserve">for them to </w:t>
      </w:r>
      <w:r w:rsidR="0051151D" w:rsidRPr="00982D86">
        <w:rPr>
          <w:rFonts w:asciiTheme="majorHAnsi" w:hAnsiTheme="majorHAnsi"/>
        </w:rPr>
        <w:t>engage and</w:t>
      </w:r>
      <w:r w:rsidRPr="00982D86">
        <w:rPr>
          <w:rFonts w:asciiTheme="majorHAnsi" w:hAnsiTheme="majorHAnsi"/>
        </w:rPr>
        <w:t xml:space="preserve"> i</w:t>
      </w:r>
      <w:r w:rsidR="0016105B" w:rsidRPr="00982D86">
        <w:rPr>
          <w:rFonts w:asciiTheme="majorHAnsi" w:hAnsiTheme="majorHAnsi"/>
        </w:rPr>
        <w:t xml:space="preserve">nformation leading to </w:t>
      </w:r>
      <w:r w:rsidR="0051151D" w:rsidRPr="00982D86">
        <w:rPr>
          <w:rFonts w:asciiTheme="majorHAnsi" w:hAnsiTheme="majorHAnsi"/>
        </w:rPr>
        <w:t>analysis</w:t>
      </w:r>
      <w:r w:rsidR="0016105B" w:rsidRPr="00982D86">
        <w:rPr>
          <w:rFonts w:asciiTheme="majorHAnsi" w:hAnsiTheme="majorHAnsi"/>
        </w:rPr>
        <w:t xml:space="preserve"> </w:t>
      </w:r>
      <w:r w:rsidR="007B257A" w:rsidRPr="00982D86">
        <w:rPr>
          <w:rFonts w:asciiTheme="majorHAnsi" w:hAnsiTheme="majorHAnsi"/>
        </w:rPr>
        <w:t xml:space="preserve">and </w:t>
      </w:r>
      <w:r w:rsidR="0016105B" w:rsidRPr="00982D86">
        <w:rPr>
          <w:rFonts w:asciiTheme="majorHAnsi" w:hAnsiTheme="majorHAnsi"/>
        </w:rPr>
        <w:t>think</w:t>
      </w:r>
      <w:r w:rsidR="007B257A" w:rsidRPr="00982D86">
        <w:rPr>
          <w:rFonts w:asciiTheme="majorHAnsi" w:hAnsiTheme="majorHAnsi"/>
        </w:rPr>
        <w:t>ing</w:t>
      </w:r>
      <w:r w:rsidR="0016105B" w:rsidRPr="00982D86">
        <w:rPr>
          <w:rFonts w:asciiTheme="majorHAnsi" w:hAnsiTheme="majorHAnsi"/>
        </w:rPr>
        <w:t xml:space="preserve"> </w:t>
      </w:r>
      <w:r w:rsidRPr="00982D86">
        <w:rPr>
          <w:rFonts w:asciiTheme="majorHAnsi" w:hAnsiTheme="majorHAnsi"/>
        </w:rPr>
        <w:t>analytically</w:t>
      </w:r>
      <w:r w:rsidR="0016105B" w:rsidRPr="00982D86">
        <w:rPr>
          <w:rFonts w:asciiTheme="majorHAnsi" w:hAnsiTheme="majorHAnsi"/>
        </w:rPr>
        <w:t xml:space="preserve"> about </w:t>
      </w:r>
      <w:r w:rsidRPr="00982D86">
        <w:rPr>
          <w:rFonts w:asciiTheme="majorHAnsi" w:hAnsiTheme="majorHAnsi"/>
        </w:rPr>
        <w:t>t</w:t>
      </w:r>
      <w:r w:rsidR="0016105B" w:rsidRPr="00982D86">
        <w:rPr>
          <w:rFonts w:asciiTheme="majorHAnsi" w:hAnsiTheme="majorHAnsi"/>
        </w:rPr>
        <w:t>he field</w:t>
      </w:r>
      <w:r w:rsidRPr="00982D86">
        <w:rPr>
          <w:rFonts w:asciiTheme="majorHAnsi" w:hAnsiTheme="majorHAnsi"/>
        </w:rPr>
        <w:t xml:space="preserve"> </w:t>
      </w:r>
      <w:r w:rsidR="007B257A" w:rsidRPr="00982D86">
        <w:rPr>
          <w:rFonts w:asciiTheme="majorHAnsi" w:hAnsiTheme="majorHAnsi"/>
        </w:rPr>
        <w:t xml:space="preserve">they were working in </w:t>
      </w:r>
      <w:r w:rsidRPr="00982D86">
        <w:rPr>
          <w:rFonts w:asciiTheme="majorHAnsi" w:hAnsiTheme="majorHAnsi"/>
        </w:rPr>
        <w:t xml:space="preserve">and </w:t>
      </w:r>
      <w:r w:rsidR="007B257A" w:rsidRPr="00982D86">
        <w:rPr>
          <w:rFonts w:asciiTheme="majorHAnsi" w:hAnsiTheme="majorHAnsi"/>
        </w:rPr>
        <w:t xml:space="preserve">the </w:t>
      </w:r>
      <w:r w:rsidR="0016105B" w:rsidRPr="00982D86">
        <w:rPr>
          <w:rFonts w:asciiTheme="majorHAnsi" w:hAnsiTheme="majorHAnsi"/>
        </w:rPr>
        <w:t xml:space="preserve">strategies </w:t>
      </w:r>
      <w:r w:rsidR="0051151D" w:rsidRPr="00982D86">
        <w:rPr>
          <w:rFonts w:asciiTheme="majorHAnsi" w:hAnsiTheme="majorHAnsi"/>
        </w:rPr>
        <w:t>used for</w:t>
      </w:r>
      <w:r w:rsidR="0016105B" w:rsidRPr="00982D86">
        <w:rPr>
          <w:rFonts w:asciiTheme="majorHAnsi" w:hAnsiTheme="majorHAnsi"/>
        </w:rPr>
        <w:t xml:space="preserve"> the </w:t>
      </w:r>
      <w:r w:rsidRPr="00982D86">
        <w:rPr>
          <w:rFonts w:asciiTheme="majorHAnsi" w:hAnsiTheme="majorHAnsi"/>
        </w:rPr>
        <w:t>analysis</w:t>
      </w:r>
      <w:r w:rsidR="0016105B" w:rsidRPr="00982D86">
        <w:rPr>
          <w:rFonts w:asciiTheme="majorHAnsi" w:hAnsiTheme="majorHAnsi"/>
        </w:rPr>
        <w:t xml:space="preserve">. </w:t>
      </w:r>
      <w:r w:rsidR="007B257A" w:rsidRPr="00982D86">
        <w:rPr>
          <w:rFonts w:asciiTheme="majorHAnsi" w:hAnsiTheme="majorHAnsi"/>
        </w:rPr>
        <w:t>S</w:t>
      </w:r>
      <w:r w:rsidR="0016105B" w:rsidRPr="00982D86">
        <w:rPr>
          <w:rFonts w:asciiTheme="majorHAnsi" w:hAnsiTheme="majorHAnsi"/>
        </w:rPr>
        <w:t xml:space="preserve">essions </w:t>
      </w:r>
      <w:r w:rsidR="0028569D">
        <w:rPr>
          <w:rFonts w:asciiTheme="majorHAnsi" w:hAnsiTheme="majorHAnsi"/>
        </w:rPr>
        <w:t xml:space="preserve">used </w:t>
      </w:r>
      <w:r w:rsidRPr="00982D86">
        <w:rPr>
          <w:rFonts w:asciiTheme="majorHAnsi" w:hAnsiTheme="majorHAnsi"/>
        </w:rPr>
        <w:t>presentations</w:t>
      </w:r>
      <w:r w:rsidR="0051151D" w:rsidRPr="00982D86">
        <w:rPr>
          <w:rFonts w:asciiTheme="majorHAnsi" w:hAnsiTheme="majorHAnsi"/>
        </w:rPr>
        <w:t xml:space="preserve">, </w:t>
      </w:r>
      <w:r w:rsidR="0016105B" w:rsidRPr="00982D86">
        <w:rPr>
          <w:rFonts w:asciiTheme="majorHAnsi" w:hAnsiTheme="majorHAnsi"/>
        </w:rPr>
        <w:t xml:space="preserve">films, </w:t>
      </w:r>
      <w:r w:rsidR="0028569D">
        <w:rPr>
          <w:rFonts w:asciiTheme="majorHAnsi" w:hAnsiTheme="majorHAnsi"/>
        </w:rPr>
        <w:t xml:space="preserve">and </w:t>
      </w:r>
      <w:r w:rsidR="0016105B" w:rsidRPr="00982D86">
        <w:rPr>
          <w:rFonts w:asciiTheme="majorHAnsi" w:hAnsiTheme="majorHAnsi"/>
        </w:rPr>
        <w:t>small group w</w:t>
      </w:r>
      <w:r w:rsidRPr="00982D86">
        <w:rPr>
          <w:rFonts w:asciiTheme="majorHAnsi" w:hAnsiTheme="majorHAnsi"/>
        </w:rPr>
        <w:t>o</w:t>
      </w:r>
      <w:r w:rsidR="0016105B" w:rsidRPr="00982D86">
        <w:rPr>
          <w:rFonts w:asciiTheme="majorHAnsi" w:hAnsiTheme="majorHAnsi"/>
        </w:rPr>
        <w:t>rk wher</w:t>
      </w:r>
      <w:r w:rsidRPr="00982D86">
        <w:rPr>
          <w:rFonts w:asciiTheme="majorHAnsi" w:hAnsiTheme="majorHAnsi"/>
        </w:rPr>
        <w:t>e people</w:t>
      </w:r>
      <w:r w:rsidR="0016105B" w:rsidRPr="00982D86">
        <w:rPr>
          <w:rFonts w:asciiTheme="majorHAnsi" w:hAnsiTheme="majorHAnsi"/>
        </w:rPr>
        <w:t xml:space="preserve"> had to </w:t>
      </w:r>
      <w:r w:rsidRPr="00982D86">
        <w:rPr>
          <w:rFonts w:asciiTheme="majorHAnsi" w:hAnsiTheme="majorHAnsi"/>
        </w:rPr>
        <w:t>c</w:t>
      </w:r>
      <w:r w:rsidR="0016105B" w:rsidRPr="00982D86">
        <w:rPr>
          <w:rFonts w:asciiTheme="majorHAnsi" w:hAnsiTheme="majorHAnsi"/>
        </w:rPr>
        <w:t xml:space="preserve">ome up with </w:t>
      </w:r>
      <w:r w:rsidRPr="00982D86">
        <w:rPr>
          <w:rFonts w:asciiTheme="majorHAnsi" w:hAnsiTheme="majorHAnsi"/>
        </w:rPr>
        <w:t>strategies</w:t>
      </w:r>
      <w:r w:rsidR="0016105B" w:rsidRPr="00982D86">
        <w:rPr>
          <w:rFonts w:asciiTheme="majorHAnsi" w:hAnsiTheme="majorHAnsi"/>
        </w:rPr>
        <w:t xml:space="preserve"> on the spot</w:t>
      </w:r>
      <w:r w:rsidR="00AA0C11" w:rsidRPr="00982D86">
        <w:rPr>
          <w:rFonts w:asciiTheme="majorHAnsi" w:hAnsiTheme="majorHAnsi"/>
        </w:rPr>
        <w:t>. We worked</w:t>
      </w:r>
      <w:r w:rsidR="0016105B" w:rsidRPr="00982D86">
        <w:rPr>
          <w:rFonts w:asciiTheme="majorHAnsi" w:hAnsiTheme="majorHAnsi"/>
        </w:rPr>
        <w:t xml:space="preserve"> </w:t>
      </w:r>
      <w:r w:rsidR="009B04FF" w:rsidRPr="00982D86">
        <w:rPr>
          <w:rFonts w:asciiTheme="majorHAnsi" w:hAnsiTheme="majorHAnsi"/>
        </w:rPr>
        <w:t>cross-</w:t>
      </w:r>
      <w:r w:rsidR="0016105B" w:rsidRPr="00982D86">
        <w:rPr>
          <w:rFonts w:asciiTheme="majorHAnsi" w:hAnsiTheme="majorHAnsi"/>
        </w:rPr>
        <w:t xml:space="preserve">culturally to get women </w:t>
      </w:r>
      <w:r w:rsidR="009B04FF" w:rsidRPr="00982D86">
        <w:rPr>
          <w:rFonts w:asciiTheme="majorHAnsi" w:hAnsiTheme="majorHAnsi"/>
        </w:rPr>
        <w:t xml:space="preserve">to </w:t>
      </w:r>
      <w:r w:rsidR="0028569D">
        <w:rPr>
          <w:rFonts w:asciiTheme="majorHAnsi" w:hAnsiTheme="majorHAnsi"/>
        </w:rPr>
        <w:t xml:space="preserve">overcome </w:t>
      </w:r>
      <w:r w:rsidR="0016105B" w:rsidRPr="00982D86">
        <w:rPr>
          <w:rFonts w:asciiTheme="majorHAnsi" w:hAnsiTheme="majorHAnsi"/>
        </w:rPr>
        <w:t>regio</w:t>
      </w:r>
      <w:r w:rsidRPr="00982D86">
        <w:rPr>
          <w:rFonts w:asciiTheme="majorHAnsi" w:hAnsiTheme="majorHAnsi"/>
        </w:rPr>
        <w:t>na</w:t>
      </w:r>
      <w:r w:rsidR="0016105B" w:rsidRPr="00982D86">
        <w:rPr>
          <w:rFonts w:asciiTheme="majorHAnsi" w:hAnsiTheme="majorHAnsi"/>
        </w:rPr>
        <w:t xml:space="preserve">l </w:t>
      </w:r>
      <w:r w:rsidR="009B04FF" w:rsidRPr="00982D86">
        <w:rPr>
          <w:rFonts w:asciiTheme="majorHAnsi" w:hAnsiTheme="majorHAnsi"/>
        </w:rPr>
        <w:t>divisions</w:t>
      </w:r>
      <w:r w:rsidR="0016105B" w:rsidRPr="00982D86">
        <w:rPr>
          <w:rFonts w:asciiTheme="majorHAnsi" w:hAnsiTheme="majorHAnsi"/>
        </w:rPr>
        <w:t>. The</w:t>
      </w:r>
      <w:r w:rsidRPr="00982D86">
        <w:rPr>
          <w:rFonts w:asciiTheme="majorHAnsi" w:hAnsiTheme="majorHAnsi"/>
        </w:rPr>
        <w:t>se</w:t>
      </w:r>
      <w:r w:rsidR="0016105B" w:rsidRPr="00982D86">
        <w:rPr>
          <w:rFonts w:asciiTheme="majorHAnsi" w:hAnsiTheme="majorHAnsi"/>
        </w:rPr>
        <w:t xml:space="preserve"> strategy sessions we</w:t>
      </w:r>
      <w:r w:rsidRPr="00982D86">
        <w:rPr>
          <w:rFonts w:asciiTheme="majorHAnsi" w:hAnsiTheme="majorHAnsi"/>
        </w:rPr>
        <w:t>re</w:t>
      </w:r>
      <w:r w:rsidR="0016105B" w:rsidRPr="00982D86">
        <w:rPr>
          <w:rFonts w:asciiTheme="majorHAnsi" w:hAnsiTheme="majorHAnsi"/>
        </w:rPr>
        <w:t xml:space="preserve"> </w:t>
      </w:r>
      <w:r w:rsidR="0028569D">
        <w:rPr>
          <w:rFonts w:asciiTheme="majorHAnsi" w:hAnsiTheme="majorHAnsi"/>
        </w:rPr>
        <w:t xml:space="preserve">at </w:t>
      </w:r>
      <w:r w:rsidR="0016105B" w:rsidRPr="00982D86">
        <w:rPr>
          <w:rFonts w:asciiTheme="majorHAnsi" w:hAnsiTheme="majorHAnsi"/>
        </w:rPr>
        <w:t xml:space="preserve">the </w:t>
      </w:r>
      <w:r w:rsidRPr="00982D86">
        <w:rPr>
          <w:rFonts w:asciiTheme="majorHAnsi" w:hAnsiTheme="majorHAnsi"/>
        </w:rPr>
        <w:t>root of</w:t>
      </w:r>
      <w:r w:rsidR="0016105B" w:rsidRPr="00982D86">
        <w:rPr>
          <w:rFonts w:asciiTheme="majorHAnsi" w:hAnsiTheme="majorHAnsi"/>
        </w:rPr>
        <w:t xml:space="preserve"> </w:t>
      </w:r>
      <w:r w:rsidRPr="00982D86">
        <w:rPr>
          <w:rFonts w:asciiTheme="majorHAnsi" w:hAnsiTheme="majorHAnsi"/>
        </w:rPr>
        <w:t>the</w:t>
      </w:r>
      <w:r w:rsidR="00AA0C11" w:rsidRPr="00982D86">
        <w:rPr>
          <w:rFonts w:asciiTheme="majorHAnsi" w:hAnsiTheme="majorHAnsi"/>
        </w:rPr>
        <w:t xml:space="preserve"> idea </w:t>
      </w:r>
      <w:r w:rsidRPr="00982D86">
        <w:rPr>
          <w:rFonts w:asciiTheme="majorHAnsi" w:hAnsiTheme="majorHAnsi"/>
        </w:rPr>
        <w:t>‘</w:t>
      </w:r>
      <w:r w:rsidR="0016105B" w:rsidRPr="00982D86">
        <w:rPr>
          <w:rFonts w:asciiTheme="majorHAnsi" w:hAnsiTheme="majorHAnsi"/>
        </w:rPr>
        <w:t xml:space="preserve">16 </w:t>
      </w:r>
      <w:r w:rsidRPr="00982D86">
        <w:rPr>
          <w:rFonts w:asciiTheme="majorHAnsi" w:hAnsiTheme="majorHAnsi"/>
        </w:rPr>
        <w:t>D</w:t>
      </w:r>
      <w:r w:rsidR="0016105B" w:rsidRPr="00982D86">
        <w:rPr>
          <w:rFonts w:asciiTheme="majorHAnsi" w:hAnsiTheme="majorHAnsi"/>
        </w:rPr>
        <w:t xml:space="preserve">ays </w:t>
      </w:r>
      <w:r w:rsidRPr="00982D86">
        <w:rPr>
          <w:rFonts w:asciiTheme="majorHAnsi" w:hAnsiTheme="majorHAnsi"/>
        </w:rPr>
        <w:t>O</w:t>
      </w:r>
      <w:r w:rsidR="0016105B" w:rsidRPr="00982D86">
        <w:rPr>
          <w:rFonts w:asciiTheme="majorHAnsi" w:hAnsiTheme="majorHAnsi"/>
        </w:rPr>
        <w:t xml:space="preserve">f </w:t>
      </w:r>
      <w:r w:rsidRPr="00982D86">
        <w:rPr>
          <w:rFonts w:asciiTheme="majorHAnsi" w:hAnsiTheme="majorHAnsi"/>
        </w:rPr>
        <w:t>A</w:t>
      </w:r>
      <w:r w:rsidR="0016105B" w:rsidRPr="00982D86">
        <w:rPr>
          <w:rFonts w:asciiTheme="majorHAnsi" w:hAnsiTheme="majorHAnsi"/>
        </w:rPr>
        <w:t>ctivism</w:t>
      </w:r>
      <w:r w:rsidRPr="00982D86">
        <w:rPr>
          <w:rFonts w:asciiTheme="majorHAnsi" w:hAnsiTheme="majorHAnsi"/>
        </w:rPr>
        <w:t>’</w:t>
      </w:r>
      <w:r w:rsidR="009B04FF" w:rsidRPr="00982D86">
        <w:rPr>
          <w:rFonts w:asciiTheme="majorHAnsi" w:hAnsiTheme="majorHAnsi"/>
        </w:rPr>
        <w:t xml:space="preserve"> campaign</w:t>
      </w:r>
      <w:r w:rsidR="00AA0C11" w:rsidRPr="00982D86">
        <w:rPr>
          <w:rFonts w:asciiTheme="majorHAnsi" w:hAnsiTheme="majorHAnsi"/>
        </w:rPr>
        <w:t xml:space="preserve">. </w:t>
      </w:r>
      <w:r w:rsidR="0016105B" w:rsidRPr="00982D86">
        <w:rPr>
          <w:rFonts w:asciiTheme="majorHAnsi" w:hAnsiTheme="majorHAnsi"/>
        </w:rPr>
        <w:t>Strategy sessions encou</w:t>
      </w:r>
      <w:r w:rsidRPr="00982D86">
        <w:rPr>
          <w:rFonts w:asciiTheme="majorHAnsi" w:hAnsiTheme="majorHAnsi"/>
        </w:rPr>
        <w:t>ra</w:t>
      </w:r>
      <w:r w:rsidR="0016105B" w:rsidRPr="00982D86">
        <w:rPr>
          <w:rFonts w:asciiTheme="majorHAnsi" w:hAnsiTheme="majorHAnsi"/>
        </w:rPr>
        <w:t xml:space="preserve">ged </w:t>
      </w:r>
      <w:r w:rsidRPr="00982D86">
        <w:rPr>
          <w:rFonts w:asciiTheme="majorHAnsi" w:hAnsiTheme="majorHAnsi"/>
        </w:rPr>
        <w:t xml:space="preserve">women </w:t>
      </w:r>
      <w:r w:rsidR="0016105B" w:rsidRPr="00982D86">
        <w:rPr>
          <w:rFonts w:asciiTheme="majorHAnsi" w:hAnsiTheme="majorHAnsi"/>
        </w:rPr>
        <w:t xml:space="preserve">to </w:t>
      </w:r>
      <w:r w:rsidRPr="00982D86">
        <w:rPr>
          <w:rFonts w:asciiTheme="majorHAnsi" w:hAnsiTheme="majorHAnsi"/>
        </w:rPr>
        <w:t>apply</w:t>
      </w:r>
      <w:r w:rsidR="0016105B" w:rsidRPr="00982D86">
        <w:rPr>
          <w:rFonts w:asciiTheme="majorHAnsi" w:hAnsiTheme="majorHAnsi"/>
        </w:rPr>
        <w:t xml:space="preserve"> what they</w:t>
      </w:r>
      <w:r w:rsidRPr="00982D86">
        <w:rPr>
          <w:rFonts w:asciiTheme="majorHAnsi" w:hAnsiTheme="majorHAnsi"/>
        </w:rPr>
        <w:t xml:space="preserve"> </w:t>
      </w:r>
      <w:r w:rsidR="0016105B" w:rsidRPr="00982D86">
        <w:rPr>
          <w:rFonts w:asciiTheme="majorHAnsi" w:hAnsiTheme="majorHAnsi"/>
        </w:rPr>
        <w:t xml:space="preserve">were </w:t>
      </w:r>
      <w:r w:rsidRPr="00982D86">
        <w:rPr>
          <w:rFonts w:asciiTheme="majorHAnsi" w:hAnsiTheme="majorHAnsi"/>
        </w:rPr>
        <w:t>taught</w:t>
      </w:r>
      <w:r w:rsidR="0016105B" w:rsidRPr="00982D86">
        <w:rPr>
          <w:rFonts w:asciiTheme="majorHAnsi" w:hAnsiTheme="majorHAnsi"/>
        </w:rPr>
        <w:t xml:space="preserve">. They spent 2-3 days at the institute </w:t>
      </w:r>
      <w:r w:rsidR="009B04FF" w:rsidRPr="00982D86">
        <w:rPr>
          <w:rFonts w:asciiTheme="majorHAnsi" w:hAnsiTheme="majorHAnsi"/>
        </w:rPr>
        <w:t xml:space="preserve">in </w:t>
      </w:r>
      <w:r w:rsidR="0016105B" w:rsidRPr="00982D86">
        <w:rPr>
          <w:rFonts w:asciiTheme="majorHAnsi" w:hAnsiTheme="majorHAnsi"/>
        </w:rPr>
        <w:t xml:space="preserve">strategy sessions to </w:t>
      </w:r>
      <w:r w:rsidR="009B04FF" w:rsidRPr="00982D86">
        <w:rPr>
          <w:rFonts w:asciiTheme="majorHAnsi" w:hAnsiTheme="majorHAnsi"/>
        </w:rPr>
        <w:t xml:space="preserve">develop </w:t>
      </w:r>
      <w:r w:rsidRPr="00982D86">
        <w:rPr>
          <w:rFonts w:asciiTheme="majorHAnsi" w:hAnsiTheme="majorHAnsi"/>
        </w:rPr>
        <w:t>ideas</w:t>
      </w:r>
      <w:r w:rsidR="009B04FF" w:rsidRPr="00982D86">
        <w:rPr>
          <w:rFonts w:asciiTheme="majorHAnsi" w:hAnsiTheme="majorHAnsi"/>
        </w:rPr>
        <w:t>,</w:t>
      </w:r>
      <w:r w:rsidR="0016105B" w:rsidRPr="00982D86">
        <w:rPr>
          <w:rFonts w:asciiTheme="majorHAnsi" w:hAnsiTheme="majorHAnsi"/>
        </w:rPr>
        <w:t xml:space="preserve"> both globally and locally</w:t>
      </w:r>
      <w:r w:rsidR="009B04FF" w:rsidRPr="00982D86">
        <w:rPr>
          <w:rFonts w:asciiTheme="majorHAnsi" w:hAnsiTheme="majorHAnsi"/>
        </w:rPr>
        <w:t>,</w:t>
      </w:r>
      <w:r w:rsidR="0016105B" w:rsidRPr="00982D86">
        <w:rPr>
          <w:rFonts w:asciiTheme="majorHAnsi" w:hAnsiTheme="majorHAnsi"/>
        </w:rPr>
        <w:t xml:space="preserve"> </w:t>
      </w:r>
      <w:r w:rsidR="009B04FF" w:rsidRPr="00982D86">
        <w:rPr>
          <w:rFonts w:asciiTheme="majorHAnsi" w:hAnsiTheme="majorHAnsi"/>
        </w:rPr>
        <w:t xml:space="preserve">to </w:t>
      </w:r>
      <w:r w:rsidR="0016105B" w:rsidRPr="00982D86">
        <w:rPr>
          <w:rFonts w:asciiTheme="majorHAnsi" w:hAnsiTheme="majorHAnsi"/>
        </w:rPr>
        <w:t>follow through</w:t>
      </w:r>
      <w:r w:rsidRPr="00982D86">
        <w:rPr>
          <w:rFonts w:asciiTheme="majorHAnsi" w:hAnsiTheme="majorHAnsi"/>
        </w:rPr>
        <w:t xml:space="preserve">. </w:t>
      </w:r>
    </w:p>
    <w:p w14:paraId="15061A09" w14:textId="3DDDAB7C" w:rsidR="0016105B" w:rsidRPr="00982D86" w:rsidRDefault="00EB2061" w:rsidP="009B04FF">
      <w:pPr>
        <w:spacing w:line="256" w:lineRule="auto"/>
        <w:jc w:val="both"/>
        <w:rPr>
          <w:rFonts w:asciiTheme="majorHAnsi" w:hAnsiTheme="majorHAnsi"/>
        </w:rPr>
      </w:pPr>
      <w:r w:rsidRPr="00982D86">
        <w:rPr>
          <w:rFonts w:asciiTheme="majorHAnsi" w:hAnsiTheme="majorHAnsi"/>
        </w:rPr>
        <w:t>The third</w:t>
      </w:r>
      <w:r w:rsidR="0016105B" w:rsidRPr="00982D86">
        <w:rPr>
          <w:rFonts w:asciiTheme="majorHAnsi" w:hAnsiTheme="majorHAnsi"/>
        </w:rPr>
        <w:t xml:space="preserve"> big component is skills building. Most peop</w:t>
      </w:r>
      <w:r w:rsidRPr="00982D86">
        <w:rPr>
          <w:rFonts w:asciiTheme="majorHAnsi" w:hAnsiTheme="majorHAnsi"/>
        </w:rPr>
        <w:t>l</w:t>
      </w:r>
      <w:r w:rsidR="0016105B" w:rsidRPr="00982D86">
        <w:rPr>
          <w:rFonts w:asciiTheme="majorHAnsi" w:hAnsiTheme="majorHAnsi"/>
        </w:rPr>
        <w:t>e think that’s leadership</w:t>
      </w:r>
      <w:r w:rsidRPr="00982D86">
        <w:rPr>
          <w:rFonts w:asciiTheme="majorHAnsi" w:hAnsiTheme="majorHAnsi"/>
        </w:rPr>
        <w:t>.</w:t>
      </w:r>
      <w:r w:rsidR="0016105B" w:rsidRPr="00982D86">
        <w:rPr>
          <w:rFonts w:asciiTheme="majorHAnsi" w:hAnsiTheme="majorHAnsi"/>
        </w:rPr>
        <w:t xml:space="preserve"> I don’t</w:t>
      </w:r>
      <w:r w:rsidRPr="00982D86">
        <w:rPr>
          <w:rFonts w:asciiTheme="majorHAnsi" w:hAnsiTheme="majorHAnsi"/>
        </w:rPr>
        <w:t>.</w:t>
      </w:r>
      <w:r w:rsidR="0016105B" w:rsidRPr="00982D86">
        <w:rPr>
          <w:rFonts w:asciiTheme="majorHAnsi" w:hAnsiTheme="majorHAnsi"/>
        </w:rPr>
        <w:t xml:space="preserve"> </w:t>
      </w:r>
      <w:r w:rsidR="004A5DC9" w:rsidRPr="00982D86">
        <w:rPr>
          <w:rFonts w:asciiTheme="majorHAnsi" w:hAnsiTheme="majorHAnsi"/>
        </w:rPr>
        <w:t xml:space="preserve">But, it’s </w:t>
      </w:r>
      <w:r w:rsidR="0016105B" w:rsidRPr="00982D86">
        <w:rPr>
          <w:rFonts w:asciiTheme="majorHAnsi" w:hAnsiTheme="majorHAnsi"/>
        </w:rPr>
        <w:t>a</w:t>
      </w:r>
      <w:r w:rsidRPr="00982D86">
        <w:rPr>
          <w:rFonts w:asciiTheme="majorHAnsi" w:hAnsiTheme="majorHAnsi"/>
        </w:rPr>
        <w:t>n</w:t>
      </w:r>
      <w:r w:rsidR="0016105B" w:rsidRPr="00982D86">
        <w:rPr>
          <w:rFonts w:asciiTheme="majorHAnsi" w:hAnsiTheme="majorHAnsi"/>
        </w:rPr>
        <w:t xml:space="preserve"> important component. </w:t>
      </w:r>
      <w:r w:rsidR="009B04FF" w:rsidRPr="00982D86">
        <w:rPr>
          <w:rFonts w:asciiTheme="majorHAnsi" w:hAnsiTheme="majorHAnsi"/>
        </w:rPr>
        <w:t>C</w:t>
      </w:r>
      <w:r w:rsidR="0016105B" w:rsidRPr="00982D86">
        <w:rPr>
          <w:rFonts w:asciiTheme="majorHAnsi" w:hAnsiTheme="majorHAnsi"/>
        </w:rPr>
        <w:t>W</w:t>
      </w:r>
      <w:r w:rsidR="009B04FF" w:rsidRPr="00982D86">
        <w:rPr>
          <w:rFonts w:asciiTheme="majorHAnsi" w:hAnsiTheme="majorHAnsi"/>
        </w:rPr>
        <w:t xml:space="preserve">GL </w:t>
      </w:r>
      <w:r w:rsidRPr="00982D86">
        <w:rPr>
          <w:rFonts w:asciiTheme="majorHAnsi" w:hAnsiTheme="majorHAnsi"/>
        </w:rPr>
        <w:t>conducted</w:t>
      </w:r>
      <w:r w:rsidR="0016105B" w:rsidRPr="00982D86">
        <w:rPr>
          <w:rFonts w:asciiTheme="majorHAnsi" w:hAnsiTheme="majorHAnsi"/>
        </w:rPr>
        <w:t xml:space="preserve"> different sessions</w:t>
      </w:r>
      <w:r w:rsidRPr="00982D86">
        <w:rPr>
          <w:rFonts w:asciiTheme="majorHAnsi" w:hAnsiTheme="majorHAnsi"/>
        </w:rPr>
        <w:t xml:space="preserve">, such as </w:t>
      </w:r>
      <w:r w:rsidR="006E48B8" w:rsidRPr="00982D86">
        <w:rPr>
          <w:rFonts w:asciiTheme="majorHAnsi" w:hAnsiTheme="majorHAnsi"/>
        </w:rPr>
        <w:t>self-esteem</w:t>
      </w:r>
      <w:r w:rsidRPr="00982D86">
        <w:rPr>
          <w:rFonts w:asciiTheme="majorHAnsi" w:hAnsiTheme="majorHAnsi"/>
        </w:rPr>
        <w:t>,</w:t>
      </w:r>
      <w:r w:rsidR="0016105B" w:rsidRPr="00982D86">
        <w:rPr>
          <w:rFonts w:asciiTheme="majorHAnsi" w:hAnsiTheme="majorHAnsi"/>
        </w:rPr>
        <w:t xml:space="preserve"> </w:t>
      </w:r>
      <w:r w:rsidR="006E48B8" w:rsidRPr="00982D86">
        <w:rPr>
          <w:rFonts w:asciiTheme="majorHAnsi" w:hAnsiTheme="majorHAnsi"/>
        </w:rPr>
        <w:t>self-defence</w:t>
      </w:r>
      <w:r w:rsidRPr="00982D86">
        <w:rPr>
          <w:rFonts w:asciiTheme="majorHAnsi" w:hAnsiTheme="majorHAnsi"/>
        </w:rPr>
        <w:t>,</w:t>
      </w:r>
      <w:r w:rsidR="0016105B" w:rsidRPr="00982D86">
        <w:rPr>
          <w:rFonts w:asciiTheme="majorHAnsi" w:hAnsiTheme="majorHAnsi"/>
        </w:rPr>
        <w:t xml:space="preserve"> </w:t>
      </w:r>
      <w:r w:rsidR="006E48B8" w:rsidRPr="00982D86">
        <w:rPr>
          <w:rFonts w:asciiTheme="majorHAnsi" w:hAnsiTheme="majorHAnsi"/>
        </w:rPr>
        <w:t>self-care</w:t>
      </w:r>
      <w:r w:rsidRPr="00982D86">
        <w:rPr>
          <w:rFonts w:asciiTheme="majorHAnsi" w:hAnsiTheme="majorHAnsi"/>
        </w:rPr>
        <w:t>, fund rais</w:t>
      </w:r>
      <w:r w:rsidR="0016105B" w:rsidRPr="00982D86">
        <w:rPr>
          <w:rFonts w:asciiTheme="majorHAnsi" w:hAnsiTheme="majorHAnsi"/>
        </w:rPr>
        <w:t>ing</w:t>
      </w:r>
      <w:r w:rsidRPr="00982D86">
        <w:rPr>
          <w:rFonts w:asciiTheme="majorHAnsi" w:hAnsiTheme="majorHAnsi"/>
        </w:rPr>
        <w:t xml:space="preserve">, </w:t>
      </w:r>
      <w:r w:rsidR="0016105B" w:rsidRPr="00982D86">
        <w:rPr>
          <w:rFonts w:asciiTheme="majorHAnsi" w:hAnsiTheme="majorHAnsi"/>
        </w:rPr>
        <w:t xml:space="preserve">organisational </w:t>
      </w:r>
      <w:r w:rsidRPr="00982D86">
        <w:rPr>
          <w:rFonts w:asciiTheme="majorHAnsi" w:hAnsiTheme="majorHAnsi"/>
        </w:rPr>
        <w:t>m</w:t>
      </w:r>
      <w:r w:rsidR="0016105B" w:rsidRPr="00982D86">
        <w:rPr>
          <w:rFonts w:asciiTheme="majorHAnsi" w:hAnsiTheme="majorHAnsi"/>
        </w:rPr>
        <w:t>anageme</w:t>
      </w:r>
      <w:r w:rsidR="006E48B8" w:rsidRPr="00982D86">
        <w:rPr>
          <w:rFonts w:asciiTheme="majorHAnsi" w:hAnsiTheme="majorHAnsi"/>
        </w:rPr>
        <w:t>nt, etc.</w:t>
      </w:r>
      <w:r w:rsidR="0016105B" w:rsidRPr="00982D86">
        <w:rPr>
          <w:rFonts w:asciiTheme="majorHAnsi" w:hAnsiTheme="majorHAnsi"/>
        </w:rPr>
        <w:t xml:space="preserve"> </w:t>
      </w:r>
      <w:r w:rsidRPr="00982D86">
        <w:rPr>
          <w:rFonts w:asciiTheme="majorHAnsi" w:hAnsiTheme="majorHAnsi"/>
        </w:rPr>
        <w:t>A</w:t>
      </w:r>
      <w:r w:rsidR="0016105B" w:rsidRPr="00982D86">
        <w:rPr>
          <w:rFonts w:asciiTheme="majorHAnsi" w:hAnsiTheme="majorHAnsi"/>
        </w:rPr>
        <w:t xml:space="preserve">chebe </w:t>
      </w:r>
      <w:r w:rsidRPr="00982D86">
        <w:rPr>
          <w:rFonts w:asciiTheme="majorHAnsi" w:hAnsiTheme="majorHAnsi"/>
        </w:rPr>
        <w:t>Powell conduct</w:t>
      </w:r>
      <w:r w:rsidR="004A5DC9" w:rsidRPr="00982D86">
        <w:rPr>
          <w:rFonts w:asciiTheme="majorHAnsi" w:hAnsiTheme="majorHAnsi"/>
        </w:rPr>
        <w:t>ed</w:t>
      </w:r>
      <w:r w:rsidRPr="00982D86">
        <w:rPr>
          <w:rFonts w:asciiTheme="majorHAnsi" w:hAnsiTheme="majorHAnsi"/>
        </w:rPr>
        <w:t xml:space="preserve"> </w:t>
      </w:r>
      <w:r w:rsidR="004A5DC9" w:rsidRPr="00982D86">
        <w:rPr>
          <w:rFonts w:asciiTheme="majorHAnsi" w:hAnsiTheme="majorHAnsi"/>
        </w:rPr>
        <w:t>cross-</w:t>
      </w:r>
      <w:r w:rsidR="0016105B" w:rsidRPr="00982D86">
        <w:rPr>
          <w:rFonts w:asciiTheme="majorHAnsi" w:hAnsiTheme="majorHAnsi"/>
        </w:rPr>
        <w:t xml:space="preserve">over </w:t>
      </w:r>
      <w:r w:rsidRPr="00982D86">
        <w:rPr>
          <w:rFonts w:asciiTheme="majorHAnsi" w:hAnsiTheme="majorHAnsi"/>
        </w:rPr>
        <w:t>analysis and</w:t>
      </w:r>
      <w:r w:rsidR="0016105B" w:rsidRPr="00982D86">
        <w:rPr>
          <w:rFonts w:asciiTheme="majorHAnsi" w:hAnsiTheme="majorHAnsi"/>
        </w:rPr>
        <w:t xml:space="preserve"> strategy and </w:t>
      </w:r>
      <w:r w:rsidR="004A5DC9" w:rsidRPr="00982D86">
        <w:rPr>
          <w:rFonts w:asciiTheme="majorHAnsi" w:hAnsiTheme="majorHAnsi"/>
        </w:rPr>
        <w:t xml:space="preserve">built </w:t>
      </w:r>
      <w:r w:rsidR="0016105B" w:rsidRPr="00982D86">
        <w:rPr>
          <w:rFonts w:asciiTheme="majorHAnsi" w:hAnsiTheme="majorHAnsi"/>
        </w:rPr>
        <w:t>s</w:t>
      </w:r>
      <w:r w:rsidR="006E48B8" w:rsidRPr="00982D86">
        <w:rPr>
          <w:rFonts w:asciiTheme="majorHAnsi" w:hAnsiTheme="majorHAnsi"/>
        </w:rPr>
        <w:t xml:space="preserve">kills </w:t>
      </w:r>
      <w:r w:rsidR="004A5DC9" w:rsidRPr="00982D86">
        <w:rPr>
          <w:rFonts w:asciiTheme="majorHAnsi" w:hAnsiTheme="majorHAnsi"/>
        </w:rPr>
        <w:t xml:space="preserve">to address </w:t>
      </w:r>
      <w:r w:rsidR="0016105B" w:rsidRPr="00982D86">
        <w:rPr>
          <w:rFonts w:asciiTheme="majorHAnsi" w:hAnsiTheme="majorHAnsi"/>
        </w:rPr>
        <w:t>diversity. These were not separate sessions</w:t>
      </w:r>
      <w:r w:rsidR="004A5DC9" w:rsidRPr="00982D86">
        <w:rPr>
          <w:rFonts w:asciiTheme="majorHAnsi" w:hAnsiTheme="majorHAnsi"/>
        </w:rPr>
        <w:t xml:space="preserve">, but </w:t>
      </w:r>
      <w:r w:rsidR="0016105B" w:rsidRPr="00982D86">
        <w:rPr>
          <w:rFonts w:asciiTheme="majorHAnsi" w:hAnsiTheme="majorHAnsi"/>
        </w:rPr>
        <w:t>elem</w:t>
      </w:r>
      <w:r w:rsidRPr="00982D86">
        <w:rPr>
          <w:rFonts w:asciiTheme="majorHAnsi" w:hAnsiTheme="majorHAnsi"/>
        </w:rPr>
        <w:t>e</w:t>
      </w:r>
      <w:r w:rsidR="0016105B" w:rsidRPr="00982D86">
        <w:rPr>
          <w:rFonts w:asciiTheme="majorHAnsi" w:hAnsiTheme="majorHAnsi"/>
        </w:rPr>
        <w:t>nt</w:t>
      </w:r>
      <w:r w:rsidRPr="00982D86">
        <w:rPr>
          <w:rFonts w:asciiTheme="majorHAnsi" w:hAnsiTheme="majorHAnsi"/>
        </w:rPr>
        <w:t>s</w:t>
      </w:r>
      <w:r w:rsidR="0016105B" w:rsidRPr="00982D86">
        <w:rPr>
          <w:rFonts w:asciiTheme="majorHAnsi" w:hAnsiTheme="majorHAnsi"/>
        </w:rPr>
        <w:t xml:space="preserve"> of </w:t>
      </w:r>
      <w:r w:rsidR="004A5DC9" w:rsidRPr="00982D86">
        <w:rPr>
          <w:rFonts w:asciiTheme="majorHAnsi" w:hAnsiTheme="majorHAnsi"/>
        </w:rPr>
        <w:t xml:space="preserve">the same </w:t>
      </w:r>
      <w:r w:rsidR="0016105B" w:rsidRPr="00982D86">
        <w:rPr>
          <w:rFonts w:asciiTheme="majorHAnsi" w:hAnsiTheme="majorHAnsi"/>
        </w:rPr>
        <w:t>session</w:t>
      </w:r>
      <w:r w:rsidRPr="00982D86">
        <w:rPr>
          <w:rFonts w:asciiTheme="majorHAnsi" w:hAnsiTheme="majorHAnsi"/>
        </w:rPr>
        <w:t>.</w:t>
      </w:r>
      <w:r w:rsidR="0016105B" w:rsidRPr="00982D86">
        <w:rPr>
          <w:rFonts w:asciiTheme="majorHAnsi" w:hAnsiTheme="majorHAnsi"/>
        </w:rPr>
        <w:t xml:space="preserve">  </w:t>
      </w:r>
    </w:p>
    <w:p w14:paraId="26218D82" w14:textId="4BFADA53" w:rsidR="0016105B" w:rsidRPr="00982D86" w:rsidRDefault="004A5DC9" w:rsidP="004A5DC9">
      <w:pPr>
        <w:spacing w:line="256" w:lineRule="auto"/>
        <w:jc w:val="both"/>
        <w:rPr>
          <w:rFonts w:asciiTheme="majorHAnsi" w:hAnsiTheme="majorHAnsi"/>
        </w:rPr>
      </w:pPr>
      <w:r w:rsidRPr="00982D86">
        <w:rPr>
          <w:rFonts w:asciiTheme="majorHAnsi" w:hAnsiTheme="majorHAnsi"/>
          <w:u w:val="single"/>
        </w:rPr>
        <w:t xml:space="preserve">Connecting people </w:t>
      </w:r>
      <w:r w:rsidR="0016105B" w:rsidRPr="00982D86">
        <w:rPr>
          <w:rFonts w:asciiTheme="majorHAnsi" w:hAnsiTheme="majorHAnsi"/>
        </w:rPr>
        <w:t>Fi</w:t>
      </w:r>
      <w:r w:rsidR="008A0116" w:rsidRPr="00982D86">
        <w:rPr>
          <w:rFonts w:asciiTheme="majorHAnsi" w:hAnsiTheme="majorHAnsi"/>
        </w:rPr>
        <w:t>n</w:t>
      </w:r>
      <w:r w:rsidR="0016105B" w:rsidRPr="00982D86">
        <w:rPr>
          <w:rFonts w:asciiTheme="majorHAnsi" w:hAnsiTheme="majorHAnsi"/>
        </w:rPr>
        <w:t>ally</w:t>
      </w:r>
      <w:r w:rsidR="0028569D">
        <w:rPr>
          <w:rFonts w:asciiTheme="majorHAnsi" w:hAnsiTheme="majorHAnsi"/>
        </w:rPr>
        <w:t>,</w:t>
      </w:r>
      <w:r w:rsidR="008A0116" w:rsidRPr="00982D86">
        <w:rPr>
          <w:rFonts w:asciiTheme="majorHAnsi" w:hAnsiTheme="majorHAnsi"/>
        </w:rPr>
        <w:t xml:space="preserve"> </w:t>
      </w:r>
      <w:r w:rsidRPr="00982D86">
        <w:rPr>
          <w:rFonts w:asciiTheme="majorHAnsi" w:hAnsiTheme="majorHAnsi"/>
        </w:rPr>
        <w:t xml:space="preserve">participants were </w:t>
      </w:r>
      <w:r w:rsidR="008A0116" w:rsidRPr="00982D86">
        <w:rPr>
          <w:rFonts w:asciiTheme="majorHAnsi" w:hAnsiTheme="majorHAnsi"/>
        </w:rPr>
        <w:t>introduced to</w:t>
      </w:r>
      <w:r w:rsidR="0016105B" w:rsidRPr="00982D86">
        <w:rPr>
          <w:rFonts w:asciiTheme="majorHAnsi" w:hAnsiTheme="majorHAnsi"/>
        </w:rPr>
        <w:t xml:space="preserve"> key players t</w:t>
      </w:r>
      <w:r w:rsidR="008A0116" w:rsidRPr="00982D86">
        <w:rPr>
          <w:rFonts w:asciiTheme="majorHAnsi" w:hAnsiTheme="majorHAnsi"/>
        </w:rPr>
        <w:t>h</w:t>
      </w:r>
      <w:r w:rsidR="0016105B" w:rsidRPr="00982D86">
        <w:rPr>
          <w:rFonts w:asciiTheme="majorHAnsi" w:hAnsiTheme="majorHAnsi"/>
        </w:rPr>
        <w:t>ey</w:t>
      </w:r>
      <w:r w:rsidR="008A0116" w:rsidRPr="00982D86">
        <w:rPr>
          <w:rFonts w:asciiTheme="majorHAnsi" w:hAnsiTheme="majorHAnsi"/>
        </w:rPr>
        <w:t xml:space="preserve"> </w:t>
      </w:r>
      <w:r w:rsidR="0016105B" w:rsidRPr="00982D86">
        <w:rPr>
          <w:rFonts w:asciiTheme="majorHAnsi" w:hAnsiTheme="majorHAnsi"/>
        </w:rPr>
        <w:t xml:space="preserve">could work with in the future. </w:t>
      </w:r>
      <w:r w:rsidRPr="00982D86">
        <w:rPr>
          <w:rFonts w:asciiTheme="majorHAnsi" w:hAnsiTheme="majorHAnsi"/>
        </w:rPr>
        <w:t>C</w:t>
      </w:r>
      <w:r w:rsidR="008A0116" w:rsidRPr="00982D86">
        <w:rPr>
          <w:rFonts w:asciiTheme="majorHAnsi" w:hAnsiTheme="majorHAnsi"/>
        </w:rPr>
        <w:t>W</w:t>
      </w:r>
      <w:r w:rsidRPr="00982D86">
        <w:rPr>
          <w:rFonts w:asciiTheme="majorHAnsi" w:hAnsiTheme="majorHAnsi"/>
        </w:rPr>
        <w:t xml:space="preserve">GL </w:t>
      </w:r>
      <w:r w:rsidR="008A0116" w:rsidRPr="00982D86">
        <w:rPr>
          <w:rFonts w:asciiTheme="majorHAnsi" w:hAnsiTheme="majorHAnsi"/>
        </w:rPr>
        <w:t>d</w:t>
      </w:r>
      <w:r w:rsidR="0016105B" w:rsidRPr="00982D86">
        <w:rPr>
          <w:rFonts w:asciiTheme="majorHAnsi" w:hAnsiTheme="majorHAnsi"/>
        </w:rPr>
        <w:t>emystif</w:t>
      </w:r>
      <w:r w:rsidR="002142D3" w:rsidRPr="00982D86">
        <w:rPr>
          <w:rFonts w:asciiTheme="majorHAnsi" w:hAnsiTheme="majorHAnsi"/>
        </w:rPr>
        <w:t>ied</w:t>
      </w:r>
      <w:r w:rsidR="0016105B" w:rsidRPr="00982D86">
        <w:rPr>
          <w:rFonts w:asciiTheme="majorHAnsi" w:hAnsiTheme="majorHAnsi"/>
        </w:rPr>
        <w:t xml:space="preserve"> the UN</w:t>
      </w:r>
      <w:r w:rsidR="008A0116" w:rsidRPr="00982D86">
        <w:rPr>
          <w:rFonts w:asciiTheme="majorHAnsi" w:hAnsiTheme="majorHAnsi"/>
        </w:rPr>
        <w:t xml:space="preserve"> </w:t>
      </w:r>
      <w:r w:rsidR="0016105B" w:rsidRPr="00982D86">
        <w:rPr>
          <w:rFonts w:asciiTheme="majorHAnsi" w:hAnsiTheme="majorHAnsi"/>
        </w:rPr>
        <w:t>by bring</w:t>
      </w:r>
      <w:r w:rsidR="008A0116" w:rsidRPr="00982D86">
        <w:rPr>
          <w:rFonts w:asciiTheme="majorHAnsi" w:hAnsiTheme="majorHAnsi"/>
        </w:rPr>
        <w:t>i</w:t>
      </w:r>
      <w:r w:rsidR="0016105B" w:rsidRPr="00982D86">
        <w:rPr>
          <w:rFonts w:asciiTheme="majorHAnsi" w:hAnsiTheme="majorHAnsi"/>
        </w:rPr>
        <w:t xml:space="preserve">ng people </w:t>
      </w:r>
      <w:r w:rsidRPr="00982D86">
        <w:rPr>
          <w:rFonts w:asciiTheme="majorHAnsi" w:hAnsiTheme="majorHAnsi"/>
        </w:rPr>
        <w:t xml:space="preserve">working </w:t>
      </w:r>
      <w:r w:rsidR="0016105B" w:rsidRPr="00982D86">
        <w:rPr>
          <w:rFonts w:asciiTheme="majorHAnsi" w:hAnsiTheme="majorHAnsi"/>
        </w:rPr>
        <w:t xml:space="preserve">at the UN to talk to </w:t>
      </w:r>
      <w:r w:rsidRPr="00982D86">
        <w:rPr>
          <w:rFonts w:asciiTheme="majorHAnsi" w:hAnsiTheme="majorHAnsi"/>
        </w:rPr>
        <w:t>participants</w:t>
      </w:r>
      <w:r w:rsidR="002142D3" w:rsidRPr="00982D86">
        <w:rPr>
          <w:rFonts w:asciiTheme="majorHAnsi" w:hAnsiTheme="majorHAnsi"/>
        </w:rPr>
        <w:t>, to take them to do</w:t>
      </w:r>
      <w:r w:rsidR="0016105B" w:rsidRPr="00982D86">
        <w:rPr>
          <w:rFonts w:asciiTheme="majorHAnsi" w:hAnsiTheme="majorHAnsi"/>
        </w:rPr>
        <w:t xml:space="preserve"> a programme abou</w:t>
      </w:r>
      <w:r w:rsidR="008A0116" w:rsidRPr="00982D86">
        <w:rPr>
          <w:rFonts w:asciiTheme="majorHAnsi" w:hAnsiTheme="majorHAnsi"/>
        </w:rPr>
        <w:t>t</w:t>
      </w:r>
      <w:r w:rsidR="0016105B" w:rsidRPr="00982D86">
        <w:rPr>
          <w:rFonts w:asciiTheme="majorHAnsi" w:hAnsiTheme="majorHAnsi"/>
        </w:rPr>
        <w:t xml:space="preserve"> their work in </w:t>
      </w:r>
      <w:r w:rsidRPr="00982D86">
        <w:rPr>
          <w:rFonts w:asciiTheme="majorHAnsi" w:hAnsiTheme="majorHAnsi"/>
        </w:rPr>
        <w:t xml:space="preserve">the UN in </w:t>
      </w:r>
      <w:r w:rsidR="0016105B" w:rsidRPr="00982D86">
        <w:rPr>
          <w:rFonts w:asciiTheme="majorHAnsi" w:hAnsiTheme="majorHAnsi"/>
        </w:rPr>
        <w:t>New York</w:t>
      </w:r>
      <w:r w:rsidRPr="00982D86">
        <w:rPr>
          <w:rFonts w:asciiTheme="majorHAnsi" w:hAnsiTheme="majorHAnsi"/>
        </w:rPr>
        <w:t>.</w:t>
      </w:r>
      <w:r w:rsidR="0016105B" w:rsidRPr="00982D86">
        <w:rPr>
          <w:rFonts w:asciiTheme="majorHAnsi" w:hAnsiTheme="majorHAnsi"/>
        </w:rPr>
        <w:t xml:space="preserve"> </w:t>
      </w:r>
      <w:r w:rsidR="00996F8D" w:rsidRPr="00982D86">
        <w:rPr>
          <w:rFonts w:asciiTheme="majorHAnsi" w:hAnsiTheme="majorHAnsi"/>
        </w:rPr>
        <w:t>Having a separate forum for young women and giving them one-day to plan their agendas allowed them to engage more effectively.</w:t>
      </w:r>
    </w:p>
    <w:p w14:paraId="2864904D" w14:textId="61540F3B" w:rsidR="008A0116" w:rsidRPr="00982D86" w:rsidRDefault="008A0116" w:rsidP="00996F8D">
      <w:pPr>
        <w:spacing w:line="256" w:lineRule="auto"/>
        <w:jc w:val="both"/>
        <w:rPr>
          <w:rFonts w:asciiTheme="majorHAnsi" w:hAnsiTheme="majorHAnsi"/>
        </w:rPr>
      </w:pPr>
      <w:r w:rsidRPr="0028569D">
        <w:rPr>
          <w:rFonts w:asciiTheme="majorHAnsi" w:hAnsiTheme="majorHAnsi"/>
          <w:b/>
        </w:rPr>
        <w:t>M</w:t>
      </w:r>
      <w:r w:rsidR="0016105B" w:rsidRPr="0028569D">
        <w:rPr>
          <w:rFonts w:asciiTheme="majorHAnsi" w:hAnsiTheme="majorHAnsi"/>
          <w:b/>
        </w:rPr>
        <w:t>entorship is important</w:t>
      </w:r>
      <w:r w:rsidR="0016105B" w:rsidRPr="00982D86">
        <w:rPr>
          <w:rFonts w:asciiTheme="majorHAnsi" w:hAnsiTheme="majorHAnsi"/>
        </w:rPr>
        <w:t xml:space="preserve">. </w:t>
      </w:r>
      <w:r w:rsidRPr="00982D86">
        <w:rPr>
          <w:rFonts w:asciiTheme="majorHAnsi" w:hAnsiTheme="majorHAnsi"/>
        </w:rPr>
        <w:t>S</w:t>
      </w:r>
      <w:r w:rsidR="0016105B" w:rsidRPr="00982D86">
        <w:rPr>
          <w:rFonts w:asciiTheme="majorHAnsi" w:hAnsiTheme="majorHAnsi"/>
        </w:rPr>
        <w:t xml:space="preserve">ome of the </w:t>
      </w:r>
      <w:r w:rsidRPr="00982D86">
        <w:rPr>
          <w:rFonts w:asciiTheme="majorHAnsi" w:hAnsiTheme="majorHAnsi"/>
        </w:rPr>
        <w:t>m</w:t>
      </w:r>
      <w:r w:rsidR="0016105B" w:rsidRPr="00982D86">
        <w:rPr>
          <w:rFonts w:asciiTheme="majorHAnsi" w:hAnsiTheme="majorHAnsi"/>
        </w:rPr>
        <w:t>ost interesting lea</w:t>
      </w:r>
      <w:r w:rsidRPr="00982D86">
        <w:rPr>
          <w:rFonts w:asciiTheme="majorHAnsi" w:hAnsiTheme="majorHAnsi"/>
        </w:rPr>
        <w:t xml:space="preserve">dership developments have been </w:t>
      </w:r>
      <w:r w:rsidR="00996F8D" w:rsidRPr="00982D86">
        <w:rPr>
          <w:rFonts w:asciiTheme="majorHAnsi" w:hAnsiTheme="majorHAnsi"/>
        </w:rPr>
        <w:t xml:space="preserve">to attach </w:t>
      </w:r>
      <w:r w:rsidR="0016105B" w:rsidRPr="00982D86">
        <w:rPr>
          <w:rFonts w:asciiTheme="majorHAnsi" w:hAnsiTheme="majorHAnsi"/>
        </w:rPr>
        <w:t xml:space="preserve">1-2 days </w:t>
      </w:r>
      <w:r w:rsidRPr="00982D86">
        <w:rPr>
          <w:rFonts w:asciiTheme="majorHAnsi" w:hAnsiTheme="majorHAnsi"/>
        </w:rPr>
        <w:t xml:space="preserve">of </w:t>
      </w:r>
      <w:r w:rsidR="0016105B" w:rsidRPr="00982D86">
        <w:rPr>
          <w:rFonts w:asciiTheme="majorHAnsi" w:hAnsiTheme="majorHAnsi"/>
        </w:rPr>
        <w:t>training</w:t>
      </w:r>
      <w:r w:rsidR="00290A37" w:rsidRPr="00982D86">
        <w:rPr>
          <w:rFonts w:asciiTheme="majorHAnsi" w:hAnsiTheme="majorHAnsi"/>
        </w:rPr>
        <w:t xml:space="preserve"> to major meetings</w:t>
      </w:r>
      <w:r w:rsidR="0016105B" w:rsidRPr="00982D86">
        <w:rPr>
          <w:rFonts w:asciiTheme="majorHAnsi" w:hAnsiTheme="majorHAnsi"/>
        </w:rPr>
        <w:t xml:space="preserve"> and </w:t>
      </w:r>
      <w:r w:rsidRPr="00982D86">
        <w:rPr>
          <w:rFonts w:asciiTheme="majorHAnsi" w:hAnsiTheme="majorHAnsi"/>
        </w:rPr>
        <w:t>accompanying</w:t>
      </w:r>
      <w:r w:rsidR="0016105B" w:rsidRPr="00982D86">
        <w:rPr>
          <w:rFonts w:asciiTheme="majorHAnsi" w:hAnsiTheme="majorHAnsi"/>
        </w:rPr>
        <w:t xml:space="preserve"> </w:t>
      </w:r>
      <w:r w:rsidR="0028569D">
        <w:rPr>
          <w:rFonts w:asciiTheme="majorHAnsi" w:hAnsiTheme="majorHAnsi"/>
        </w:rPr>
        <w:t xml:space="preserve">women brought into the process </w:t>
      </w:r>
      <w:r w:rsidR="0016105B" w:rsidRPr="00982D86">
        <w:rPr>
          <w:rFonts w:asciiTheme="majorHAnsi" w:hAnsiTheme="majorHAnsi"/>
        </w:rPr>
        <w:lastRenderedPageBreak/>
        <w:t>throughout the session</w:t>
      </w:r>
      <w:r w:rsidRPr="00982D86">
        <w:rPr>
          <w:rFonts w:asciiTheme="majorHAnsi" w:hAnsiTheme="majorHAnsi"/>
        </w:rPr>
        <w:t>.</w:t>
      </w:r>
      <w:r w:rsidR="0016105B" w:rsidRPr="00982D86">
        <w:rPr>
          <w:rFonts w:asciiTheme="majorHAnsi" w:hAnsiTheme="majorHAnsi"/>
        </w:rPr>
        <w:t xml:space="preserve"> </w:t>
      </w:r>
      <w:r w:rsidR="0028569D">
        <w:rPr>
          <w:rFonts w:asciiTheme="majorHAnsi" w:hAnsiTheme="majorHAnsi"/>
        </w:rPr>
        <w:t xml:space="preserve">In this way </w:t>
      </w:r>
      <w:r w:rsidR="0016105B" w:rsidRPr="00982D86">
        <w:rPr>
          <w:rFonts w:asciiTheme="majorHAnsi" w:hAnsiTheme="majorHAnsi"/>
        </w:rPr>
        <w:t xml:space="preserve">you learn </w:t>
      </w:r>
      <w:r w:rsidR="0016105B" w:rsidRPr="0028569D">
        <w:rPr>
          <w:rFonts w:asciiTheme="majorHAnsi" w:hAnsiTheme="majorHAnsi"/>
          <w:i/>
        </w:rPr>
        <w:t>how</w:t>
      </w:r>
      <w:r w:rsidR="0016105B" w:rsidRPr="00982D86">
        <w:rPr>
          <w:rFonts w:asciiTheme="majorHAnsi" w:hAnsiTheme="majorHAnsi"/>
        </w:rPr>
        <w:t xml:space="preserve"> t</w:t>
      </w:r>
      <w:r w:rsidRPr="00982D86">
        <w:rPr>
          <w:rFonts w:asciiTheme="majorHAnsi" w:hAnsiTheme="majorHAnsi"/>
        </w:rPr>
        <w:t>o</w:t>
      </w:r>
      <w:r w:rsidR="0016105B" w:rsidRPr="00982D86">
        <w:rPr>
          <w:rFonts w:asciiTheme="majorHAnsi" w:hAnsiTheme="majorHAnsi"/>
        </w:rPr>
        <w:t xml:space="preserve"> work that session</w:t>
      </w:r>
      <w:r w:rsidR="00290A37" w:rsidRPr="00982D86">
        <w:rPr>
          <w:rFonts w:asciiTheme="majorHAnsi" w:hAnsiTheme="majorHAnsi"/>
        </w:rPr>
        <w:t xml:space="preserve"> </w:t>
      </w:r>
      <w:r w:rsidR="0016105B" w:rsidRPr="00982D86">
        <w:rPr>
          <w:rFonts w:asciiTheme="majorHAnsi" w:hAnsiTheme="majorHAnsi"/>
        </w:rPr>
        <w:t>whi</w:t>
      </w:r>
      <w:r w:rsidRPr="00982D86">
        <w:rPr>
          <w:rFonts w:asciiTheme="majorHAnsi" w:hAnsiTheme="majorHAnsi"/>
        </w:rPr>
        <w:t>l</w:t>
      </w:r>
      <w:r w:rsidR="0016105B" w:rsidRPr="00982D86">
        <w:rPr>
          <w:rFonts w:asciiTheme="majorHAnsi" w:hAnsiTheme="majorHAnsi"/>
        </w:rPr>
        <w:t xml:space="preserve">e you are </w:t>
      </w:r>
      <w:r w:rsidR="0028569D">
        <w:rPr>
          <w:rFonts w:asciiTheme="majorHAnsi" w:hAnsiTheme="majorHAnsi"/>
        </w:rPr>
        <w:t xml:space="preserve">participating in </w:t>
      </w:r>
      <w:r w:rsidR="0016105B" w:rsidRPr="00982D86">
        <w:rPr>
          <w:rFonts w:asciiTheme="majorHAnsi" w:hAnsiTheme="majorHAnsi"/>
        </w:rPr>
        <w:t xml:space="preserve">it. We did that with the </w:t>
      </w:r>
      <w:r w:rsidRPr="00982D86">
        <w:rPr>
          <w:rFonts w:asciiTheme="majorHAnsi" w:hAnsiTheme="majorHAnsi"/>
        </w:rPr>
        <w:t>Commissioner</w:t>
      </w:r>
      <w:r w:rsidR="0016105B" w:rsidRPr="00982D86">
        <w:rPr>
          <w:rFonts w:asciiTheme="majorHAnsi" w:hAnsiTheme="majorHAnsi"/>
        </w:rPr>
        <w:t xml:space="preserve"> of </w:t>
      </w:r>
      <w:r w:rsidRPr="00982D86">
        <w:rPr>
          <w:rFonts w:asciiTheme="majorHAnsi" w:hAnsiTheme="majorHAnsi"/>
        </w:rPr>
        <w:t>H</w:t>
      </w:r>
      <w:r w:rsidR="0016105B" w:rsidRPr="00982D86">
        <w:rPr>
          <w:rFonts w:asciiTheme="majorHAnsi" w:hAnsiTheme="majorHAnsi"/>
        </w:rPr>
        <w:t xml:space="preserve">uman </w:t>
      </w:r>
      <w:r w:rsidRPr="00982D86">
        <w:rPr>
          <w:rFonts w:asciiTheme="majorHAnsi" w:hAnsiTheme="majorHAnsi"/>
        </w:rPr>
        <w:t>R</w:t>
      </w:r>
      <w:r w:rsidR="0016105B" w:rsidRPr="00982D86">
        <w:rPr>
          <w:rFonts w:asciiTheme="majorHAnsi" w:hAnsiTheme="majorHAnsi"/>
        </w:rPr>
        <w:t>ig</w:t>
      </w:r>
      <w:r w:rsidRPr="00982D86">
        <w:rPr>
          <w:rFonts w:asciiTheme="majorHAnsi" w:hAnsiTheme="majorHAnsi"/>
        </w:rPr>
        <w:t>h</w:t>
      </w:r>
      <w:r w:rsidR="0016105B" w:rsidRPr="00982D86">
        <w:rPr>
          <w:rFonts w:asciiTheme="majorHAnsi" w:hAnsiTheme="majorHAnsi"/>
        </w:rPr>
        <w:t>ts</w:t>
      </w:r>
      <w:r w:rsidRPr="00982D86">
        <w:rPr>
          <w:rFonts w:asciiTheme="majorHAnsi" w:hAnsiTheme="majorHAnsi"/>
        </w:rPr>
        <w:t>.</w:t>
      </w:r>
      <w:r w:rsidR="0016105B" w:rsidRPr="00982D86">
        <w:rPr>
          <w:rFonts w:asciiTheme="majorHAnsi" w:hAnsiTheme="majorHAnsi"/>
        </w:rPr>
        <w:t xml:space="preserve"> </w:t>
      </w:r>
      <w:r w:rsidRPr="00982D86">
        <w:rPr>
          <w:rFonts w:asciiTheme="majorHAnsi" w:hAnsiTheme="majorHAnsi"/>
        </w:rPr>
        <w:t>I</w:t>
      </w:r>
      <w:r w:rsidR="0016105B" w:rsidRPr="00982D86">
        <w:rPr>
          <w:rFonts w:asciiTheme="majorHAnsi" w:hAnsiTheme="majorHAnsi"/>
        </w:rPr>
        <w:t>t was very expensive but</w:t>
      </w:r>
      <w:r w:rsidRPr="00982D86">
        <w:rPr>
          <w:rFonts w:asciiTheme="majorHAnsi" w:hAnsiTheme="majorHAnsi"/>
        </w:rPr>
        <w:t xml:space="preserve"> an </w:t>
      </w:r>
      <w:r w:rsidR="0016105B" w:rsidRPr="00982D86">
        <w:rPr>
          <w:rFonts w:asciiTheme="majorHAnsi" w:hAnsiTheme="majorHAnsi"/>
        </w:rPr>
        <w:t xml:space="preserve">effective methodology. </w:t>
      </w:r>
      <w:r w:rsidRPr="00982D86">
        <w:rPr>
          <w:rFonts w:asciiTheme="majorHAnsi" w:hAnsiTheme="majorHAnsi"/>
        </w:rPr>
        <w:t xml:space="preserve">We did not </w:t>
      </w:r>
      <w:r w:rsidR="0016105B" w:rsidRPr="00982D86">
        <w:rPr>
          <w:rFonts w:asciiTheme="majorHAnsi" w:hAnsiTheme="majorHAnsi"/>
        </w:rPr>
        <w:t xml:space="preserve">have a </w:t>
      </w:r>
      <w:r w:rsidR="00B40BD8" w:rsidRPr="00982D86">
        <w:rPr>
          <w:rFonts w:asciiTheme="majorHAnsi" w:hAnsiTheme="majorHAnsi"/>
        </w:rPr>
        <w:t>very</w:t>
      </w:r>
      <w:r w:rsidR="00F05F2A" w:rsidRPr="00982D86">
        <w:rPr>
          <w:rFonts w:asciiTheme="majorHAnsi" w:hAnsiTheme="majorHAnsi"/>
        </w:rPr>
        <w:t xml:space="preserve"> systematic follow up</w:t>
      </w:r>
      <w:r w:rsidR="00996F8D" w:rsidRPr="00982D86">
        <w:rPr>
          <w:rFonts w:asciiTheme="majorHAnsi" w:hAnsiTheme="majorHAnsi"/>
        </w:rPr>
        <w:t>, however</w:t>
      </w:r>
      <w:r w:rsidR="00F05F2A" w:rsidRPr="00982D86">
        <w:rPr>
          <w:rFonts w:asciiTheme="majorHAnsi" w:hAnsiTheme="majorHAnsi"/>
        </w:rPr>
        <w:t>.</w:t>
      </w:r>
    </w:p>
    <w:p w14:paraId="3500A56D" w14:textId="1DAB4D82" w:rsidR="00996F8D" w:rsidRPr="0028569D" w:rsidRDefault="00996F8D" w:rsidP="00996F8D">
      <w:pPr>
        <w:spacing w:line="256" w:lineRule="auto"/>
        <w:jc w:val="both"/>
        <w:rPr>
          <w:rFonts w:asciiTheme="majorHAnsi" w:hAnsiTheme="majorHAnsi"/>
          <w:b/>
        </w:rPr>
      </w:pPr>
      <w:r w:rsidRPr="0028569D">
        <w:rPr>
          <w:rFonts w:asciiTheme="majorHAnsi" w:hAnsiTheme="majorHAnsi"/>
          <w:b/>
        </w:rPr>
        <w:t>Towards the Future</w:t>
      </w:r>
      <w:r w:rsidR="0028569D" w:rsidRPr="0028569D">
        <w:rPr>
          <w:rFonts w:asciiTheme="majorHAnsi" w:hAnsiTheme="majorHAnsi"/>
          <w:b/>
        </w:rPr>
        <w:t>:</w:t>
      </w:r>
    </w:p>
    <w:p w14:paraId="74D71D10" w14:textId="77777777" w:rsidR="00026FF8" w:rsidRPr="00982D86" w:rsidRDefault="00996F8D" w:rsidP="00996F8D">
      <w:pPr>
        <w:spacing w:line="256" w:lineRule="auto"/>
        <w:jc w:val="both"/>
        <w:rPr>
          <w:rFonts w:asciiTheme="majorHAnsi" w:hAnsiTheme="majorHAnsi"/>
        </w:rPr>
      </w:pPr>
      <w:r w:rsidRPr="00982D86">
        <w:rPr>
          <w:rFonts w:asciiTheme="majorHAnsi" w:hAnsiTheme="majorHAnsi"/>
        </w:rPr>
        <w:t>W</w:t>
      </w:r>
      <w:r w:rsidR="0016105B" w:rsidRPr="00982D86">
        <w:rPr>
          <w:rFonts w:asciiTheme="majorHAnsi" w:hAnsiTheme="majorHAnsi"/>
        </w:rPr>
        <w:t xml:space="preserve">e </w:t>
      </w:r>
      <w:r w:rsidRPr="00982D86">
        <w:rPr>
          <w:rFonts w:asciiTheme="majorHAnsi" w:hAnsiTheme="majorHAnsi"/>
        </w:rPr>
        <w:t xml:space="preserve">need </w:t>
      </w:r>
      <w:r w:rsidR="0016105B" w:rsidRPr="00982D86">
        <w:rPr>
          <w:rFonts w:asciiTheme="majorHAnsi" w:hAnsiTheme="majorHAnsi"/>
        </w:rPr>
        <w:t xml:space="preserve">to talk about the systematic backlash against </w:t>
      </w:r>
      <w:r w:rsidR="0078094E" w:rsidRPr="00982D86">
        <w:rPr>
          <w:rFonts w:asciiTheme="majorHAnsi" w:hAnsiTheme="majorHAnsi"/>
        </w:rPr>
        <w:t>feminist</w:t>
      </w:r>
      <w:r w:rsidR="0016105B" w:rsidRPr="00982D86">
        <w:rPr>
          <w:rFonts w:asciiTheme="majorHAnsi" w:hAnsiTheme="majorHAnsi"/>
        </w:rPr>
        <w:t xml:space="preserve"> lead</w:t>
      </w:r>
      <w:r w:rsidR="0078094E" w:rsidRPr="00982D86">
        <w:rPr>
          <w:rFonts w:asciiTheme="majorHAnsi" w:hAnsiTheme="majorHAnsi"/>
        </w:rPr>
        <w:t>e</w:t>
      </w:r>
      <w:r w:rsidR="0016105B" w:rsidRPr="00982D86">
        <w:rPr>
          <w:rFonts w:asciiTheme="majorHAnsi" w:hAnsiTheme="majorHAnsi"/>
        </w:rPr>
        <w:t>rs</w:t>
      </w:r>
      <w:r w:rsidR="00F05F2A" w:rsidRPr="00982D86">
        <w:rPr>
          <w:rFonts w:asciiTheme="majorHAnsi" w:hAnsiTheme="majorHAnsi"/>
        </w:rPr>
        <w:t>hip</w:t>
      </w:r>
      <w:r w:rsidRPr="00982D86">
        <w:rPr>
          <w:rFonts w:asciiTheme="majorHAnsi" w:hAnsiTheme="majorHAnsi"/>
        </w:rPr>
        <w:t>, for example w</w:t>
      </w:r>
      <w:r w:rsidR="00F05F2A" w:rsidRPr="00982D86">
        <w:rPr>
          <w:rFonts w:asciiTheme="majorHAnsi" w:hAnsiTheme="majorHAnsi"/>
        </w:rPr>
        <w:t xml:space="preserve">hat happens when women take the role of a leader especially at the grassroots level? </w:t>
      </w:r>
      <w:r w:rsidRPr="00982D86">
        <w:rPr>
          <w:rFonts w:asciiTheme="majorHAnsi" w:hAnsiTheme="majorHAnsi"/>
        </w:rPr>
        <w:t xml:space="preserve">Of the </w:t>
      </w:r>
      <w:r w:rsidR="00F05F2A" w:rsidRPr="00982D86">
        <w:rPr>
          <w:rFonts w:asciiTheme="majorHAnsi" w:hAnsiTheme="majorHAnsi"/>
        </w:rPr>
        <w:t>co-optation of women’s leadership</w:t>
      </w:r>
      <w:r w:rsidRPr="00982D86">
        <w:rPr>
          <w:rFonts w:asciiTheme="majorHAnsi" w:hAnsiTheme="majorHAnsi"/>
        </w:rPr>
        <w:t>;</w:t>
      </w:r>
      <w:r w:rsidR="00F05F2A" w:rsidRPr="00982D86">
        <w:rPr>
          <w:rFonts w:asciiTheme="majorHAnsi" w:hAnsiTheme="majorHAnsi"/>
        </w:rPr>
        <w:t xml:space="preserve"> of women’s leadership programmes that have nothing to do with feminism. It is </w:t>
      </w:r>
      <w:r w:rsidRPr="00982D86">
        <w:rPr>
          <w:rFonts w:asciiTheme="majorHAnsi" w:hAnsiTheme="majorHAnsi"/>
        </w:rPr>
        <w:t xml:space="preserve">also </w:t>
      </w:r>
      <w:r w:rsidR="00F05F2A" w:rsidRPr="00982D86">
        <w:rPr>
          <w:rFonts w:asciiTheme="majorHAnsi" w:hAnsiTheme="majorHAnsi"/>
        </w:rPr>
        <w:t>important to engage with the media because if we don’t, other people end up defining women’s leadership. The media focuses on non-feminist women leaders and feminists are almost invisible.</w:t>
      </w:r>
      <w:r w:rsidR="00712C57" w:rsidRPr="00982D86">
        <w:rPr>
          <w:rFonts w:asciiTheme="majorHAnsi" w:hAnsiTheme="majorHAnsi"/>
        </w:rPr>
        <w:t xml:space="preserve"> The few that are highlighted are often from the global South but are not connected to the movements there.</w:t>
      </w:r>
    </w:p>
    <w:p w14:paraId="7B82E02D" w14:textId="77777777" w:rsidR="00026FF8" w:rsidRPr="00836F11" w:rsidRDefault="00996F8D" w:rsidP="0078094E">
      <w:pPr>
        <w:pStyle w:val="Heading2"/>
        <w:rPr>
          <w:color w:val="FF0000"/>
        </w:rPr>
      </w:pPr>
      <w:r>
        <w:t>CREA’s Leadership Experiences</w:t>
      </w:r>
    </w:p>
    <w:p w14:paraId="66DF17CE" w14:textId="4250130F" w:rsidR="0007329F" w:rsidRPr="00982D86" w:rsidRDefault="0007329F" w:rsidP="00996F8D">
      <w:pPr>
        <w:jc w:val="both"/>
        <w:rPr>
          <w:rFonts w:asciiTheme="majorHAnsi" w:hAnsiTheme="majorHAnsi"/>
          <w:b/>
          <w:i/>
        </w:rPr>
      </w:pPr>
      <w:r w:rsidRPr="00982D86">
        <w:rPr>
          <w:rFonts w:asciiTheme="majorHAnsi" w:hAnsiTheme="majorHAnsi"/>
          <w:b/>
          <w:i/>
        </w:rPr>
        <w:t xml:space="preserve">Geeta Misra: </w:t>
      </w:r>
      <w:r w:rsidR="003D5966">
        <w:rPr>
          <w:rFonts w:asciiTheme="majorHAnsi" w:hAnsiTheme="majorHAnsi"/>
          <w:b/>
          <w:i/>
        </w:rPr>
        <w:t>The underpinning logic</w:t>
      </w:r>
    </w:p>
    <w:p w14:paraId="17A1249D" w14:textId="006E65DD" w:rsidR="00906906" w:rsidRPr="00982D86" w:rsidRDefault="00906906" w:rsidP="00996F8D">
      <w:pPr>
        <w:jc w:val="both"/>
        <w:rPr>
          <w:rFonts w:asciiTheme="majorHAnsi" w:hAnsiTheme="majorHAnsi"/>
        </w:rPr>
      </w:pPr>
      <w:r w:rsidRPr="00982D86">
        <w:rPr>
          <w:rFonts w:asciiTheme="majorHAnsi" w:hAnsiTheme="majorHAnsi"/>
        </w:rPr>
        <w:t>There is a need to contextualise</w:t>
      </w:r>
      <w:r w:rsidR="00607B9A">
        <w:rPr>
          <w:rFonts w:asciiTheme="majorHAnsi" w:hAnsiTheme="majorHAnsi"/>
        </w:rPr>
        <w:t xml:space="preserve">: We need to </w:t>
      </w:r>
      <w:r w:rsidR="00AE7641" w:rsidRPr="00982D86">
        <w:rPr>
          <w:rFonts w:asciiTheme="majorHAnsi" w:hAnsiTheme="majorHAnsi"/>
        </w:rPr>
        <w:t>analyse</w:t>
      </w:r>
      <w:r w:rsidRPr="00982D86">
        <w:rPr>
          <w:rFonts w:asciiTheme="majorHAnsi" w:hAnsiTheme="majorHAnsi"/>
        </w:rPr>
        <w:t xml:space="preserve"> ourselves</w:t>
      </w:r>
      <w:r w:rsidR="00607B9A">
        <w:rPr>
          <w:rFonts w:asciiTheme="majorHAnsi" w:hAnsiTheme="majorHAnsi"/>
        </w:rPr>
        <w:t xml:space="preserve">, </w:t>
      </w:r>
      <w:r w:rsidR="00996F8D" w:rsidRPr="00982D86">
        <w:rPr>
          <w:rFonts w:asciiTheme="majorHAnsi" w:hAnsiTheme="majorHAnsi"/>
        </w:rPr>
        <w:t xml:space="preserve">to </w:t>
      </w:r>
      <w:r w:rsidRPr="00982D86">
        <w:rPr>
          <w:rFonts w:asciiTheme="majorHAnsi" w:hAnsiTheme="majorHAnsi"/>
        </w:rPr>
        <w:t xml:space="preserve">think about how we </w:t>
      </w:r>
      <w:r w:rsidR="00996F8D" w:rsidRPr="00982D86">
        <w:rPr>
          <w:rFonts w:asciiTheme="majorHAnsi" w:hAnsiTheme="majorHAnsi"/>
        </w:rPr>
        <w:t xml:space="preserve">became </w:t>
      </w:r>
      <w:r w:rsidRPr="00982D86">
        <w:rPr>
          <w:rFonts w:asciiTheme="majorHAnsi" w:hAnsiTheme="majorHAnsi"/>
        </w:rPr>
        <w:t>feminists</w:t>
      </w:r>
      <w:r w:rsidR="00996F8D" w:rsidRPr="00982D86">
        <w:rPr>
          <w:rFonts w:asciiTheme="majorHAnsi" w:hAnsiTheme="majorHAnsi"/>
        </w:rPr>
        <w:t>, a</w:t>
      </w:r>
      <w:r w:rsidRPr="00982D86">
        <w:rPr>
          <w:rFonts w:asciiTheme="majorHAnsi" w:hAnsiTheme="majorHAnsi"/>
        </w:rPr>
        <w:t>nd feminist leaders</w:t>
      </w:r>
      <w:r w:rsidR="00996F8D" w:rsidRPr="00982D86">
        <w:rPr>
          <w:rFonts w:asciiTheme="majorHAnsi" w:hAnsiTheme="majorHAnsi"/>
        </w:rPr>
        <w:t xml:space="preserve">. </w:t>
      </w:r>
      <w:r w:rsidRPr="00982D86">
        <w:rPr>
          <w:rFonts w:asciiTheme="majorHAnsi" w:hAnsiTheme="majorHAnsi"/>
        </w:rPr>
        <w:t>How did we become committed to women</w:t>
      </w:r>
      <w:r w:rsidR="00B8611B" w:rsidRPr="00982D86">
        <w:rPr>
          <w:rFonts w:asciiTheme="majorHAnsi" w:hAnsiTheme="majorHAnsi"/>
        </w:rPr>
        <w:t>’s</w:t>
      </w:r>
      <w:r w:rsidRPr="00982D86">
        <w:rPr>
          <w:rFonts w:asciiTheme="majorHAnsi" w:hAnsiTheme="majorHAnsi"/>
        </w:rPr>
        <w:t xml:space="preserve"> human rights issues? We weren’t born feminists.</w:t>
      </w:r>
      <w:r w:rsidR="00B8611B" w:rsidRPr="00982D86">
        <w:rPr>
          <w:rFonts w:asciiTheme="majorHAnsi" w:hAnsiTheme="majorHAnsi"/>
        </w:rPr>
        <w:t xml:space="preserve"> How did we develop ideas of justice and injustice?</w:t>
      </w:r>
      <w:r w:rsidRPr="00982D86">
        <w:rPr>
          <w:rFonts w:asciiTheme="majorHAnsi" w:hAnsiTheme="majorHAnsi"/>
        </w:rPr>
        <w:t xml:space="preserve"> </w:t>
      </w:r>
    </w:p>
    <w:p w14:paraId="381033FF" w14:textId="26468A08" w:rsidR="00AB3E3D" w:rsidRPr="00982D86" w:rsidRDefault="00D84FFE" w:rsidP="00216FDC">
      <w:pPr>
        <w:jc w:val="both"/>
        <w:rPr>
          <w:rFonts w:asciiTheme="majorHAnsi" w:hAnsiTheme="majorHAnsi"/>
        </w:rPr>
      </w:pPr>
      <w:r w:rsidRPr="00982D86">
        <w:rPr>
          <w:rFonts w:asciiTheme="majorHAnsi" w:hAnsiTheme="majorHAnsi"/>
        </w:rPr>
        <w:t>CREA</w:t>
      </w:r>
      <w:r w:rsidR="00C0459C" w:rsidRPr="00982D86">
        <w:rPr>
          <w:rFonts w:asciiTheme="majorHAnsi" w:hAnsiTheme="majorHAnsi"/>
        </w:rPr>
        <w:t xml:space="preserve">’s objective is to change </w:t>
      </w:r>
      <w:r w:rsidR="00E01A72" w:rsidRPr="00982D86">
        <w:rPr>
          <w:rFonts w:asciiTheme="majorHAnsi" w:hAnsiTheme="majorHAnsi"/>
        </w:rPr>
        <w:t>sexual</w:t>
      </w:r>
      <w:r w:rsidR="001802B8" w:rsidRPr="00982D86">
        <w:rPr>
          <w:rFonts w:asciiTheme="majorHAnsi" w:hAnsiTheme="majorHAnsi"/>
        </w:rPr>
        <w:t xml:space="preserve"> and gender norms </w:t>
      </w:r>
      <w:r w:rsidRPr="00982D86">
        <w:rPr>
          <w:rFonts w:asciiTheme="majorHAnsi" w:hAnsiTheme="majorHAnsi"/>
        </w:rPr>
        <w:t>through</w:t>
      </w:r>
      <w:r w:rsidR="001802B8" w:rsidRPr="00982D86">
        <w:rPr>
          <w:rFonts w:asciiTheme="majorHAnsi" w:hAnsiTheme="majorHAnsi"/>
        </w:rPr>
        <w:t xml:space="preserve"> leaders</w:t>
      </w:r>
      <w:r w:rsidRPr="00982D86">
        <w:rPr>
          <w:rFonts w:asciiTheme="majorHAnsi" w:hAnsiTheme="majorHAnsi"/>
        </w:rPr>
        <w:t>h</w:t>
      </w:r>
      <w:r w:rsidR="001802B8" w:rsidRPr="00982D86">
        <w:rPr>
          <w:rFonts w:asciiTheme="majorHAnsi" w:hAnsiTheme="majorHAnsi"/>
        </w:rPr>
        <w:t xml:space="preserve">ip programmes. </w:t>
      </w:r>
      <w:r w:rsidR="00216FDC" w:rsidRPr="00982D86">
        <w:rPr>
          <w:rFonts w:asciiTheme="majorHAnsi" w:hAnsiTheme="majorHAnsi"/>
        </w:rPr>
        <w:t xml:space="preserve">CREA’s strategy of context and theme-based workshops </w:t>
      </w:r>
      <w:r w:rsidR="00607B9A" w:rsidRPr="00982D86">
        <w:rPr>
          <w:rFonts w:asciiTheme="majorHAnsi" w:hAnsiTheme="majorHAnsi"/>
        </w:rPr>
        <w:t>ha</w:t>
      </w:r>
      <w:r w:rsidR="00607B9A">
        <w:rPr>
          <w:rFonts w:asciiTheme="majorHAnsi" w:hAnsiTheme="majorHAnsi"/>
        </w:rPr>
        <w:t>s</w:t>
      </w:r>
      <w:r w:rsidR="00607B9A" w:rsidRPr="00982D86">
        <w:rPr>
          <w:rFonts w:asciiTheme="majorHAnsi" w:hAnsiTheme="majorHAnsi"/>
        </w:rPr>
        <w:t xml:space="preserve"> </w:t>
      </w:r>
      <w:r w:rsidR="00216FDC" w:rsidRPr="00982D86">
        <w:rPr>
          <w:rFonts w:asciiTheme="majorHAnsi" w:hAnsiTheme="majorHAnsi"/>
        </w:rPr>
        <w:t>been effective.</w:t>
      </w:r>
    </w:p>
    <w:p w14:paraId="60A793CD" w14:textId="64375783" w:rsidR="00C0459C" w:rsidRPr="00982D86" w:rsidRDefault="009D29DA" w:rsidP="00216FDC">
      <w:pPr>
        <w:jc w:val="both"/>
        <w:rPr>
          <w:rFonts w:asciiTheme="majorHAnsi" w:hAnsiTheme="majorHAnsi"/>
        </w:rPr>
      </w:pPr>
      <w:r w:rsidRPr="00982D86">
        <w:rPr>
          <w:rFonts w:asciiTheme="majorHAnsi" w:hAnsiTheme="majorHAnsi"/>
        </w:rPr>
        <w:t>A</w:t>
      </w:r>
      <w:r w:rsidR="00D84FFE" w:rsidRPr="00982D86">
        <w:rPr>
          <w:rFonts w:asciiTheme="majorHAnsi" w:hAnsiTheme="majorHAnsi"/>
        </w:rPr>
        <w:t xml:space="preserve">ll women should have </w:t>
      </w:r>
      <w:r w:rsidR="00216FDC" w:rsidRPr="00982D86">
        <w:rPr>
          <w:rFonts w:asciiTheme="majorHAnsi" w:hAnsiTheme="majorHAnsi"/>
        </w:rPr>
        <w:t xml:space="preserve">the </w:t>
      </w:r>
      <w:r w:rsidR="00D84FFE" w:rsidRPr="00982D86">
        <w:rPr>
          <w:rFonts w:asciiTheme="majorHAnsi" w:hAnsiTheme="majorHAnsi"/>
        </w:rPr>
        <w:t>capacity to control their lives</w:t>
      </w:r>
      <w:r w:rsidR="00607B9A">
        <w:rPr>
          <w:rFonts w:asciiTheme="majorHAnsi" w:hAnsiTheme="majorHAnsi"/>
        </w:rPr>
        <w:t>;</w:t>
      </w:r>
      <w:r w:rsidR="00D84FFE" w:rsidRPr="00982D86">
        <w:rPr>
          <w:rFonts w:asciiTheme="majorHAnsi" w:hAnsiTheme="majorHAnsi"/>
        </w:rPr>
        <w:t xml:space="preserve"> the </w:t>
      </w:r>
      <w:r w:rsidR="00D93F10" w:rsidRPr="00982D86">
        <w:rPr>
          <w:rFonts w:asciiTheme="majorHAnsi" w:hAnsiTheme="majorHAnsi"/>
        </w:rPr>
        <w:t>innateness of a person</w:t>
      </w:r>
      <w:r w:rsidR="00D84FFE" w:rsidRPr="00982D86">
        <w:rPr>
          <w:rFonts w:asciiTheme="majorHAnsi" w:hAnsiTheme="majorHAnsi"/>
        </w:rPr>
        <w:t xml:space="preserve"> </w:t>
      </w:r>
      <w:r w:rsidR="00607B9A">
        <w:rPr>
          <w:rFonts w:asciiTheme="majorHAnsi" w:hAnsiTheme="majorHAnsi"/>
        </w:rPr>
        <w:t xml:space="preserve">must </w:t>
      </w:r>
      <w:r w:rsidR="00D84FFE" w:rsidRPr="00982D86">
        <w:rPr>
          <w:rFonts w:asciiTheme="majorHAnsi" w:hAnsiTheme="majorHAnsi"/>
        </w:rPr>
        <w:t>be addressed</w:t>
      </w:r>
      <w:r w:rsidR="007827D4" w:rsidRPr="00982D86">
        <w:rPr>
          <w:rFonts w:asciiTheme="majorHAnsi" w:hAnsiTheme="majorHAnsi"/>
        </w:rPr>
        <w:t xml:space="preserve">. Otherwise the idea that poor women have no capacity to be leaders </w:t>
      </w:r>
      <w:r w:rsidR="00607B9A">
        <w:rPr>
          <w:rFonts w:asciiTheme="majorHAnsi" w:hAnsiTheme="majorHAnsi"/>
        </w:rPr>
        <w:t>takes hold</w:t>
      </w:r>
      <w:r w:rsidR="007827D4" w:rsidRPr="00982D86">
        <w:rPr>
          <w:rFonts w:asciiTheme="majorHAnsi" w:hAnsiTheme="majorHAnsi"/>
        </w:rPr>
        <w:t xml:space="preserve">. </w:t>
      </w:r>
      <w:r w:rsidRPr="00982D86">
        <w:rPr>
          <w:rFonts w:asciiTheme="majorHAnsi" w:hAnsiTheme="majorHAnsi"/>
        </w:rPr>
        <w:t>O</w:t>
      </w:r>
      <w:r w:rsidR="00D84FFE" w:rsidRPr="00982D86">
        <w:rPr>
          <w:rFonts w:asciiTheme="majorHAnsi" w:hAnsiTheme="majorHAnsi"/>
        </w:rPr>
        <w:t>utcomes of l</w:t>
      </w:r>
      <w:r w:rsidR="001F708C" w:rsidRPr="00982D86">
        <w:rPr>
          <w:rFonts w:asciiTheme="majorHAnsi" w:hAnsiTheme="majorHAnsi"/>
        </w:rPr>
        <w:t>eadersh</w:t>
      </w:r>
      <w:r w:rsidR="00D84FFE" w:rsidRPr="00982D86">
        <w:rPr>
          <w:rFonts w:asciiTheme="majorHAnsi" w:hAnsiTheme="majorHAnsi"/>
        </w:rPr>
        <w:t>i</w:t>
      </w:r>
      <w:r w:rsidR="00AD405E" w:rsidRPr="00982D86">
        <w:rPr>
          <w:rFonts w:asciiTheme="majorHAnsi" w:hAnsiTheme="majorHAnsi"/>
        </w:rPr>
        <w:t xml:space="preserve">p programmes </w:t>
      </w:r>
      <w:r w:rsidR="00C0459C" w:rsidRPr="00982D86">
        <w:rPr>
          <w:rFonts w:asciiTheme="majorHAnsi" w:hAnsiTheme="majorHAnsi"/>
        </w:rPr>
        <w:t>should be</w:t>
      </w:r>
      <w:r w:rsidR="00906906" w:rsidRPr="00982D86">
        <w:rPr>
          <w:rFonts w:asciiTheme="majorHAnsi" w:hAnsiTheme="majorHAnsi"/>
        </w:rPr>
        <w:t xml:space="preserve"> clear,</w:t>
      </w:r>
      <w:r w:rsidR="00C0459C" w:rsidRPr="00982D86">
        <w:rPr>
          <w:rFonts w:asciiTheme="majorHAnsi" w:hAnsiTheme="majorHAnsi"/>
        </w:rPr>
        <w:t xml:space="preserve"> monitored and </w:t>
      </w:r>
      <w:r w:rsidR="00671404" w:rsidRPr="00982D86">
        <w:rPr>
          <w:rFonts w:asciiTheme="majorHAnsi" w:hAnsiTheme="majorHAnsi"/>
        </w:rPr>
        <w:t>assessed. For this CREA had come up with the following schema:</w:t>
      </w:r>
    </w:p>
    <w:p w14:paraId="17DE1B55" w14:textId="3A2523C4" w:rsidR="007827D4" w:rsidRPr="00982D86" w:rsidRDefault="0007329F" w:rsidP="00B752FE">
      <w:pPr>
        <w:pStyle w:val="ListParagraph"/>
        <w:numPr>
          <w:ilvl w:val="0"/>
          <w:numId w:val="8"/>
        </w:numPr>
        <w:jc w:val="both"/>
        <w:rPr>
          <w:rFonts w:asciiTheme="majorHAnsi" w:hAnsiTheme="majorHAnsi"/>
        </w:rPr>
      </w:pPr>
      <w:r w:rsidRPr="00607B9A">
        <w:rPr>
          <w:rFonts w:asciiTheme="majorHAnsi" w:hAnsiTheme="majorHAnsi"/>
          <w:u w:val="single"/>
        </w:rPr>
        <w:t>Change in headspace</w:t>
      </w:r>
      <w:r w:rsidRPr="00982D86">
        <w:rPr>
          <w:rFonts w:asciiTheme="majorHAnsi" w:hAnsiTheme="majorHAnsi"/>
        </w:rPr>
        <w:t xml:space="preserve">: Is there some shift in the head space? </w:t>
      </w:r>
      <w:r w:rsidR="00607B9A">
        <w:rPr>
          <w:rFonts w:asciiTheme="majorHAnsi" w:hAnsiTheme="majorHAnsi"/>
        </w:rPr>
        <w:t>O</w:t>
      </w:r>
      <w:r w:rsidR="00607B9A" w:rsidRPr="00982D86">
        <w:rPr>
          <w:rFonts w:asciiTheme="majorHAnsi" w:hAnsiTheme="majorHAnsi"/>
        </w:rPr>
        <w:t xml:space="preserve">f </w:t>
      </w:r>
      <w:r w:rsidRPr="00982D86">
        <w:rPr>
          <w:rFonts w:asciiTheme="majorHAnsi" w:hAnsiTheme="majorHAnsi"/>
        </w:rPr>
        <w:t xml:space="preserve">thinking about something, judging something, </w:t>
      </w:r>
      <w:r w:rsidR="007827D4" w:rsidRPr="00982D86">
        <w:rPr>
          <w:rFonts w:asciiTheme="majorHAnsi" w:hAnsiTheme="majorHAnsi"/>
        </w:rPr>
        <w:t>a change in framing in how issues/concepts a</w:t>
      </w:r>
      <w:r w:rsidR="0078094E" w:rsidRPr="00982D86">
        <w:rPr>
          <w:rFonts w:asciiTheme="majorHAnsi" w:hAnsiTheme="majorHAnsi"/>
        </w:rPr>
        <w:t>re framed</w:t>
      </w:r>
      <w:r w:rsidRPr="00982D86">
        <w:rPr>
          <w:rFonts w:asciiTheme="majorHAnsi" w:hAnsiTheme="majorHAnsi"/>
        </w:rPr>
        <w:t>? A feminist paradigm shift</w:t>
      </w:r>
      <w:r w:rsidRPr="00982D86" w:rsidDel="0007329F">
        <w:rPr>
          <w:rFonts w:asciiTheme="majorHAnsi" w:hAnsiTheme="majorHAnsi"/>
        </w:rPr>
        <w:t xml:space="preserve"> </w:t>
      </w:r>
      <w:r w:rsidRPr="00982D86">
        <w:rPr>
          <w:rFonts w:asciiTheme="majorHAnsi" w:hAnsiTheme="majorHAnsi"/>
        </w:rPr>
        <w:t xml:space="preserve">requires </w:t>
      </w:r>
      <w:r w:rsidR="00AE7641" w:rsidRPr="00982D86">
        <w:rPr>
          <w:rFonts w:asciiTheme="majorHAnsi" w:hAnsiTheme="majorHAnsi"/>
        </w:rPr>
        <w:t xml:space="preserve">a change in the way issues are framed </w:t>
      </w:r>
      <w:r w:rsidRPr="00982D86">
        <w:rPr>
          <w:rFonts w:asciiTheme="majorHAnsi" w:hAnsiTheme="majorHAnsi"/>
        </w:rPr>
        <w:t xml:space="preserve">which reflects </w:t>
      </w:r>
      <w:r w:rsidR="00901241" w:rsidRPr="00982D86">
        <w:rPr>
          <w:rFonts w:asciiTheme="majorHAnsi" w:hAnsiTheme="majorHAnsi"/>
        </w:rPr>
        <w:t>chang</w:t>
      </w:r>
      <w:r w:rsidRPr="00982D86">
        <w:rPr>
          <w:rFonts w:asciiTheme="majorHAnsi" w:hAnsiTheme="majorHAnsi"/>
        </w:rPr>
        <w:t>e</w:t>
      </w:r>
      <w:r w:rsidR="00901241" w:rsidRPr="00982D86">
        <w:rPr>
          <w:rFonts w:asciiTheme="majorHAnsi" w:hAnsiTheme="majorHAnsi"/>
        </w:rPr>
        <w:t xml:space="preserve"> </w:t>
      </w:r>
      <w:r w:rsidRPr="00982D86">
        <w:rPr>
          <w:rFonts w:asciiTheme="majorHAnsi" w:hAnsiTheme="majorHAnsi"/>
        </w:rPr>
        <w:t xml:space="preserve">in </w:t>
      </w:r>
      <w:r w:rsidR="00901241" w:rsidRPr="00982D86">
        <w:rPr>
          <w:rFonts w:asciiTheme="majorHAnsi" w:hAnsiTheme="majorHAnsi"/>
        </w:rPr>
        <w:t>people</w:t>
      </w:r>
      <w:r w:rsidR="005302FB" w:rsidRPr="00982D86">
        <w:rPr>
          <w:rFonts w:asciiTheme="majorHAnsi" w:hAnsiTheme="majorHAnsi"/>
        </w:rPr>
        <w:t>’s</w:t>
      </w:r>
      <w:r w:rsidR="00901241" w:rsidRPr="00982D86">
        <w:rPr>
          <w:rFonts w:asciiTheme="majorHAnsi" w:hAnsiTheme="majorHAnsi"/>
        </w:rPr>
        <w:t xml:space="preserve"> think</w:t>
      </w:r>
      <w:r w:rsidR="005302FB" w:rsidRPr="00982D86">
        <w:rPr>
          <w:rFonts w:asciiTheme="majorHAnsi" w:hAnsiTheme="majorHAnsi"/>
        </w:rPr>
        <w:t>ing and</w:t>
      </w:r>
      <w:r w:rsidR="00262772" w:rsidRPr="00982D86">
        <w:rPr>
          <w:rFonts w:asciiTheme="majorHAnsi" w:hAnsiTheme="majorHAnsi"/>
        </w:rPr>
        <w:t xml:space="preserve"> perceptions</w:t>
      </w:r>
      <w:r w:rsidR="00901241" w:rsidRPr="00982D86">
        <w:rPr>
          <w:rFonts w:asciiTheme="majorHAnsi" w:hAnsiTheme="majorHAnsi"/>
        </w:rPr>
        <w:t>.</w:t>
      </w:r>
    </w:p>
    <w:p w14:paraId="3ECB4905" w14:textId="77777777" w:rsidR="00C0459C" w:rsidRPr="00982D86" w:rsidRDefault="00671404" w:rsidP="00B752FE">
      <w:pPr>
        <w:pStyle w:val="ListParagraph"/>
        <w:numPr>
          <w:ilvl w:val="0"/>
          <w:numId w:val="8"/>
        </w:numPr>
        <w:jc w:val="both"/>
        <w:rPr>
          <w:rFonts w:asciiTheme="majorHAnsi" w:hAnsiTheme="majorHAnsi"/>
        </w:rPr>
      </w:pPr>
      <w:r w:rsidRPr="00607B9A">
        <w:rPr>
          <w:rFonts w:asciiTheme="majorHAnsi" w:hAnsiTheme="majorHAnsi"/>
          <w:u w:val="single"/>
        </w:rPr>
        <w:t xml:space="preserve">Shifts in </w:t>
      </w:r>
      <w:r w:rsidR="00C0459C" w:rsidRPr="00607B9A">
        <w:rPr>
          <w:rFonts w:asciiTheme="majorHAnsi" w:hAnsiTheme="majorHAnsi"/>
          <w:u w:val="single"/>
        </w:rPr>
        <w:t>action</w:t>
      </w:r>
      <w:r w:rsidRPr="00607B9A">
        <w:rPr>
          <w:rFonts w:asciiTheme="majorHAnsi" w:hAnsiTheme="majorHAnsi"/>
          <w:u w:val="single"/>
        </w:rPr>
        <w:t>s</w:t>
      </w:r>
      <w:r w:rsidR="0007329F" w:rsidRPr="00982D86">
        <w:rPr>
          <w:rFonts w:asciiTheme="majorHAnsi" w:hAnsiTheme="majorHAnsi"/>
        </w:rPr>
        <w:t xml:space="preserve">: </w:t>
      </w:r>
      <w:r w:rsidR="0078094E" w:rsidRPr="00982D86">
        <w:rPr>
          <w:rFonts w:asciiTheme="majorHAnsi" w:hAnsiTheme="majorHAnsi"/>
        </w:rPr>
        <w:t>Is t</w:t>
      </w:r>
      <w:r w:rsidR="007827D4" w:rsidRPr="00982D86">
        <w:rPr>
          <w:rFonts w:asciiTheme="majorHAnsi" w:hAnsiTheme="majorHAnsi"/>
        </w:rPr>
        <w:t>here some a</w:t>
      </w:r>
      <w:r w:rsidR="0078094E" w:rsidRPr="00982D86">
        <w:rPr>
          <w:rFonts w:asciiTheme="majorHAnsi" w:hAnsiTheme="majorHAnsi"/>
        </w:rPr>
        <w:t>ction that the</w:t>
      </w:r>
      <w:r w:rsidR="007827D4" w:rsidRPr="00982D86">
        <w:rPr>
          <w:rFonts w:asciiTheme="majorHAnsi" w:hAnsiTheme="majorHAnsi"/>
        </w:rPr>
        <w:t xml:space="preserve"> person </w:t>
      </w:r>
      <w:r w:rsidR="0007329F" w:rsidRPr="00982D86">
        <w:rPr>
          <w:rFonts w:asciiTheme="majorHAnsi" w:hAnsiTheme="majorHAnsi"/>
        </w:rPr>
        <w:t>is doing/</w:t>
      </w:r>
      <w:r w:rsidR="007827D4" w:rsidRPr="00982D86">
        <w:rPr>
          <w:rFonts w:asciiTheme="majorHAnsi" w:hAnsiTheme="majorHAnsi"/>
        </w:rPr>
        <w:t>will do differently</w:t>
      </w:r>
      <w:r w:rsidR="0078094E" w:rsidRPr="00982D86">
        <w:rPr>
          <w:rFonts w:asciiTheme="majorHAnsi" w:hAnsiTheme="majorHAnsi"/>
        </w:rPr>
        <w:t>?</w:t>
      </w:r>
      <w:r w:rsidR="007827D4" w:rsidRPr="00982D86">
        <w:rPr>
          <w:rFonts w:asciiTheme="majorHAnsi" w:hAnsiTheme="majorHAnsi"/>
        </w:rPr>
        <w:t xml:space="preserve"> </w:t>
      </w:r>
      <w:r w:rsidR="00C0459C" w:rsidRPr="00982D86">
        <w:rPr>
          <w:rFonts w:asciiTheme="majorHAnsi" w:hAnsiTheme="majorHAnsi"/>
        </w:rPr>
        <w:t xml:space="preserve"> </w:t>
      </w:r>
    </w:p>
    <w:p w14:paraId="17BD270D" w14:textId="6D89FFC7" w:rsidR="00C0459C" w:rsidRPr="00982D86" w:rsidRDefault="00671404" w:rsidP="00B752FE">
      <w:pPr>
        <w:pStyle w:val="ListParagraph"/>
        <w:numPr>
          <w:ilvl w:val="0"/>
          <w:numId w:val="8"/>
        </w:numPr>
        <w:jc w:val="both"/>
        <w:rPr>
          <w:rFonts w:asciiTheme="majorHAnsi" w:hAnsiTheme="majorHAnsi"/>
        </w:rPr>
      </w:pPr>
      <w:r w:rsidRPr="00982D86">
        <w:rPr>
          <w:rFonts w:asciiTheme="majorHAnsi" w:hAnsiTheme="majorHAnsi"/>
        </w:rPr>
        <w:t xml:space="preserve">The </w:t>
      </w:r>
      <w:r w:rsidRPr="00607B9A">
        <w:rPr>
          <w:rFonts w:asciiTheme="majorHAnsi" w:hAnsiTheme="majorHAnsi"/>
          <w:u w:val="single"/>
        </w:rPr>
        <w:t xml:space="preserve">formation </w:t>
      </w:r>
      <w:r w:rsidR="00AD405E" w:rsidRPr="00607B9A">
        <w:rPr>
          <w:rFonts w:asciiTheme="majorHAnsi" w:hAnsiTheme="majorHAnsi"/>
          <w:u w:val="single"/>
        </w:rPr>
        <w:t xml:space="preserve">of </w:t>
      </w:r>
      <w:r w:rsidR="002D177A" w:rsidRPr="00607B9A">
        <w:rPr>
          <w:rFonts w:asciiTheme="majorHAnsi" w:hAnsiTheme="majorHAnsi"/>
          <w:u w:val="single"/>
        </w:rPr>
        <w:t>netw</w:t>
      </w:r>
      <w:r w:rsidR="00AD405E" w:rsidRPr="00607B9A">
        <w:rPr>
          <w:rFonts w:asciiTheme="majorHAnsi" w:hAnsiTheme="majorHAnsi"/>
          <w:u w:val="single"/>
        </w:rPr>
        <w:t>o</w:t>
      </w:r>
      <w:r w:rsidR="002D177A" w:rsidRPr="00607B9A">
        <w:rPr>
          <w:rFonts w:asciiTheme="majorHAnsi" w:hAnsiTheme="majorHAnsi"/>
          <w:u w:val="single"/>
        </w:rPr>
        <w:t>rks</w:t>
      </w:r>
      <w:r w:rsidR="002D177A" w:rsidRPr="00982D86">
        <w:rPr>
          <w:rFonts w:asciiTheme="majorHAnsi" w:hAnsiTheme="majorHAnsi"/>
        </w:rPr>
        <w:t xml:space="preserve"> </w:t>
      </w:r>
      <w:r w:rsidRPr="00982D86">
        <w:rPr>
          <w:rFonts w:asciiTheme="majorHAnsi" w:hAnsiTheme="majorHAnsi"/>
        </w:rPr>
        <w:t xml:space="preserve">by </w:t>
      </w:r>
      <w:r w:rsidR="0078094E" w:rsidRPr="00982D86">
        <w:rPr>
          <w:rFonts w:asciiTheme="majorHAnsi" w:hAnsiTheme="majorHAnsi"/>
        </w:rPr>
        <w:t>participants</w:t>
      </w:r>
      <w:r w:rsidRPr="00982D86">
        <w:rPr>
          <w:rFonts w:asciiTheme="majorHAnsi" w:hAnsiTheme="majorHAnsi"/>
        </w:rPr>
        <w:t xml:space="preserve"> following </w:t>
      </w:r>
      <w:r w:rsidR="007827D4" w:rsidRPr="00982D86">
        <w:rPr>
          <w:rFonts w:asciiTheme="majorHAnsi" w:hAnsiTheme="majorHAnsi"/>
        </w:rPr>
        <w:t>a tra</w:t>
      </w:r>
      <w:r w:rsidR="0078094E" w:rsidRPr="00982D86">
        <w:rPr>
          <w:rFonts w:asciiTheme="majorHAnsi" w:hAnsiTheme="majorHAnsi"/>
        </w:rPr>
        <w:t>i</w:t>
      </w:r>
      <w:r w:rsidR="007827D4" w:rsidRPr="00982D86">
        <w:rPr>
          <w:rFonts w:asciiTheme="majorHAnsi" w:hAnsiTheme="majorHAnsi"/>
        </w:rPr>
        <w:t>ning programme</w:t>
      </w:r>
      <w:r w:rsidR="0007329F" w:rsidRPr="00982D86">
        <w:rPr>
          <w:rFonts w:asciiTheme="majorHAnsi" w:hAnsiTheme="majorHAnsi"/>
        </w:rPr>
        <w:t xml:space="preserve">, which enable further actions or strengthen existing ones. </w:t>
      </w:r>
    </w:p>
    <w:p w14:paraId="4E8FD638" w14:textId="77777777" w:rsidR="001F708C" w:rsidRPr="00982D86" w:rsidRDefault="00C0459C" w:rsidP="00B752FE">
      <w:pPr>
        <w:pStyle w:val="ListParagraph"/>
        <w:numPr>
          <w:ilvl w:val="0"/>
          <w:numId w:val="8"/>
        </w:numPr>
        <w:jc w:val="both"/>
        <w:rPr>
          <w:rFonts w:asciiTheme="majorHAnsi" w:hAnsiTheme="majorHAnsi"/>
        </w:rPr>
      </w:pPr>
      <w:r w:rsidRPr="00607B9A">
        <w:rPr>
          <w:rFonts w:asciiTheme="majorHAnsi" w:hAnsiTheme="majorHAnsi"/>
          <w:u w:val="single"/>
        </w:rPr>
        <w:t>I</w:t>
      </w:r>
      <w:r w:rsidR="002D177A" w:rsidRPr="00607B9A">
        <w:rPr>
          <w:rFonts w:asciiTheme="majorHAnsi" w:hAnsiTheme="majorHAnsi"/>
          <w:u w:val="single"/>
        </w:rPr>
        <w:t>mpact</w:t>
      </w:r>
      <w:r w:rsidR="00AD405E" w:rsidRPr="00607B9A">
        <w:rPr>
          <w:rFonts w:asciiTheme="majorHAnsi" w:hAnsiTheme="majorHAnsi"/>
          <w:u w:val="single"/>
        </w:rPr>
        <w:t xml:space="preserve"> on</w:t>
      </w:r>
      <w:r w:rsidR="002D177A" w:rsidRPr="00607B9A">
        <w:rPr>
          <w:rFonts w:asciiTheme="majorHAnsi" w:hAnsiTheme="majorHAnsi"/>
          <w:u w:val="single"/>
        </w:rPr>
        <w:t xml:space="preserve"> some policy or practice</w:t>
      </w:r>
      <w:r w:rsidR="0007329F" w:rsidRPr="00982D86">
        <w:rPr>
          <w:rFonts w:asciiTheme="majorHAnsi" w:hAnsiTheme="majorHAnsi"/>
        </w:rPr>
        <w:t>:</w:t>
      </w:r>
      <w:r w:rsidR="002D177A" w:rsidRPr="00982D86">
        <w:rPr>
          <w:rFonts w:asciiTheme="majorHAnsi" w:hAnsiTheme="majorHAnsi"/>
        </w:rPr>
        <w:t xml:space="preserve"> </w:t>
      </w:r>
      <w:r w:rsidR="0007329F" w:rsidRPr="00982D86">
        <w:rPr>
          <w:rFonts w:asciiTheme="majorHAnsi" w:hAnsiTheme="majorHAnsi"/>
        </w:rPr>
        <w:t xml:space="preserve">This </w:t>
      </w:r>
      <w:r w:rsidR="002D177A" w:rsidRPr="00982D86">
        <w:rPr>
          <w:rFonts w:asciiTheme="majorHAnsi" w:hAnsiTheme="majorHAnsi"/>
        </w:rPr>
        <w:t xml:space="preserve">happens </w:t>
      </w:r>
      <w:r w:rsidR="003C6085" w:rsidRPr="00982D86">
        <w:rPr>
          <w:rFonts w:asciiTheme="majorHAnsi" w:hAnsiTheme="majorHAnsi"/>
        </w:rPr>
        <w:t xml:space="preserve">only </w:t>
      </w:r>
      <w:r w:rsidR="002D177A" w:rsidRPr="00982D86">
        <w:rPr>
          <w:rFonts w:asciiTheme="majorHAnsi" w:hAnsiTheme="majorHAnsi"/>
        </w:rPr>
        <w:t>sometimes</w:t>
      </w:r>
      <w:r w:rsidR="0007329F" w:rsidRPr="00982D86">
        <w:rPr>
          <w:rFonts w:asciiTheme="majorHAnsi" w:hAnsiTheme="majorHAnsi"/>
        </w:rPr>
        <w:t>, in terms of concrete changes achieved.</w:t>
      </w:r>
    </w:p>
    <w:p w14:paraId="50B9FE5B" w14:textId="7537A055" w:rsidR="00EA2970" w:rsidRPr="00607B9A" w:rsidRDefault="00EA2970" w:rsidP="00607B9A">
      <w:pPr>
        <w:jc w:val="both"/>
        <w:rPr>
          <w:b/>
        </w:rPr>
      </w:pPr>
      <w:r w:rsidRPr="00607B9A">
        <w:rPr>
          <w:rFonts w:asciiTheme="majorHAnsi" w:hAnsiTheme="majorHAnsi"/>
          <w:b/>
        </w:rPr>
        <w:t>Rupsa Mallik:</w:t>
      </w:r>
      <w:r w:rsidR="00607B9A" w:rsidRPr="00607B9A">
        <w:rPr>
          <w:rFonts w:asciiTheme="majorHAnsi" w:hAnsiTheme="majorHAnsi"/>
          <w:b/>
        </w:rPr>
        <w:t xml:space="preserve"> Feminist institutes &amp; projects </w:t>
      </w:r>
    </w:p>
    <w:p w14:paraId="686E272E" w14:textId="346DB6C0" w:rsidR="00413BBE" w:rsidRPr="00982D86" w:rsidRDefault="0007329F" w:rsidP="0007329F">
      <w:pPr>
        <w:jc w:val="both"/>
        <w:rPr>
          <w:rFonts w:asciiTheme="majorHAnsi" w:hAnsiTheme="majorHAnsi"/>
        </w:rPr>
      </w:pPr>
      <w:r w:rsidRPr="00982D86">
        <w:rPr>
          <w:rFonts w:asciiTheme="majorHAnsi" w:hAnsiTheme="majorHAnsi"/>
        </w:rPr>
        <w:t xml:space="preserve">CREAS’s </w:t>
      </w:r>
      <w:r w:rsidR="0078094E" w:rsidRPr="00982D86">
        <w:rPr>
          <w:rFonts w:asciiTheme="majorHAnsi" w:hAnsiTheme="majorHAnsi"/>
        </w:rPr>
        <w:t>F</w:t>
      </w:r>
      <w:r w:rsidR="001074F0" w:rsidRPr="00982D86">
        <w:rPr>
          <w:rFonts w:asciiTheme="majorHAnsi" w:hAnsiTheme="majorHAnsi"/>
        </w:rPr>
        <w:t xml:space="preserve">eminist </w:t>
      </w:r>
      <w:r w:rsidR="0078094E" w:rsidRPr="00982D86">
        <w:rPr>
          <w:rFonts w:asciiTheme="majorHAnsi" w:hAnsiTheme="majorHAnsi"/>
        </w:rPr>
        <w:t>L</w:t>
      </w:r>
      <w:r w:rsidR="001074F0" w:rsidRPr="00982D86">
        <w:rPr>
          <w:rFonts w:asciiTheme="majorHAnsi" w:hAnsiTheme="majorHAnsi"/>
        </w:rPr>
        <w:t xml:space="preserve">eadership </w:t>
      </w:r>
      <w:r w:rsidR="00D33268" w:rsidRPr="00982D86">
        <w:rPr>
          <w:rFonts w:asciiTheme="majorHAnsi" w:hAnsiTheme="majorHAnsi"/>
        </w:rPr>
        <w:t>Movement</w:t>
      </w:r>
      <w:r w:rsidR="001074F0" w:rsidRPr="00982D86">
        <w:rPr>
          <w:rFonts w:asciiTheme="majorHAnsi" w:hAnsiTheme="majorHAnsi"/>
        </w:rPr>
        <w:t xml:space="preserve"> </w:t>
      </w:r>
      <w:r w:rsidR="0078094E" w:rsidRPr="00982D86">
        <w:rPr>
          <w:rFonts w:asciiTheme="majorHAnsi" w:hAnsiTheme="majorHAnsi"/>
        </w:rPr>
        <w:t>B</w:t>
      </w:r>
      <w:r w:rsidR="001074F0" w:rsidRPr="00982D86">
        <w:rPr>
          <w:rFonts w:asciiTheme="majorHAnsi" w:hAnsiTheme="majorHAnsi"/>
        </w:rPr>
        <w:t xml:space="preserve">uilding and </w:t>
      </w:r>
      <w:r w:rsidR="00D33268" w:rsidRPr="00982D86">
        <w:rPr>
          <w:rFonts w:asciiTheme="majorHAnsi" w:hAnsiTheme="majorHAnsi"/>
        </w:rPr>
        <w:t>R</w:t>
      </w:r>
      <w:r w:rsidR="001074F0" w:rsidRPr="00982D86">
        <w:rPr>
          <w:rFonts w:asciiTheme="majorHAnsi" w:hAnsiTheme="majorHAnsi"/>
        </w:rPr>
        <w:t xml:space="preserve">ights </w:t>
      </w:r>
      <w:r w:rsidR="00D33268" w:rsidRPr="00982D86">
        <w:rPr>
          <w:rFonts w:asciiTheme="majorHAnsi" w:hAnsiTheme="majorHAnsi"/>
        </w:rPr>
        <w:t>Institute</w:t>
      </w:r>
      <w:r w:rsidR="001074F0" w:rsidRPr="00982D86">
        <w:rPr>
          <w:rFonts w:asciiTheme="majorHAnsi" w:hAnsiTheme="majorHAnsi"/>
        </w:rPr>
        <w:t xml:space="preserve"> is </w:t>
      </w:r>
      <w:r w:rsidR="00F113FF" w:rsidRPr="00982D86">
        <w:rPr>
          <w:rFonts w:asciiTheme="majorHAnsi" w:hAnsiTheme="majorHAnsi"/>
        </w:rPr>
        <w:t>active</w:t>
      </w:r>
      <w:r w:rsidR="001074F0" w:rsidRPr="00982D86">
        <w:rPr>
          <w:rFonts w:asciiTheme="majorHAnsi" w:hAnsiTheme="majorHAnsi"/>
        </w:rPr>
        <w:t xml:space="preserve"> </w:t>
      </w:r>
      <w:r w:rsidRPr="00982D86">
        <w:rPr>
          <w:rFonts w:asciiTheme="majorHAnsi" w:hAnsiTheme="majorHAnsi"/>
        </w:rPr>
        <w:t>in South Asia and East Africa</w:t>
      </w:r>
      <w:r w:rsidR="001074F0" w:rsidRPr="00982D86">
        <w:rPr>
          <w:rFonts w:asciiTheme="majorHAnsi" w:hAnsiTheme="majorHAnsi"/>
        </w:rPr>
        <w:t xml:space="preserve">. </w:t>
      </w:r>
      <w:r w:rsidR="00F113FF" w:rsidRPr="00982D86">
        <w:rPr>
          <w:rFonts w:asciiTheme="majorHAnsi" w:hAnsiTheme="majorHAnsi"/>
        </w:rPr>
        <w:t>T</w:t>
      </w:r>
      <w:r w:rsidR="001074F0" w:rsidRPr="00982D86">
        <w:rPr>
          <w:rFonts w:asciiTheme="majorHAnsi" w:hAnsiTheme="majorHAnsi"/>
        </w:rPr>
        <w:t>he design</w:t>
      </w:r>
      <w:r w:rsidR="00F113FF" w:rsidRPr="00982D86">
        <w:rPr>
          <w:rFonts w:asciiTheme="majorHAnsi" w:hAnsiTheme="majorHAnsi"/>
        </w:rPr>
        <w:t xml:space="preserve"> </w:t>
      </w:r>
      <w:r w:rsidR="00607B9A">
        <w:rPr>
          <w:rFonts w:asciiTheme="majorHAnsi" w:hAnsiTheme="majorHAnsi"/>
        </w:rPr>
        <w:t xml:space="preserve">for this </w:t>
      </w:r>
      <w:r w:rsidR="00607B9A" w:rsidRPr="00982D86">
        <w:rPr>
          <w:rFonts w:asciiTheme="majorHAnsi" w:hAnsiTheme="majorHAnsi"/>
        </w:rPr>
        <w:t xml:space="preserve">institutional space </w:t>
      </w:r>
      <w:r w:rsidR="00F113FF" w:rsidRPr="00982D86">
        <w:rPr>
          <w:rFonts w:asciiTheme="majorHAnsi" w:hAnsiTheme="majorHAnsi"/>
        </w:rPr>
        <w:t xml:space="preserve">is based on </w:t>
      </w:r>
      <w:r w:rsidR="001074F0" w:rsidRPr="00982D86">
        <w:rPr>
          <w:rFonts w:asciiTheme="majorHAnsi" w:hAnsiTheme="majorHAnsi"/>
        </w:rPr>
        <w:t>the conceptual</w:t>
      </w:r>
      <w:r w:rsidR="00F113FF" w:rsidRPr="00982D86">
        <w:rPr>
          <w:rFonts w:asciiTheme="majorHAnsi" w:hAnsiTheme="majorHAnsi"/>
        </w:rPr>
        <w:t xml:space="preserve"> f</w:t>
      </w:r>
      <w:r w:rsidR="001074F0" w:rsidRPr="00982D86">
        <w:rPr>
          <w:rFonts w:asciiTheme="majorHAnsi" w:hAnsiTheme="majorHAnsi"/>
        </w:rPr>
        <w:t xml:space="preserve">ramework </w:t>
      </w:r>
      <w:r w:rsidR="00607B9A">
        <w:rPr>
          <w:rFonts w:asciiTheme="majorHAnsi" w:hAnsiTheme="majorHAnsi"/>
        </w:rPr>
        <w:t xml:space="preserve">(already </w:t>
      </w:r>
      <w:r w:rsidR="001074F0" w:rsidRPr="00982D86">
        <w:rPr>
          <w:rFonts w:asciiTheme="majorHAnsi" w:hAnsiTheme="majorHAnsi"/>
        </w:rPr>
        <w:t xml:space="preserve">shared with </w:t>
      </w:r>
      <w:r w:rsidR="00607B9A">
        <w:rPr>
          <w:rFonts w:asciiTheme="majorHAnsi" w:hAnsiTheme="majorHAnsi"/>
        </w:rPr>
        <w:t>R</w:t>
      </w:r>
      <w:r w:rsidR="00293201" w:rsidRPr="00982D86">
        <w:rPr>
          <w:rFonts w:asciiTheme="majorHAnsi" w:hAnsiTheme="majorHAnsi"/>
        </w:rPr>
        <w:t>oundtable participants</w:t>
      </w:r>
      <w:r w:rsidR="00607B9A">
        <w:rPr>
          <w:rFonts w:asciiTheme="majorHAnsi" w:hAnsiTheme="majorHAnsi"/>
        </w:rPr>
        <w:t>)</w:t>
      </w:r>
      <w:r w:rsidR="001074F0" w:rsidRPr="00982D86">
        <w:rPr>
          <w:rFonts w:asciiTheme="majorHAnsi" w:hAnsiTheme="majorHAnsi"/>
        </w:rPr>
        <w:t xml:space="preserve"> by th</w:t>
      </w:r>
      <w:r w:rsidR="00F113FF" w:rsidRPr="00982D86">
        <w:rPr>
          <w:rFonts w:asciiTheme="majorHAnsi" w:hAnsiTheme="majorHAnsi"/>
        </w:rPr>
        <w:t>i</w:t>
      </w:r>
      <w:r w:rsidR="001074F0" w:rsidRPr="00982D86">
        <w:rPr>
          <w:rFonts w:asciiTheme="majorHAnsi" w:hAnsiTheme="majorHAnsi"/>
        </w:rPr>
        <w:t xml:space="preserve">nking through what this institute </w:t>
      </w:r>
      <w:r w:rsidRPr="00982D86">
        <w:rPr>
          <w:rFonts w:asciiTheme="majorHAnsi" w:hAnsiTheme="majorHAnsi"/>
        </w:rPr>
        <w:t xml:space="preserve">is </w:t>
      </w:r>
      <w:r w:rsidR="001074F0" w:rsidRPr="00982D86">
        <w:rPr>
          <w:rFonts w:asciiTheme="majorHAnsi" w:hAnsiTheme="majorHAnsi"/>
        </w:rPr>
        <w:t xml:space="preserve">about and who </w:t>
      </w:r>
      <w:r w:rsidRPr="00982D86">
        <w:rPr>
          <w:rFonts w:asciiTheme="majorHAnsi" w:hAnsiTheme="majorHAnsi"/>
        </w:rPr>
        <w:t xml:space="preserve">it </w:t>
      </w:r>
      <w:r w:rsidR="001074F0" w:rsidRPr="00982D86">
        <w:rPr>
          <w:rFonts w:asciiTheme="majorHAnsi" w:hAnsiTheme="majorHAnsi"/>
        </w:rPr>
        <w:t>is for</w:t>
      </w:r>
      <w:r w:rsidR="00F113FF" w:rsidRPr="00982D86">
        <w:rPr>
          <w:rFonts w:asciiTheme="majorHAnsi" w:hAnsiTheme="majorHAnsi"/>
        </w:rPr>
        <w:t xml:space="preserve">. </w:t>
      </w:r>
    </w:p>
    <w:p w14:paraId="64E1FC0E" w14:textId="73B7B9CC" w:rsidR="00372A54" w:rsidRPr="00982D86" w:rsidRDefault="0007329F" w:rsidP="00A65B79">
      <w:pPr>
        <w:jc w:val="both"/>
        <w:rPr>
          <w:rFonts w:asciiTheme="majorHAnsi" w:hAnsiTheme="majorHAnsi"/>
        </w:rPr>
      </w:pPr>
      <w:r w:rsidRPr="00982D86">
        <w:rPr>
          <w:rFonts w:asciiTheme="majorHAnsi" w:hAnsiTheme="majorHAnsi"/>
        </w:rPr>
        <w:t xml:space="preserve">Considerable </w:t>
      </w:r>
      <w:r w:rsidR="001074F0" w:rsidRPr="00982D86">
        <w:rPr>
          <w:rFonts w:asciiTheme="majorHAnsi" w:hAnsiTheme="majorHAnsi"/>
        </w:rPr>
        <w:t xml:space="preserve">thought </w:t>
      </w:r>
      <w:r w:rsidRPr="00982D86">
        <w:rPr>
          <w:rFonts w:asciiTheme="majorHAnsi" w:hAnsiTheme="majorHAnsi"/>
        </w:rPr>
        <w:t xml:space="preserve">went </w:t>
      </w:r>
      <w:r w:rsidR="001074F0" w:rsidRPr="00982D86">
        <w:rPr>
          <w:rFonts w:asciiTheme="majorHAnsi" w:hAnsiTheme="majorHAnsi"/>
        </w:rPr>
        <w:t>into how muc</w:t>
      </w:r>
      <w:r w:rsidR="000C2BE6" w:rsidRPr="00982D86">
        <w:rPr>
          <w:rFonts w:asciiTheme="majorHAnsi" w:hAnsiTheme="majorHAnsi"/>
        </w:rPr>
        <w:t>h theory and how much practice</w:t>
      </w:r>
      <w:r w:rsidRPr="00982D86">
        <w:rPr>
          <w:rFonts w:asciiTheme="majorHAnsi" w:hAnsiTheme="majorHAnsi"/>
        </w:rPr>
        <w:t xml:space="preserve"> should be inco</w:t>
      </w:r>
      <w:r w:rsidR="005C0C40">
        <w:rPr>
          <w:rFonts w:asciiTheme="majorHAnsi" w:hAnsiTheme="majorHAnsi"/>
        </w:rPr>
        <w:t>r</w:t>
      </w:r>
      <w:r w:rsidRPr="00982D86">
        <w:rPr>
          <w:rFonts w:asciiTheme="majorHAnsi" w:hAnsiTheme="majorHAnsi"/>
        </w:rPr>
        <w:t>porated</w:t>
      </w:r>
      <w:r w:rsidR="00607B9A">
        <w:rPr>
          <w:rFonts w:asciiTheme="majorHAnsi" w:hAnsiTheme="majorHAnsi"/>
        </w:rPr>
        <w:t>, and this</w:t>
      </w:r>
      <w:r w:rsidRPr="00982D86">
        <w:rPr>
          <w:rFonts w:asciiTheme="majorHAnsi" w:hAnsiTheme="majorHAnsi"/>
        </w:rPr>
        <w:t xml:space="preserve"> </w:t>
      </w:r>
      <w:r w:rsidR="000C2BE6" w:rsidRPr="00982D86">
        <w:rPr>
          <w:rFonts w:asciiTheme="majorHAnsi" w:hAnsiTheme="majorHAnsi"/>
        </w:rPr>
        <w:t>varies depending on audience</w:t>
      </w:r>
      <w:r w:rsidRPr="00982D86">
        <w:rPr>
          <w:rFonts w:asciiTheme="majorHAnsi" w:hAnsiTheme="majorHAnsi"/>
        </w:rPr>
        <w:t>s</w:t>
      </w:r>
      <w:r w:rsidR="000C2BE6" w:rsidRPr="00982D86">
        <w:rPr>
          <w:rFonts w:asciiTheme="majorHAnsi" w:hAnsiTheme="majorHAnsi"/>
        </w:rPr>
        <w:t>.</w:t>
      </w:r>
      <w:r w:rsidR="001074F0" w:rsidRPr="00982D86">
        <w:rPr>
          <w:rFonts w:asciiTheme="majorHAnsi" w:hAnsiTheme="majorHAnsi"/>
        </w:rPr>
        <w:t xml:space="preserve"> Despite the feedback that theory is difficult and heavy </w:t>
      </w:r>
      <w:r w:rsidR="00F113FF" w:rsidRPr="00982D86">
        <w:rPr>
          <w:rFonts w:asciiTheme="majorHAnsi" w:hAnsiTheme="majorHAnsi"/>
        </w:rPr>
        <w:t xml:space="preserve">and </w:t>
      </w:r>
      <w:r w:rsidR="00C50960" w:rsidRPr="00982D86">
        <w:rPr>
          <w:rFonts w:asciiTheme="majorHAnsi" w:hAnsiTheme="majorHAnsi"/>
        </w:rPr>
        <w:t xml:space="preserve">despite difficulties posed by </w:t>
      </w:r>
      <w:r w:rsidR="000C2BE6" w:rsidRPr="00982D86">
        <w:rPr>
          <w:rFonts w:asciiTheme="majorHAnsi" w:hAnsiTheme="majorHAnsi"/>
        </w:rPr>
        <w:t>complex language</w:t>
      </w:r>
      <w:r w:rsidR="00F113FF" w:rsidRPr="00982D86">
        <w:rPr>
          <w:rFonts w:asciiTheme="majorHAnsi" w:hAnsiTheme="majorHAnsi"/>
        </w:rPr>
        <w:t>,</w:t>
      </w:r>
      <w:r w:rsidR="00C50960" w:rsidRPr="00982D86">
        <w:rPr>
          <w:rFonts w:asciiTheme="majorHAnsi" w:hAnsiTheme="majorHAnsi"/>
        </w:rPr>
        <w:t xml:space="preserve"> the</w:t>
      </w:r>
      <w:r w:rsidR="00AD405E" w:rsidRPr="00982D86">
        <w:rPr>
          <w:rFonts w:asciiTheme="majorHAnsi" w:hAnsiTheme="majorHAnsi"/>
        </w:rPr>
        <w:t xml:space="preserve"> institute</w:t>
      </w:r>
      <w:r w:rsidR="009D29DA" w:rsidRPr="00982D86">
        <w:rPr>
          <w:rFonts w:asciiTheme="majorHAnsi" w:hAnsiTheme="majorHAnsi"/>
        </w:rPr>
        <w:t>s</w:t>
      </w:r>
      <w:r w:rsidR="00AD405E" w:rsidRPr="00982D86">
        <w:rPr>
          <w:rFonts w:asciiTheme="majorHAnsi" w:hAnsiTheme="majorHAnsi"/>
        </w:rPr>
        <w:t xml:space="preserve"> continued to include </w:t>
      </w:r>
      <w:r w:rsidR="00EF1B02" w:rsidRPr="00982D86">
        <w:rPr>
          <w:rFonts w:asciiTheme="majorHAnsi" w:hAnsiTheme="majorHAnsi"/>
        </w:rPr>
        <w:t xml:space="preserve">theory as </w:t>
      </w:r>
      <w:r w:rsidR="001A2326" w:rsidRPr="00982D86">
        <w:rPr>
          <w:rFonts w:asciiTheme="majorHAnsi" w:hAnsiTheme="majorHAnsi"/>
        </w:rPr>
        <w:t>a part of</w:t>
      </w:r>
      <w:r w:rsidR="00F113FF" w:rsidRPr="00982D86">
        <w:rPr>
          <w:rFonts w:asciiTheme="majorHAnsi" w:hAnsiTheme="majorHAnsi"/>
        </w:rPr>
        <w:t xml:space="preserve"> the</w:t>
      </w:r>
      <w:r w:rsidR="000C2BE6" w:rsidRPr="00982D86">
        <w:rPr>
          <w:rFonts w:asciiTheme="majorHAnsi" w:hAnsiTheme="majorHAnsi"/>
        </w:rPr>
        <w:t xml:space="preserve"> training</w:t>
      </w:r>
      <w:r w:rsidR="00C50960" w:rsidRPr="00982D86">
        <w:rPr>
          <w:rFonts w:asciiTheme="majorHAnsi" w:hAnsiTheme="majorHAnsi"/>
        </w:rPr>
        <w:t xml:space="preserve">. </w:t>
      </w:r>
      <w:r w:rsidRPr="00982D86">
        <w:rPr>
          <w:rFonts w:asciiTheme="majorHAnsi" w:hAnsiTheme="majorHAnsi"/>
        </w:rPr>
        <w:t xml:space="preserve">The </w:t>
      </w:r>
      <w:r w:rsidRPr="008175AD">
        <w:rPr>
          <w:rFonts w:asciiTheme="majorHAnsi" w:hAnsiTheme="majorHAnsi"/>
          <w:b/>
        </w:rPr>
        <w:t xml:space="preserve">need to balance </w:t>
      </w:r>
      <w:r w:rsidR="00C50960" w:rsidRPr="008175AD">
        <w:rPr>
          <w:rFonts w:asciiTheme="majorHAnsi" w:hAnsiTheme="majorHAnsi"/>
          <w:b/>
        </w:rPr>
        <w:t>theory and practice</w:t>
      </w:r>
      <w:r w:rsidR="00C50960" w:rsidRPr="00982D86">
        <w:rPr>
          <w:rFonts w:asciiTheme="majorHAnsi" w:hAnsiTheme="majorHAnsi"/>
        </w:rPr>
        <w:t xml:space="preserve"> is an area I would like to fl</w:t>
      </w:r>
      <w:r w:rsidR="00F113FF" w:rsidRPr="00982D86">
        <w:rPr>
          <w:rFonts w:asciiTheme="majorHAnsi" w:hAnsiTheme="majorHAnsi"/>
        </w:rPr>
        <w:t>a</w:t>
      </w:r>
      <w:r w:rsidR="00C50960" w:rsidRPr="00982D86">
        <w:rPr>
          <w:rFonts w:asciiTheme="majorHAnsi" w:hAnsiTheme="majorHAnsi"/>
        </w:rPr>
        <w:t xml:space="preserve">g. </w:t>
      </w:r>
      <w:r w:rsidR="00413BBE" w:rsidRPr="00982D86">
        <w:rPr>
          <w:rFonts w:asciiTheme="majorHAnsi" w:hAnsiTheme="majorHAnsi"/>
        </w:rPr>
        <w:t xml:space="preserve">A </w:t>
      </w:r>
      <w:r w:rsidR="0037093D" w:rsidRPr="00982D86">
        <w:rPr>
          <w:rFonts w:asciiTheme="majorHAnsi" w:hAnsiTheme="majorHAnsi"/>
        </w:rPr>
        <w:t xml:space="preserve">challenge </w:t>
      </w:r>
      <w:r w:rsidR="00413BBE" w:rsidRPr="00982D86">
        <w:rPr>
          <w:rFonts w:asciiTheme="majorHAnsi" w:hAnsiTheme="majorHAnsi"/>
        </w:rPr>
        <w:lastRenderedPageBreak/>
        <w:t xml:space="preserve">in this </w:t>
      </w:r>
      <w:r w:rsidR="00607B9A">
        <w:rPr>
          <w:rFonts w:asciiTheme="majorHAnsi" w:hAnsiTheme="majorHAnsi"/>
        </w:rPr>
        <w:t xml:space="preserve">respect </w:t>
      </w:r>
      <w:r w:rsidR="0037093D" w:rsidRPr="00982D86">
        <w:rPr>
          <w:rFonts w:asciiTheme="majorHAnsi" w:hAnsiTheme="majorHAnsi"/>
        </w:rPr>
        <w:t xml:space="preserve">is </w:t>
      </w:r>
      <w:r w:rsidR="00413BBE" w:rsidRPr="00982D86">
        <w:rPr>
          <w:rFonts w:asciiTheme="majorHAnsi" w:hAnsiTheme="majorHAnsi"/>
        </w:rPr>
        <w:t xml:space="preserve">making the theory accessible without any </w:t>
      </w:r>
      <w:r w:rsidR="0037093D" w:rsidRPr="00982D86">
        <w:rPr>
          <w:rFonts w:asciiTheme="majorHAnsi" w:hAnsiTheme="majorHAnsi"/>
        </w:rPr>
        <w:t xml:space="preserve">dumbing down. </w:t>
      </w:r>
      <w:r w:rsidR="00F113FF" w:rsidRPr="00982D86">
        <w:rPr>
          <w:rFonts w:asciiTheme="majorHAnsi" w:hAnsiTheme="majorHAnsi"/>
        </w:rPr>
        <w:t>M</w:t>
      </w:r>
      <w:r w:rsidR="00AD405E" w:rsidRPr="00982D86">
        <w:rPr>
          <w:rFonts w:asciiTheme="majorHAnsi" w:hAnsiTheme="majorHAnsi"/>
        </w:rPr>
        <w:t xml:space="preserve">ost </w:t>
      </w:r>
      <w:r w:rsidR="00F113FF" w:rsidRPr="00982D86">
        <w:rPr>
          <w:rFonts w:asciiTheme="majorHAnsi" w:hAnsiTheme="majorHAnsi"/>
        </w:rPr>
        <w:t xml:space="preserve">training </w:t>
      </w:r>
      <w:r w:rsidR="00372A54" w:rsidRPr="00982D86">
        <w:rPr>
          <w:rFonts w:asciiTheme="majorHAnsi" w:hAnsiTheme="majorHAnsi"/>
        </w:rPr>
        <w:t xml:space="preserve">resources are in </w:t>
      </w:r>
      <w:r w:rsidR="00AD405E" w:rsidRPr="00982D86">
        <w:rPr>
          <w:rFonts w:asciiTheme="majorHAnsi" w:hAnsiTheme="majorHAnsi"/>
        </w:rPr>
        <w:t>the academic sphere</w:t>
      </w:r>
      <w:r w:rsidR="00C0459C" w:rsidRPr="00982D86">
        <w:rPr>
          <w:rFonts w:asciiTheme="majorHAnsi" w:hAnsiTheme="majorHAnsi"/>
        </w:rPr>
        <w:t xml:space="preserve"> </w:t>
      </w:r>
      <w:r w:rsidR="00F113FF" w:rsidRPr="00982D86">
        <w:rPr>
          <w:rFonts w:asciiTheme="majorHAnsi" w:hAnsiTheme="majorHAnsi"/>
        </w:rPr>
        <w:t xml:space="preserve">and in </w:t>
      </w:r>
      <w:r w:rsidR="00C0459C" w:rsidRPr="00982D86">
        <w:rPr>
          <w:rFonts w:asciiTheme="majorHAnsi" w:hAnsiTheme="majorHAnsi"/>
        </w:rPr>
        <w:t>non-vernacular terminology</w:t>
      </w:r>
      <w:r w:rsidR="003C6085" w:rsidRPr="00982D86">
        <w:rPr>
          <w:rFonts w:asciiTheme="majorHAnsi" w:hAnsiTheme="majorHAnsi"/>
        </w:rPr>
        <w:t>;</w:t>
      </w:r>
      <w:r w:rsidR="00AD405E" w:rsidRPr="00982D86">
        <w:rPr>
          <w:rFonts w:asciiTheme="majorHAnsi" w:hAnsiTheme="majorHAnsi"/>
        </w:rPr>
        <w:t xml:space="preserve"> </w:t>
      </w:r>
      <w:r w:rsidR="003C6085" w:rsidRPr="00982D86">
        <w:rPr>
          <w:rFonts w:asciiTheme="majorHAnsi" w:hAnsiTheme="majorHAnsi"/>
        </w:rPr>
        <w:t xml:space="preserve">these </w:t>
      </w:r>
      <w:r w:rsidR="00AD405E" w:rsidRPr="00982D86">
        <w:rPr>
          <w:rFonts w:asciiTheme="majorHAnsi" w:hAnsiTheme="majorHAnsi"/>
        </w:rPr>
        <w:t>require</w:t>
      </w:r>
      <w:r w:rsidR="00372A54" w:rsidRPr="00982D86">
        <w:rPr>
          <w:rFonts w:asciiTheme="majorHAnsi" w:hAnsiTheme="majorHAnsi"/>
        </w:rPr>
        <w:t xml:space="preserve"> translat</w:t>
      </w:r>
      <w:r w:rsidR="00AD405E" w:rsidRPr="00982D86">
        <w:rPr>
          <w:rFonts w:asciiTheme="majorHAnsi" w:hAnsiTheme="majorHAnsi"/>
        </w:rPr>
        <w:t>ions in</w:t>
      </w:r>
      <w:r w:rsidR="003D0C60" w:rsidRPr="00982D86">
        <w:rPr>
          <w:rFonts w:asciiTheme="majorHAnsi" w:hAnsiTheme="majorHAnsi"/>
        </w:rPr>
        <w:t>to local languages.</w:t>
      </w:r>
      <w:r w:rsidR="00372A54" w:rsidRPr="00982D86">
        <w:rPr>
          <w:rFonts w:asciiTheme="majorHAnsi" w:hAnsiTheme="majorHAnsi"/>
        </w:rPr>
        <w:t xml:space="preserve"> </w:t>
      </w:r>
    </w:p>
    <w:p w14:paraId="4C8F97F3" w14:textId="77777777" w:rsidR="00372A54" w:rsidRPr="00982D86" w:rsidRDefault="00413BBE" w:rsidP="00A65B79">
      <w:pPr>
        <w:jc w:val="both"/>
        <w:rPr>
          <w:rFonts w:asciiTheme="majorHAnsi" w:hAnsiTheme="majorHAnsi"/>
        </w:rPr>
      </w:pPr>
      <w:r w:rsidRPr="008175AD">
        <w:rPr>
          <w:rFonts w:asciiTheme="majorHAnsi" w:hAnsiTheme="majorHAnsi"/>
          <w:b/>
        </w:rPr>
        <w:t>P</w:t>
      </w:r>
      <w:r w:rsidR="00372A54" w:rsidRPr="008175AD">
        <w:rPr>
          <w:rFonts w:asciiTheme="majorHAnsi" w:hAnsiTheme="majorHAnsi"/>
          <w:b/>
        </w:rPr>
        <w:t>eriodicity</w:t>
      </w:r>
      <w:r w:rsidR="00372A54" w:rsidRPr="00982D86">
        <w:rPr>
          <w:rFonts w:asciiTheme="majorHAnsi" w:hAnsiTheme="majorHAnsi"/>
        </w:rPr>
        <w:t xml:space="preserve"> is a concern</w:t>
      </w:r>
      <w:r w:rsidRPr="00982D86">
        <w:rPr>
          <w:rFonts w:asciiTheme="majorHAnsi" w:hAnsiTheme="majorHAnsi"/>
        </w:rPr>
        <w:t xml:space="preserve">: </w:t>
      </w:r>
      <w:r w:rsidR="003C6085" w:rsidRPr="00982D86">
        <w:rPr>
          <w:rFonts w:asciiTheme="majorHAnsi" w:hAnsiTheme="majorHAnsi"/>
        </w:rPr>
        <w:t>long-</w:t>
      </w:r>
      <w:r w:rsidR="00372A54" w:rsidRPr="00982D86">
        <w:rPr>
          <w:rFonts w:asciiTheme="majorHAnsi" w:hAnsiTheme="majorHAnsi"/>
        </w:rPr>
        <w:t>term institut</w:t>
      </w:r>
      <w:r w:rsidR="00AD405E" w:rsidRPr="00982D86">
        <w:rPr>
          <w:rFonts w:asciiTheme="majorHAnsi" w:hAnsiTheme="majorHAnsi"/>
        </w:rPr>
        <w:t>ional training</w:t>
      </w:r>
      <w:r w:rsidR="00372A54" w:rsidRPr="00982D86">
        <w:rPr>
          <w:rFonts w:asciiTheme="majorHAnsi" w:hAnsiTheme="majorHAnsi"/>
        </w:rPr>
        <w:t xml:space="preserve"> </w:t>
      </w:r>
      <w:r w:rsidR="00AD405E" w:rsidRPr="00982D86">
        <w:rPr>
          <w:rFonts w:asciiTheme="majorHAnsi" w:hAnsiTheme="majorHAnsi"/>
        </w:rPr>
        <w:t>is</w:t>
      </w:r>
      <w:r w:rsidR="00372A54" w:rsidRPr="00982D86">
        <w:rPr>
          <w:rFonts w:asciiTheme="majorHAnsi" w:hAnsiTheme="majorHAnsi"/>
        </w:rPr>
        <w:t xml:space="preserve"> difficult to </w:t>
      </w:r>
      <w:r w:rsidR="00B06C4C" w:rsidRPr="00982D86">
        <w:rPr>
          <w:rFonts w:asciiTheme="majorHAnsi" w:hAnsiTheme="majorHAnsi"/>
        </w:rPr>
        <w:t>accommodate</w:t>
      </w:r>
      <w:r w:rsidR="00AD405E" w:rsidRPr="00982D86">
        <w:rPr>
          <w:rFonts w:asciiTheme="majorHAnsi" w:hAnsiTheme="majorHAnsi"/>
        </w:rPr>
        <w:t xml:space="preserve"> due to </w:t>
      </w:r>
      <w:r w:rsidR="003C6085" w:rsidRPr="00982D86">
        <w:rPr>
          <w:rFonts w:asciiTheme="majorHAnsi" w:hAnsiTheme="majorHAnsi"/>
        </w:rPr>
        <w:t xml:space="preserve">the </w:t>
      </w:r>
      <w:r w:rsidR="00AD405E" w:rsidRPr="00982D86">
        <w:rPr>
          <w:rFonts w:asciiTheme="majorHAnsi" w:hAnsiTheme="majorHAnsi"/>
        </w:rPr>
        <w:t xml:space="preserve">difficulty </w:t>
      </w:r>
      <w:r w:rsidRPr="00982D86">
        <w:rPr>
          <w:rFonts w:asciiTheme="majorHAnsi" w:hAnsiTheme="majorHAnsi"/>
        </w:rPr>
        <w:t xml:space="preserve">of </w:t>
      </w:r>
      <w:r w:rsidR="003C6085" w:rsidRPr="00982D86">
        <w:rPr>
          <w:rFonts w:asciiTheme="majorHAnsi" w:hAnsiTheme="majorHAnsi"/>
        </w:rPr>
        <w:t xml:space="preserve">potential </w:t>
      </w:r>
      <w:r w:rsidR="00AD405E" w:rsidRPr="00982D86">
        <w:rPr>
          <w:rFonts w:asciiTheme="majorHAnsi" w:hAnsiTheme="majorHAnsi"/>
        </w:rPr>
        <w:t xml:space="preserve">participants </w:t>
      </w:r>
      <w:r w:rsidRPr="00982D86">
        <w:rPr>
          <w:rFonts w:asciiTheme="majorHAnsi" w:hAnsiTheme="majorHAnsi"/>
        </w:rPr>
        <w:t xml:space="preserve">to </w:t>
      </w:r>
      <w:r w:rsidR="00AD405E" w:rsidRPr="00982D86">
        <w:rPr>
          <w:rFonts w:asciiTheme="majorHAnsi" w:hAnsiTheme="majorHAnsi"/>
        </w:rPr>
        <w:t xml:space="preserve">attend </w:t>
      </w:r>
      <w:r w:rsidRPr="00982D86">
        <w:rPr>
          <w:rFonts w:asciiTheme="majorHAnsi" w:hAnsiTheme="majorHAnsi"/>
        </w:rPr>
        <w:t xml:space="preserve">lengthy </w:t>
      </w:r>
      <w:r w:rsidR="00AD405E" w:rsidRPr="00982D86">
        <w:rPr>
          <w:rFonts w:asciiTheme="majorHAnsi" w:hAnsiTheme="majorHAnsi"/>
        </w:rPr>
        <w:t>training</w:t>
      </w:r>
      <w:r w:rsidRPr="00982D86">
        <w:rPr>
          <w:rFonts w:asciiTheme="majorHAnsi" w:hAnsiTheme="majorHAnsi"/>
        </w:rPr>
        <w:t>s</w:t>
      </w:r>
      <w:r w:rsidR="00C0459C" w:rsidRPr="00982D86">
        <w:rPr>
          <w:rFonts w:asciiTheme="majorHAnsi" w:hAnsiTheme="majorHAnsi"/>
        </w:rPr>
        <w:t>.</w:t>
      </w:r>
      <w:r w:rsidR="00AD405E" w:rsidRPr="00982D86">
        <w:rPr>
          <w:rFonts w:asciiTheme="majorHAnsi" w:hAnsiTheme="majorHAnsi"/>
        </w:rPr>
        <w:t xml:space="preserve"> CREA </w:t>
      </w:r>
      <w:r w:rsidR="00852F95" w:rsidRPr="00982D86">
        <w:rPr>
          <w:rFonts w:asciiTheme="majorHAnsi" w:hAnsiTheme="majorHAnsi"/>
        </w:rPr>
        <w:t>has</w:t>
      </w:r>
      <w:r w:rsidR="00B06C4C" w:rsidRPr="00982D86">
        <w:rPr>
          <w:rFonts w:asciiTheme="majorHAnsi" w:hAnsiTheme="majorHAnsi"/>
        </w:rPr>
        <w:t>,</w:t>
      </w:r>
      <w:r w:rsidR="00AD405E" w:rsidRPr="00982D86">
        <w:rPr>
          <w:rFonts w:asciiTheme="majorHAnsi" w:hAnsiTheme="majorHAnsi"/>
        </w:rPr>
        <w:t xml:space="preserve"> </w:t>
      </w:r>
      <w:r w:rsidR="003C6085" w:rsidRPr="00982D86">
        <w:rPr>
          <w:rFonts w:asciiTheme="majorHAnsi" w:hAnsiTheme="majorHAnsi"/>
        </w:rPr>
        <w:t>therefore</w:t>
      </w:r>
      <w:r w:rsidR="00B06C4C" w:rsidRPr="00982D86">
        <w:rPr>
          <w:rFonts w:asciiTheme="majorHAnsi" w:hAnsiTheme="majorHAnsi"/>
        </w:rPr>
        <w:t>,</w:t>
      </w:r>
      <w:r w:rsidR="003C6085" w:rsidRPr="00982D86">
        <w:rPr>
          <w:rFonts w:asciiTheme="majorHAnsi" w:hAnsiTheme="majorHAnsi"/>
        </w:rPr>
        <w:t xml:space="preserve"> </w:t>
      </w:r>
      <w:r w:rsidR="00AD405E" w:rsidRPr="00982D86">
        <w:rPr>
          <w:rFonts w:asciiTheme="majorHAnsi" w:hAnsiTheme="majorHAnsi"/>
        </w:rPr>
        <w:t xml:space="preserve">reduced </w:t>
      </w:r>
      <w:r w:rsidR="00852F95" w:rsidRPr="00982D86">
        <w:rPr>
          <w:rFonts w:asciiTheme="majorHAnsi" w:hAnsiTheme="majorHAnsi"/>
        </w:rPr>
        <w:t xml:space="preserve">its training </w:t>
      </w:r>
      <w:r w:rsidR="00AD405E" w:rsidRPr="00982D86">
        <w:rPr>
          <w:rFonts w:asciiTheme="majorHAnsi" w:hAnsiTheme="majorHAnsi"/>
        </w:rPr>
        <w:t xml:space="preserve">from </w:t>
      </w:r>
      <w:r w:rsidR="00372A54" w:rsidRPr="00982D86">
        <w:rPr>
          <w:rFonts w:asciiTheme="majorHAnsi" w:hAnsiTheme="majorHAnsi"/>
        </w:rPr>
        <w:t>2 weeks to 9 days</w:t>
      </w:r>
      <w:r w:rsidR="00B06C4C" w:rsidRPr="00982D86">
        <w:rPr>
          <w:rFonts w:asciiTheme="majorHAnsi" w:hAnsiTheme="majorHAnsi"/>
        </w:rPr>
        <w:t xml:space="preserve"> and</w:t>
      </w:r>
      <w:r w:rsidR="00372A54" w:rsidRPr="00982D86">
        <w:rPr>
          <w:rFonts w:asciiTheme="majorHAnsi" w:hAnsiTheme="majorHAnsi"/>
        </w:rPr>
        <w:t xml:space="preserve"> </w:t>
      </w:r>
      <w:r w:rsidR="003C6085" w:rsidRPr="00982D86">
        <w:rPr>
          <w:rFonts w:asciiTheme="majorHAnsi" w:hAnsiTheme="majorHAnsi"/>
        </w:rPr>
        <w:t xml:space="preserve">sometimes </w:t>
      </w:r>
      <w:r w:rsidR="00372A54" w:rsidRPr="00982D86">
        <w:rPr>
          <w:rFonts w:asciiTheme="majorHAnsi" w:hAnsiTheme="majorHAnsi"/>
        </w:rPr>
        <w:t xml:space="preserve">even 7 days. </w:t>
      </w:r>
    </w:p>
    <w:p w14:paraId="0F85466F" w14:textId="77777777" w:rsidR="00285916" w:rsidRPr="00982D86" w:rsidRDefault="00AE00C5" w:rsidP="00217A9A">
      <w:pPr>
        <w:jc w:val="both"/>
        <w:rPr>
          <w:rFonts w:asciiTheme="majorHAnsi" w:hAnsiTheme="majorHAnsi"/>
        </w:rPr>
      </w:pPr>
      <w:r w:rsidRPr="00982D86">
        <w:rPr>
          <w:rFonts w:asciiTheme="majorHAnsi" w:hAnsiTheme="majorHAnsi"/>
        </w:rPr>
        <w:t>E</w:t>
      </w:r>
      <w:r w:rsidR="00217A9A" w:rsidRPr="00982D86">
        <w:rPr>
          <w:rFonts w:asciiTheme="majorHAnsi" w:hAnsiTheme="majorHAnsi"/>
        </w:rPr>
        <w:t xml:space="preserve">nhancing </w:t>
      </w:r>
      <w:r w:rsidR="00F113FF" w:rsidRPr="00982D86">
        <w:rPr>
          <w:rFonts w:asciiTheme="majorHAnsi" w:hAnsiTheme="majorHAnsi"/>
        </w:rPr>
        <w:t>i</w:t>
      </w:r>
      <w:r w:rsidR="00061C30" w:rsidRPr="00982D86">
        <w:rPr>
          <w:rFonts w:asciiTheme="majorHAnsi" w:hAnsiTheme="majorHAnsi"/>
        </w:rPr>
        <w:t>ntersectional</w:t>
      </w:r>
      <w:r w:rsidR="003C6085" w:rsidRPr="00982D86">
        <w:rPr>
          <w:rFonts w:asciiTheme="majorHAnsi" w:hAnsiTheme="majorHAnsi"/>
        </w:rPr>
        <w:t>ity is</w:t>
      </w:r>
      <w:r w:rsidR="00061C30" w:rsidRPr="00982D86">
        <w:rPr>
          <w:rFonts w:asciiTheme="majorHAnsi" w:hAnsiTheme="majorHAnsi"/>
        </w:rPr>
        <w:t xml:space="preserve"> </w:t>
      </w:r>
      <w:r w:rsidRPr="00982D86">
        <w:rPr>
          <w:rFonts w:asciiTheme="majorHAnsi" w:hAnsiTheme="majorHAnsi"/>
        </w:rPr>
        <w:t xml:space="preserve">also </w:t>
      </w:r>
      <w:r w:rsidR="003C6085" w:rsidRPr="00982D86">
        <w:rPr>
          <w:rFonts w:asciiTheme="majorHAnsi" w:hAnsiTheme="majorHAnsi"/>
        </w:rPr>
        <w:t xml:space="preserve">important </w:t>
      </w:r>
      <w:r w:rsidR="00061C30" w:rsidRPr="00982D86">
        <w:rPr>
          <w:rFonts w:asciiTheme="majorHAnsi" w:hAnsiTheme="majorHAnsi"/>
        </w:rPr>
        <w:t>in design</w:t>
      </w:r>
      <w:r w:rsidR="003C6085" w:rsidRPr="00982D86">
        <w:rPr>
          <w:rFonts w:asciiTheme="majorHAnsi" w:hAnsiTheme="majorHAnsi"/>
        </w:rPr>
        <w:t>ing</w:t>
      </w:r>
      <w:r w:rsidR="00061C30" w:rsidRPr="00982D86">
        <w:rPr>
          <w:rFonts w:asciiTheme="majorHAnsi" w:hAnsiTheme="majorHAnsi"/>
        </w:rPr>
        <w:t xml:space="preserve"> the institute</w:t>
      </w:r>
      <w:r w:rsidR="009922DA" w:rsidRPr="00982D86">
        <w:rPr>
          <w:rFonts w:asciiTheme="majorHAnsi" w:hAnsiTheme="majorHAnsi"/>
        </w:rPr>
        <w:t xml:space="preserve"> </w:t>
      </w:r>
      <w:r w:rsidRPr="00982D86">
        <w:rPr>
          <w:rFonts w:asciiTheme="majorHAnsi" w:hAnsiTheme="majorHAnsi"/>
        </w:rPr>
        <w:t xml:space="preserve">rather than </w:t>
      </w:r>
      <w:r w:rsidR="009922DA" w:rsidRPr="00982D86">
        <w:rPr>
          <w:rFonts w:asciiTheme="majorHAnsi" w:hAnsiTheme="majorHAnsi"/>
        </w:rPr>
        <w:t>only focusing on feminist leadership</w:t>
      </w:r>
      <w:r w:rsidR="001A2326" w:rsidRPr="00982D86">
        <w:rPr>
          <w:rFonts w:asciiTheme="majorHAnsi" w:hAnsiTheme="majorHAnsi"/>
        </w:rPr>
        <w:t>. A</w:t>
      </w:r>
      <w:r w:rsidR="007F7BD9" w:rsidRPr="00982D86">
        <w:rPr>
          <w:rFonts w:asciiTheme="majorHAnsi" w:hAnsiTheme="majorHAnsi"/>
        </w:rPr>
        <w:t xml:space="preserve"> more in</w:t>
      </w:r>
      <w:r w:rsidR="00061C30" w:rsidRPr="00982D86">
        <w:rPr>
          <w:rFonts w:asciiTheme="majorHAnsi" w:hAnsiTheme="majorHAnsi"/>
        </w:rPr>
        <w:t>ter</w:t>
      </w:r>
      <w:r w:rsidR="007F7BD9" w:rsidRPr="00982D86">
        <w:rPr>
          <w:rFonts w:asciiTheme="majorHAnsi" w:hAnsiTheme="majorHAnsi"/>
        </w:rPr>
        <w:t>sectional understanding</w:t>
      </w:r>
      <w:r w:rsidR="001A2326" w:rsidRPr="00982D86">
        <w:rPr>
          <w:rFonts w:asciiTheme="majorHAnsi" w:hAnsiTheme="majorHAnsi"/>
        </w:rPr>
        <w:t xml:space="preserve"> would</w:t>
      </w:r>
      <w:r w:rsidR="007F7BD9" w:rsidRPr="00982D86">
        <w:rPr>
          <w:rFonts w:asciiTheme="majorHAnsi" w:hAnsiTheme="majorHAnsi"/>
        </w:rPr>
        <w:t xml:space="preserve"> facilitat</w:t>
      </w:r>
      <w:r w:rsidR="001A2326" w:rsidRPr="00982D86">
        <w:rPr>
          <w:rFonts w:asciiTheme="majorHAnsi" w:hAnsiTheme="majorHAnsi"/>
        </w:rPr>
        <w:t>e</w:t>
      </w:r>
      <w:r w:rsidR="007F7BD9" w:rsidRPr="00982D86">
        <w:rPr>
          <w:rFonts w:asciiTheme="majorHAnsi" w:hAnsiTheme="majorHAnsi"/>
        </w:rPr>
        <w:t xml:space="preserve"> </w:t>
      </w:r>
      <w:r w:rsidR="00061C30" w:rsidRPr="00982D86">
        <w:rPr>
          <w:rFonts w:asciiTheme="majorHAnsi" w:hAnsiTheme="majorHAnsi"/>
        </w:rPr>
        <w:t>consultative space</w:t>
      </w:r>
      <w:r w:rsidR="00C0459C" w:rsidRPr="00982D86">
        <w:rPr>
          <w:rFonts w:asciiTheme="majorHAnsi" w:hAnsiTheme="majorHAnsi"/>
        </w:rPr>
        <w:t>s</w:t>
      </w:r>
      <w:r w:rsidR="009922DA" w:rsidRPr="00982D86">
        <w:rPr>
          <w:rFonts w:asciiTheme="majorHAnsi" w:hAnsiTheme="majorHAnsi"/>
        </w:rPr>
        <w:t xml:space="preserve"> and enhance diversity</w:t>
      </w:r>
      <w:r w:rsidR="00061C30" w:rsidRPr="00982D86">
        <w:rPr>
          <w:rFonts w:asciiTheme="majorHAnsi" w:hAnsiTheme="majorHAnsi"/>
        </w:rPr>
        <w:t xml:space="preserve"> that wil</w:t>
      </w:r>
      <w:r w:rsidR="007F7BD9" w:rsidRPr="00982D86">
        <w:rPr>
          <w:rFonts w:asciiTheme="majorHAnsi" w:hAnsiTheme="majorHAnsi"/>
        </w:rPr>
        <w:t>l</w:t>
      </w:r>
      <w:r w:rsidR="00061C30" w:rsidRPr="00982D86">
        <w:rPr>
          <w:rFonts w:asciiTheme="majorHAnsi" w:hAnsiTheme="majorHAnsi"/>
        </w:rPr>
        <w:t xml:space="preserve"> result in shiftin</w:t>
      </w:r>
      <w:r w:rsidR="007F7BD9" w:rsidRPr="00982D86">
        <w:rPr>
          <w:rFonts w:asciiTheme="majorHAnsi" w:hAnsiTheme="majorHAnsi"/>
        </w:rPr>
        <w:t>g</w:t>
      </w:r>
      <w:r w:rsidR="00061C30" w:rsidRPr="00982D86">
        <w:rPr>
          <w:rFonts w:asciiTheme="majorHAnsi" w:hAnsiTheme="majorHAnsi"/>
        </w:rPr>
        <w:t xml:space="preserve"> </w:t>
      </w:r>
      <w:r w:rsidR="007F7BD9" w:rsidRPr="00982D86">
        <w:rPr>
          <w:rFonts w:asciiTheme="majorHAnsi" w:hAnsiTheme="majorHAnsi"/>
        </w:rPr>
        <w:t xml:space="preserve">the </w:t>
      </w:r>
      <w:r w:rsidR="001A2326" w:rsidRPr="00982D86">
        <w:rPr>
          <w:rFonts w:asciiTheme="majorHAnsi" w:hAnsiTheme="majorHAnsi"/>
        </w:rPr>
        <w:t xml:space="preserve">head space, and </w:t>
      </w:r>
      <w:r w:rsidR="00061C30" w:rsidRPr="00982D86">
        <w:rPr>
          <w:rFonts w:asciiTheme="majorHAnsi" w:hAnsiTheme="majorHAnsi"/>
        </w:rPr>
        <w:t>framing</w:t>
      </w:r>
      <w:r w:rsidR="003C6085" w:rsidRPr="00982D86">
        <w:rPr>
          <w:rFonts w:asciiTheme="majorHAnsi" w:hAnsiTheme="majorHAnsi"/>
        </w:rPr>
        <w:t xml:space="preserve"> of the issues</w:t>
      </w:r>
      <w:r w:rsidR="00061C30" w:rsidRPr="00982D86">
        <w:rPr>
          <w:rFonts w:asciiTheme="majorHAnsi" w:hAnsiTheme="majorHAnsi"/>
        </w:rPr>
        <w:t xml:space="preserve">. </w:t>
      </w:r>
    </w:p>
    <w:p w14:paraId="532B7C2C" w14:textId="6A5FC06B" w:rsidR="00C2380C" w:rsidRPr="00214FEF" w:rsidRDefault="00C2380C" w:rsidP="00C2380C">
      <w:pPr>
        <w:rPr>
          <w:rFonts w:asciiTheme="majorHAnsi" w:hAnsiTheme="majorHAnsi"/>
        </w:rPr>
      </w:pPr>
      <w:r w:rsidRPr="00B752FE">
        <w:rPr>
          <w:rFonts w:asciiTheme="majorHAnsi" w:hAnsiTheme="majorHAnsi"/>
        </w:rPr>
        <w:t>Misra</w:t>
      </w:r>
      <w:r w:rsidRPr="003D5966">
        <w:rPr>
          <w:rFonts w:asciiTheme="majorHAnsi" w:hAnsiTheme="majorHAnsi"/>
        </w:rPr>
        <w:t xml:space="preserve"> </w:t>
      </w:r>
      <w:r w:rsidRPr="00214FEF">
        <w:rPr>
          <w:rFonts w:asciiTheme="majorHAnsi" w:hAnsiTheme="majorHAnsi"/>
        </w:rPr>
        <w:t xml:space="preserve">raised </w:t>
      </w:r>
      <w:r w:rsidRPr="00B752FE">
        <w:rPr>
          <w:rFonts w:asciiTheme="majorHAnsi" w:hAnsiTheme="majorHAnsi"/>
          <w:b/>
        </w:rPr>
        <w:t>two questions</w:t>
      </w:r>
      <w:r w:rsidRPr="00214FEF">
        <w:rPr>
          <w:rFonts w:asciiTheme="majorHAnsi" w:hAnsiTheme="majorHAnsi"/>
        </w:rPr>
        <w:t xml:space="preserve">: (1) As a new mother, </w:t>
      </w:r>
      <w:r>
        <w:rPr>
          <w:rFonts w:asciiTheme="majorHAnsi" w:hAnsiTheme="majorHAnsi"/>
        </w:rPr>
        <w:t xml:space="preserve">with </w:t>
      </w:r>
      <w:r w:rsidRPr="00214FEF">
        <w:rPr>
          <w:rFonts w:asciiTheme="majorHAnsi" w:hAnsiTheme="majorHAnsi"/>
        </w:rPr>
        <w:t>a greater interest in gender and sexuality</w:t>
      </w:r>
      <w:r>
        <w:rPr>
          <w:rFonts w:asciiTheme="majorHAnsi" w:hAnsiTheme="majorHAnsi"/>
        </w:rPr>
        <w:t>,</w:t>
      </w:r>
      <w:r w:rsidRPr="00214FEF">
        <w:rPr>
          <w:rFonts w:asciiTheme="majorHAnsi" w:hAnsiTheme="majorHAnsi"/>
        </w:rPr>
        <w:t xml:space="preserve"> </w:t>
      </w:r>
      <w:r>
        <w:rPr>
          <w:rFonts w:asciiTheme="majorHAnsi" w:hAnsiTheme="majorHAnsi"/>
        </w:rPr>
        <w:t xml:space="preserve">she </w:t>
      </w:r>
      <w:r w:rsidRPr="00214FEF">
        <w:rPr>
          <w:rFonts w:asciiTheme="majorHAnsi" w:hAnsiTheme="majorHAnsi"/>
        </w:rPr>
        <w:t>noted that gender norms are recreated in young people even in controlled environments, even when teachers are trained and the system is being challenged. So the first question is</w:t>
      </w:r>
      <w:r>
        <w:rPr>
          <w:rFonts w:asciiTheme="majorHAnsi" w:hAnsiTheme="majorHAnsi"/>
        </w:rPr>
        <w:t>:</w:t>
      </w:r>
      <w:r w:rsidRPr="00214FEF">
        <w:rPr>
          <w:rFonts w:asciiTheme="majorHAnsi" w:hAnsiTheme="majorHAnsi"/>
        </w:rPr>
        <w:t xml:space="preserve"> </w:t>
      </w:r>
      <w:r>
        <w:rPr>
          <w:rFonts w:asciiTheme="majorHAnsi" w:hAnsiTheme="majorHAnsi"/>
        </w:rPr>
        <w:t>“A</w:t>
      </w:r>
      <w:r w:rsidRPr="00214FEF">
        <w:rPr>
          <w:rFonts w:asciiTheme="majorHAnsi" w:hAnsiTheme="majorHAnsi"/>
        </w:rPr>
        <w:t>t what points to intervene and how to intervene</w:t>
      </w:r>
      <w:r>
        <w:rPr>
          <w:rFonts w:asciiTheme="majorHAnsi" w:hAnsiTheme="majorHAnsi"/>
        </w:rPr>
        <w:t>?”</w:t>
      </w:r>
      <w:r w:rsidRPr="00214FEF">
        <w:rPr>
          <w:rFonts w:asciiTheme="majorHAnsi" w:hAnsiTheme="majorHAnsi"/>
        </w:rPr>
        <w:t xml:space="preserve"> (2) CREA Institute’s 10 year evaluation was called ‘Dancing on the Edge’ because of CREA’s willingness to work in new areas in which it does not yet have the expertise. This raises a second question: “how to stay on the edge but strengthen the edge and push the boundaries for transformative leadership?</w:t>
      </w:r>
      <w:r>
        <w:rPr>
          <w:rFonts w:asciiTheme="majorHAnsi" w:hAnsiTheme="majorHAnsi"/>
        </w:rPr>
        <w:t>”</w:t>
      </w:r>
      <w:r w:rsidRPr="00214FEF">
        <w:rPr>
          <w:rFonts w:asciiTheme="majorHAnsi" w:hAnsiTheme="majorHAnsi"/>
        </w:rPr>
        <w:t xml:space="preserve">  </w:t>
      </w:r>
    </w:p>
    <w:p w14:paraId="62495C85" w14:textId="7665A5B4" w:rsidR="00C2380C" w:rsidRPr="00B752FE" w:rsidRDefault="00C2380C" w:rsidP="00C2380C">
      <w:pPr>
        <w:pStyle w:val="Heading2"/>
        <w:rPr>
          <w:rFonts w:asciiTheme="majorHAnsi" w:hAnsiTheme="majorHAnsi"/>
        </w:rPr>
      </w:pPr>
      <w:r w:rsidRPr="00B752FE">
        <w:rPr>
          <w:rFonts w:asciiTheme="majorHAnsi" w:hAnsiTheme="majorHAnsi"/>
        </w:rPr>
        <w:t xml:space="preserve">Ayesha Imam: Research &amp; Leadership Building </w:t>
      </w:r>
    </w:p>
    <w:p w14:paraId="336F3B46" w14:textId="14F7EF6F" w:rsidR="00C2380C" w:rsidRPr="00982D86" w:rsidRDefault="00C2380C" w:rsidP="00B21B80">
      <w:pPr>
        <w:spacing w:after="120"/>
        <w:jc w:val="both"/>
        <w:rPr>
          <w:rFonts w:asciiTheme="majorHAnsi" w:hAnsiTheme="majorHAnsi"/>
        </w:rPr>
      </w:pPr>
      <w:r w:rsidRPr="00982D86">
        <w:rPr>
          <w:rFonts w:asciiTheme="majorHAnsi" w:hAnsiTheme="majorHAnsi"/>
        </w:rPr>
        <w:t xml:space="preserve">Imam </w:t>
      </w:r>
      <w:r w:rsidR="003D5966">
        <w:rPr>
          <w:rFonts w:asciiTheme="majorHAnsi" w:hAnsiTheme="majorHAnsi"/>
        </w:rPr>
        <w:t xml:space="preserve">(Nigeria) </w:t>
      </w:r>
      <w:r w:rsidRPr="00982D86">
        <w:rPr>
          <w:rFonts w:asciiTheme="majorHAnsi" w:hAnsiTheme="majorHAnsi"/>
        </w:rPr>
        <w:t xml:space="preserve">noted that the steps and sequences outlined in Batliwala’s presentation on movement development </w:t>
      </w:r>
      <w:r w:rsidR="00F00287">
        <w:rPr>
          <w:rFonts w:asciiTheme="majorHAnsi" w:hAnsiTheme="majorHAnsi"/>
        </w:rPr>
        <w:t xml:space="preserve">(See Section </w:t>
      </w:r>
      <w:r w:rsidR="00B21B80">
        <w:rPr>
          <w:rFonts w:asciiTheme="majorHAnsi" w:hAnsiTheme="majorHAnsi"/>
        </w:rPr>
        <w:t>5 below</w:t>
      </w:r>
      <w:r w:rsidR="00F00287">
        <w:rPr>
          <w:rFonts w:asciiTheme="majorHAnsi" w:hAnsiTheme="majorHAnsi"/>
        </w:rPr>
        <w:t xml:space="preserve">) </w:t>
      </w:r>
      <w:r w:rsidRPr="00982D86">
        <w:rPr>
          <w:rFonts w:asciiTheme="majorHAnsi" w:hAnsiTheme="majorHAnsi"/>
        </w:rPr>
        <w:t>were relevant to two research-related experiences in which capacity building contributed to the feminist social movement, demonstrating how leadership can be built outside formalised leadership programmes. The two projects are:</w:t>
      </w:r>
    </w:p>
    <w:p w14:paraId="4D41C7EB" w14:textId="0533111C" w:rsidR="00C2380C" w:rsidRPr="00982D86" w:rsidRDefault="00C2380C" w:rsidP="00C2380C">
      <w:pPr>
        <w:pStyle w:val="ListParagraph"/>
        <w:numPr>
          <w:ilvl w:val="0"/>
          <w:numId w:val="18"/>
        </w:numPr>
        <w:jc w:val="both"/>
        <w:rPr>
          <w:rFonts w:asciiTheme="majorHAnsi" w:hAnsiTheme="majorHAnsi"/>
        </w:rPr>
      </w:pPr>
      <w:r w:rsidRPr="00982D86">
        <w:rPr>
          <w:rFonts w:asciiTheme="majorHAnsi" w:hAnsiTheme="majorHAnsi"/>
        </w:rPr>
        <w:t xml:space="preserve">The capacity building and action research Women and Law project of WLUML in Africa and the Middle East (ME). This project required a lot of capacity building due to </w:t>
      </w:r>
      <w:r w:rsidR="00F00287">
        <w:rPr>
          <w:rFonts w:asciiTheme="majorHAnsi" w:hAnsiTheme="majorHAnsi"/>
        </w:rPr>
        <w:t xml:space="preserve">the paucity </w:t>
      </w:r>
      <w:r w:rsidRPr="00982D86">
        <w:rPr>
          <w:rFonts w:asciiTheme="majorHAnsi" w:hAnsiTheme="majorHAnsi"/>
        </w:rPr>
        <w:t xml:space="preserve">of research-based organisations in the Muslim majority countries </w:t>
      </w:r>
      <w:r w:rsidR="00F00287">
        <w:rPr>
          <w:rFonts w:asciiTheme="majorHAnsi" w:hAnsiTheme="majorHAnsi"/>
        </w:rPr>
        <w:t xml:space="preserve">included in </w:t>
      </w:r>
      <w:r w:rsidRPr="00982D86">
        <w:rPr>
          <w:rFonts w:asciiTheme="majorHAnsi" w:hAnsiTheme="majorHAnsi"/>
        </w:rPr>
        <w:t>project</w:t>
      </w:r>
      <w:r w:rsidR="00F00287">
        <w:rPr>
          <w:rFonts w:asciiTheme="majorHAnsi" w:hAnsiTheme="majorHAnsi"/>
        </w:rPr>
        <w:t>;</w:t>
      </w:r>
    </w:p>
    <w:p w14:paraId="6F9F53E4" w14:textId="77777777" w:rsidR="00C2380C" w:rsidRPr="00982D86" w:rsidRDefault="00C2380C" w:rsidP="00B21B80">
      <w:pPr>
        <w:pStyle w:val="ListParagraph"/>
        <w:numPr>
          <w:ilvl w:val="0"/>
          <w:numId w:val="18"/>
        </w:numPr>
        <w:spacing w:after="120"/>
        <w:jc w:val="both"/>
        <w:rPr>
          <w:rFonts w:asciiTheme="majorHAnsi" w:hAnsiTheme="majorHAnsi"/>
        </w:rPr>
      </w:pPr>
      <w:r w:rsidRPr="00982D86">
        <w:rPr>
          <w:rFonts w:asciiTheme="majorHAnsi" w:hAnsiTheme="majorHAnsi"/>
        </w:rPr>
        <w:t>The West African Gender Inclusion Citizenship programme of KIT, the Royal Tropical institute of the Netherlands</w:t>
      </w:r>
    </w:p>
    <w:p w14:paraId="4E6243A5" w14:textId="77777777" w:rsidR="00C2380C" w:rsidRPr="00982D86" w:rsidRDefault="00C2380C" w:rsidP="00C2380C">
      <w:pPr>
        <w:jc w:val="both"/>
        <w:rPr>
          <w:rFonts w:asciiTheme="majorHAnsi" w:hAnsiTheme="majorHAnsi"/>
        </w:rPr>
      </w:pPr>
      <w:r w:rsidRPr="00982D86">
        <w:rPr>
          <w:rFonts w:asciiTheme="majorHAnsi" w:hAnsiTheme="majorHAnsi"/>
        </w:rPr>
        <w:t xml:space="preserve">Both projects resulted in women organising themselves and linking up with women’s movements at national and global level. </w:t>
      </w:r>
    </w:p>
    <w:p w14:paraId="2AC9E77C" w14:textId="74D1536B" w:rsidR="00C2380C" w:rsidRPr="008175AD" w:rsidRDefault="008175AD" w:rsidP="00B21B80">
      <w:pPr>
        <w:spacing w:after="120"/>
        <w:jc w:val="both"/>
        <w:rPr>
          <w:rFonts w:asciiTheme="majorHAnsi" w:hAnsiTheme="majorHAnsi"/>
          <w:b/>
        </w:rPr>
      </w:pPr>
      <w:r w:rsidRPr="008175AD">
        <w:rPr>
          <w:rFonts w:asciiTheme="majorHAnsi" w:hAnsiTheme="majorHAnsi"/>
          <w:b/>
        </w:rPr>
        <w:t xml:space="preserve">The </w:t>
      </w:r>
      <w:r w:rsidR="00C2380C" w:rsidRPr="008175AD">
        <w:rPr>
          <w:rFonts w:asciiTheme="majorHAnsi" w:hAnsiTheme="majorHAnsi"/>
          <w:b/>
        </w:rPr>
        <w:t>Lessons:</w:t>
      </w:r>
    </w:p>
    <w:p w14:paraId="1EC25205" w14:textId="3DF5C74C" w:rsidR="00C2380C" w:rsidRPr="00982D86" w:rsidRDefault="008175AD" w:rsidP="00C2380C">
      <w:pPr>
        <w:pStyle w:val="ListParagraph"/>
        <w:numPr>
          <w:ilvl w:val="0"/>
          <w:numId w:val="27"/>
        </w:numPr>
        <w:jc w:val="both"/>
        <w:rPr>
          <w:rFonts w:asciiTheme="majorHAnsi" w:hAnsiTheme="majorHAnsi"/>
        </w:rPr>
      </w:pPr>
      <w:r>
        <w:rPr>
          <w:rFonts w:asciiTheme="majorHAnsi" w:hAnsiTheme="majorHAnsi"/>
        </w:rPr>
        <w:t>Crucially</w:t>
      </w:r>
      <w:r w:rsidR="00C2380C" w:rsidRPr="00982D86">
        <w:rPr>
          <w:rFonts w:asciiTheme="majorHAnsi" w:hAnsiTheme="majorHAnsi"/>
        </w:rPr>
        <w:t xml:space="preserve">, the </w:t>
      </w:r>
      <w:r w:rsidR="00C2380C" w:rsidRPr="008175AD">
        <w:rPr>
          <w:rFonts w:asciiTheme="majorHAnsi" w:hAnsiTheme="majorHAnsi"/>
          <w:u w:val="single"/>
        </w:rPr>
        <w:t>structure of each project created a sense of ownership</w:t>
      </w:r>
      <w:r w:rsidR="00C2380C" w:rsidRPr="00982D86">
        <w:rPr>
          <w:rFonts w:asciiTheme="majorHAnsi" w:hAnsiTheme="majorHAnsi"/>
        </w:rPr>
        <w:t xml:space="preserve"> among the communities involved. This was achieved by involving the women in all stages of the project, including design, implementation, analysis and outcomes. In this respect, the projects went beyond the training aspect.  </w:t>
      </w:r>
    </w:p>
    <w:p w14:paraId="1FD158B8" w14:textId="4A8C3F78" w:rsidR="00C2380C" w:rsidRPr="00982D86" w:rsidRDefault="00C2380C" w:rsidP="00C2380C">
      <w:pPr>
        <w:pStyle w:val="ListParagraph"/>
        <w:numPr>
          <w:ilvl w:val="0"/>
          <w:numId w:val="27"/>
        </w:numPr>
        <w:jc w:val="both"/>
        <w:rPr>
          <w:rFonts w:asciiTheme="majorHAnsi" w:hAnsiTheme="majorHAnsi"/>
        </w:rPr>
      </w:pPr>
      <w:r w:rsidRPr="00982D86">
        <w:rPr>
          <w:rFonts w:asciiTheme="majorHAnsi" w:hAnsiTheme="majorHAnsi"/>
        </w:rPr>
        <w:t xml:space="preserve">Neither project was framed as ‘leadership capacity building programmes’, yet both created leaders. </w:t>
      </w:r>
      <w:r w:rsidR="008175AD">
        <w:rPr>
          <w:rFonts w:asciiTheme="majorHAnsi" w:hAnsiTheme="majorHAnsi"/>
        </w:rPr>
        <w:t>Clearly then,</w:t>
      </w:r>
      <w:r w:rsidRPr="00982D86">
        <w:rPr>
          <w:rFonts w:asciiTheme="majorHAnsi" w:hAnsiTheme="majorHAnsi"/>
        </w:rPr>
        <w:t xml:space="preserve"> leadership can be developed outside programmes aiming to develop leadership. </w:t>
      </w:r>
    </w:p>
    <w:p w14:paraId="3D454896" w14:textId="5A15CCB6" w:rsidR="00C2380C" w:rsidRPr="00982D86" w:rsidRDefault="00C2380C" w:rsidP="00C2380C">
      <w:pPr>
        <w:pStyle w:val="ListParagraph"/>
        <w:numPr>
          <w:ilvl w:val="0"/>
          <w:numId w:val="27"/>
        </w:numPr>
        <w:jc w:val="both"/>
        <w:rPr>
          <w:rFonts w:asciiTheme="majorHAnsi" w:hAnsiTheme="majorHAnsi"/>
        </w:rPr>
      </w:pPr>
      <w:r w:rsidRPr="00982D86">
        <w:rPr>
          <w:rFonts w:asciiTheme="majorHAnsi" w:hAnsiTheme="majorHAnsi"/>
        </w:rPr>
        <w:t xml:space="preserve">An important element in both projects was the careful selection of allies, but it was equally important to note that allies may change sides. For instance, a male ally who supported </w:t>
      </w:r>
      <w:r w:rsidR="008175AD">
        <w:rPr>
          <w:rFonts w:asciiTheme="majorHAnsi" w:hAnsiTheme="majorHAnsi"/>
        </w:rPr>
        <w:t xml:space="preserve">one of </w:t>
      </w:r>
      <w:r w:rsidRPr="00982D86">
        <w:rPr>
          <w:rFonts w:asciiTheme="majorHAnsi" w:hAnsiTheme="majorHAnsi"/>
        </w:rPr>
        <w:t>the project</w:t>
      </w:r>
      <w:r w:rsidR="008175AD">
        <w:rPr>
          <w:rFonts w:asciiTheme="majorHAnsi" w:hAnsiTheme="majorHAnsi"/>
        </w:rPr>
        <w:t>s</w:t>
      </w:r>
      <w:r w:rsidRPr="00982D86">
        <w:rPr>
          <w:rFonts w:asciiTheme="majorHAnsi" w:hAnsiTheme="majorHAnsi"/>
        </w:rPr>
        <w:t xml:space="preserve"> decided to oppose the project upon realising </w:t>
      </w:r>
      <w:r w:rsidR="008175AD">
        <w:rPr>
          <w:rFonts w:asciiTheme="majorHAnsi" w:hAnsiTheme="majorHAnsi"/>
        </w:rPr>
        <w:t xml:space="preserve">it </w:t>
      </w:r>
      <w:r w:rsidRPr="00982D86">
        <w:rPr>
          <w:rFonts w:asciiTheme="majorHAnsi" w:hAnsiTheme="majorHAnsi"/>
        </w:rPr>
        <w:t xml:space="preserve">was promoting women as holders of legal rights, not just calling upon men to be more generous towards women in </w:t>
      </w:r>
      <w:r w:rsidRPr="00982D86">
        <w:rPr>
          <w:rFonts w:asciiTheme="majorHAnsi" w:hAnsiTheme="majorHAnsi"/>
        </w:rPr>
        <w:lastRenderedPageBreak/>
        <w:t>land allocations. It is vital to be aware of such changes in alliances and not mak</w:t>
      </w:r>
      <w:r w:rsidR="008175AD">
        <w:rPr>
          <w:rFonts w:asciiTheme="majorHAnsi" w:hAnsiTheme="majorHAnsi"/>
        </w:rPr>
        <w:t xml:space="preserve">e </w:t>
      </w:r>
      <w:r w:rsidRPr="00982D86">
        <w:rPr>
          <w:rFonts w:asciiTheme="majorHAnsi" w:hAnsiTheme="majorHAnsi"/>
        </w:rPr>
        <w:t xml:space="preserve">assumptions in the selection of allies. </w:t>
      </w:r>
    </w:p>
    <w:p w14:paraId="2E15B401" w14:textId="41420C4B" w:rsidR="005851E2" w:rsidRPr="00982D86" w:rsidRDefault="002A65DC" w:rsidP="008175AD">
      <w:pPr>
        <w:jc w:val="both"/>
        <w:rPr>
          <w:rFonts w:asciiTheme="majorHAnsi" w:hAnsiTheme="majorHAnsi"/>
        </w:rPr>
      </w:pPr>
      <w:r w:rsidRPr="008175AD">
        <w:rPr>
          <w:rFonts w:asciiTheme="majorHAnsi" w:hAnsiTheme="majorHAnsi"/>
          <w:b/>
        </w:rPr>
        <w:t xml:space="preserve">Marieme </w:t>
      </w:r>
      <w:r w:rsidR="008175AD" w:rsidRPr="008175AD">
        <w:rPr>
          <w:rFonts w:asciiTheme="majorHAnsi" w:hAnsiTheme="majorHAnsi"/>
          <w:b/>
        </w:rPr>
        <w:t>Helie Lucas</w:t>
      </w:r>
      <w:r w:rsidR="008175AD">
        <w:rPr>
          <w:rFonts w:asciiTheme="majorHAnsi" w:hAnsiTheme="majorHAnsi"/>
          <w:b/>
        </w:rPr>
        <w:t xml:space="preserve"> </w:t>
      </w:r>
      <w:r w:rsidR="008175AD" w:rsidRPr="008175AD">
        <w:rPr>
          <w:rFonts w:asciiTheme="majorHAnsi" w:hAnsiTheme="majorHAnsi"/>
        </w:rPr>
        <w:t>(Algeria/France), founder of the WLUML network, stresses the</w:t>
      </w:r>
      <w:r w:rsidR="008175AD">
        <w:rPr>
          <w:rFonts w:asciiTheme="majorHAnsi" w:hAnsiTheme="majorHAnsi"/>
          <w:b/>
        </w:rPr>
        <w:t xml:space="preserve"> importance of fully understanding and clearly defining </w:t>
      </w:r>
      <w:r w:rsidR="008175AD">
        <w:rPr>
          <w:rFonts w:asciiTheme="majorHAnsi" w:hAnsiTheme="majorHAnsi"/>
        </w:rPr>
        <w:t>v</w:t>
      </w:r>
      <w:r w:rsidR="008175AD" w:rsidRPr="00982D86">
        <w:rPr>
          <w:rFonts w:asciiTheme="majorHAnsi" w:hAnsiTheme="majorHAnsi"/>
        </w:rPr>
        <w:t xml:space="preserve">alues </w:t>
      </w:r>
      <w:r w:rsidR="00147C4F" w:rsidRPr="00982D86">
        <w:rPr>
          <w:rFonts w:asciiTheme="majorHAnsi" w:hAnsiTheme="majorHAnsi"/>
        </w:rPr>
        <w:t>and concepts</w:t>
      </w:r>
      <w:r w:rsidR="001A2326" w:rsidRPr="00982D86">
        <w:rPr>
          <w:rFonts w:asciiTheme="majorHAnsi" w:hAnsiTheme="majorHAnsi"/>
        </w:rPr>
        <w:t>,</w:t>
      </w:r>
      <w:r w:rsidR="00147C4F" w:rsidRPr="00982D86">
        <w:rPr>
          <w:rFonts w:asciiTheme="majorHAnsi" w:hAnsiTheme="majorHAnsi"/>
        </w:rPr>
        <w:t xml:space="preserve"> </w:t>
      </w:r>
      <w:r w:rsidR="00797C9D" w:rsidRPr="00982D86">
        <w:rPr>
          <w:rFonts w:asciiTheme="majorHAnsi" w:hAnsiTheme="majorHAnsi"/>
        </w:rPr>
        <w:t>s</w:t>
      </w:r>
      <w:r w:rsidR="00147C4F" w:rsidRPr="00982D86">
        <w:rPr>
          <w:rFonts w:asciiTheme="majorHAnsi" w:hAnsiTheme="majorHAnsi"/>
        </w:rPr>
        <w:t>u</w:t>
      </w:r>
      <w:r w:rsidR="00797C9D" w:rsidRPr="00982D86">
        <w:rPr>
          <w:rFonts w:asciiTheme="majorHAnsi" w:hAnsiTheme="majorHAnsi"/>
        </w:rPr>
        <w:t xml:space="preserve">ch as </w:t>
      </w:r>
      <w:r w:rsidR="003C6085" w:rsidRPr="00982D86">
        <w:rPr>
          <w:rFonts w:asciiTheme="majorHAnsi" w:hAnsiTheme="majorHAnsi"/>
        </w:rPr>
        <w:t>‘</w:t>
      </w:r>
      <w:r w:rsidR="00797C9D" w:rsidRPr="00982D86">
        <w:rPr>
          <w:rFonts w:asciiTheme="majorHAnsi" w:hAnsiTheme="majorHAnsi"/>
        </w:rPr>
        <w:t>inclusion</w:t>
      </w:r>
      <w:r w:rsidR="003C6085" w:rsidRPr="00982D86">
        <w:rPr>
          <w:rFonts w:asciiTheme="majorHAnsi" w:hAnsiTheme="majorHAnsi"/>
        </w:rPr>
        <w:t>’</w:t>
      </w:r>
      <w:r w:rsidR="00797C9D" w:rsidRPr="00982D86">
        <w:rPr>
          <w:rFonts w:asciiTheme="majorHAnsi" w:hAnsiTheme="majorHAnsi"/>
        </w:rPr>
        <w:t xml:space="preserve">, </w:t>
      </w:r>
      <w:r w:rsidR="003C6085" w:rsidRPr="00982D86">
        <w:rPr>
          <w:rFonts w:asciiTheme="majorHAnsi" w:hAnsiTheme="majorHAnsi"/>
        </w:rPr>
        <w:t>‘</w:t>
      </w:r>
      <w:r w:rsidR="00797C9D" w:rsidRPr="00982D86">
        <w:rPr>
          <w:rFonts w:asciiTheme="majorHAnsi" w:hAnsiTheme="majorHAnsi"/>
        </w:rPr>
        <w:t>peace</w:t>
      </w:r>
      <w:r w:rsidR="003C6085" w:rsidRPr="00982D86">
        <w:rPr>
          <w:rFonts w:asciiTheme="majorHAnsi" w:hAnsiTheme="majorHAnsi"/>
        </w:rPr>
        <w:t>’</w:t>
      </w:r>
      <w:r w:rsidR="00346810" w:rsidRPr="00982D86">
        <w:rPr>
          <w:rFonts w:asciiTheme="majorHAnsi" w:hAnsiTheme="majorHAnsi"/>
        </w:rPr>
        <w:t>,</w:t>
      </w:r>
      <w:r w:rsidR="00797C9D" w:rsidRPr="00982D86">
        <w:rPr>
          <w:rFonts w:asciiTheme="majorHAnsi" w:hAnsiTheme="majorHAnsi"/>
        </w:rPr>
        <w:t xml:space="preserve"> </w:t>
      </w:r>
      <w:r w:rsidR="003C6085" w:rsidRPr="00982D86">
        <w:rPr>
          <w:rFonts w:asciiTheme="majorHAnsi" w:hAnsiTheme="majorHAnsi"/>
        </w:rPr>
        <w:t>‘</w:t>
      </w:r>
      <w:r w:rsidR="00797C9D" w:rsidRPr="00982D86">
        <w:rPr>
          <w:rFonts w:asciiTheme="majorHAnsi" w:hAnsiTheme="majorHAnsi"/>
        </w:rPr>
        <w:t>diversity</w:t>
      </w:r>
      <w:r w:rsidR="003C6085" w:rsidRPr="00982D86">
        <w:rPr>
          <w:rFonts w:asciiTheme="majorHAnsi" w:hAnsiTheme="majorHAnsi"/>
        </w:rPr>
        <w:t>’</w:t>
      </w:r>
      <w:r w:rsidR="001A2326" w:rsidRPr="00982D86">
        <w:rPr>
          <w:rFonts w:asciiTheme="majorHAnsi" w:hAnsiTheme="majorHAnsi"/>
        </w:rPr>
        <w:t>,</w:t>
      </w:r>
      <w:r w:rsidR="00147C4F" w:rsidRPr="00982D86">
        <w:rPr>
          <w:rFonts w:asciiTheme="majorHAnsi" w:hAnsiTheme="majorHAnsi"/>
        </w:rPr>
        <w:t xml:space="preserve"> </w:t>
      </w:r>
      <w:r w:rsidR="00510F60" w:rsidRPr="00982D86">
        <w:rPr>
          <w:rFonts w:asciiTheme="majorHAnsi" w:hAnsiTheme="majorHAnsi"/>
        </w:rPr>
        <w:t xml:space="preserve">democracy </w:t>
      </w:r>
      <w:r w:rsidR="0060208E" w:rsidRPr="00982D86">
        <w:rPr>
          <w:rFonts w:asciiTheme="majorHAnsi" w:hAnsiTheme="majorHAnsi"/>
        </w:rPr>
        <w:t>etc</w:t>
      </w:r>
      <w:r w:rsidR="00316377" w:rsidRPr="00982D86">
        <w:rPr>
          <w:rFonts w:asciiTheme="majorHAnsi" w:hAnsiTheme="majorHAnsi"/>
        </w:rPr>
        <w:t>.</w:t>
      </w:r>
      <w:r w:rsidR="00510F60" w:rsidRPr="00982D86">
        <w:rPr>
          <w:rFonts w:asciiTheme="majorHAnsi" w:hAnsiTheme="majorHAnsi"/>
        </w:rPr>
        <w:t xml:space="preserve">. </w:t>
      </w:r>
      <w:r w:rsidR="008175AD">
        <w:rPr>
          <w:rFonts w:asciiTheme="majorHAnsi" w:hAnsiTheme="majorHAnsi"/>
        </w:rPr>
        <w:t>S</w:t>
      </w:r>
      <w:r w:rsidR="008175AD" w:rsidRPr="00982D86">
        <w:rPr>
          <w:rFonts w:asciiTheme="majorHAnsi" w:hAnsiTheme="majorHAnsi"/>
        </w:rPr>
        <w:t xml:space="preserve">ometimes we have to be partisan, not merely inclusive </w:t>
      </w:r>
      <w:r w:rsidR="008175AD">
        <w:rPr>
          <w:rFonts w:asciiTheme="majorHAnsi" w:hAnsiTheme="majorHAnsi"/>
        </w:rPr>
        <w:t xml:space="preserve">whereas </w:t>
      </w:r>
      <w:r w:rsidR="00316377" w:rsidRPr="00982D86">
        <w:rPr>
          <w:rFonts w:asciiTheme="majorHAnsi" w:hAnsiTheme="majorHAnsi"/>
        </w:rPr>
        <w:t>‘</w:t>
      </w:r>
      <w:r w:rsidR="008175AD">
        <w:rPr>
          <w:rFonts w:asciiTheme="majorHAnsi" w:hAnsiTheme="majorHAnsi"/>
        </w:rPr>
        <w:t>i</w:t>
      </w:r>
      <w:r w:rsidR="008175AD" w:rsidRPr="00982D86">
        <w:rPr>
          <w:rFonts w:asciiTheme="majorHAnsi" w:hAnsiTheme="majorHAnsi"/>
        </w:rPr>
        <w:t xml:space="preserve">nclusion’ </w:t>
      </w:r>
      <w:r w:rsidR="004A5705" w:rsidRPr="00982D86">
        <w:rPr>
          <w:rFonts w:asciiTheme="majorHAnsi" w:hAnsiTheme="majorHAnsi"/>
        </w:rPr>
        <w:t xml:space="preserve">may </w:t>
      </w:r>
      <w:r w:rsidR="00582324" w:rsidRPr="00982D86">
        <w:rPr>
          <w:rFonts w:asciiTheme="majorHAnsi" w:hAnsiTheme="majorHAnsi"/>
        </w:rPr>
        <w:t>include</w:t>
      </w:r>
      <w:r w:rsidR="00510F60" w:rsidRPr="00982D86">
        <w:rPr>
          <w:rFonts w:asciiTheme="majorHAnsi" w:hAnsiTheme="majorHAnsi"/>
        </w:rPr>
        <w:t xml:space="preserve"> le</w:t>
      </w:r>
      <w:r w:rsidR="004A5705" w:rsidRPr="00982D86">
        <w:rPr>
          <w:rFonts w:asciiTheme="majorHAnsi" w:hAnsiTheme="majorHAnsi"/>
        </w:rPr>
        <w:t>a</w:t>
      </w:r>
      <w:r w:rsidR="00510F60" w:rsidRPr="00982D86">
        <w:rPr>
          <w:rFonts w:asciiTheme="majorHAnsi" w:hAnsiTheme="majorHAnsi"/>
        </w:rPr>
        <w:t xml:space="preserve">ders </w:t>
      </w:r>
      <w:r w:rsidR="004A5705" w:rsidRPr="00982D86">
        <w:rPr>
          <w:rFonts w:asciiTheme="majorHAnsi" w:hAnsiTheme="majorHAnsi"/>
        </w:rPr>
        <w:t xml:space="preserve">with whom </w:t>
      </w:r>
      <w:r w:rsidR="00510F60" w:rsidRPr="00982D86">
        <w:rPr>
          <w:rFonts w:asciiTheme="majorHAnsi" w:hAnsiTheme="majorHAnsi"/>
        </w:rPr>
        <w:t xml:space="preserve">we have nothing </w:t>
      </w:r>
      <w:r w:rsidR="00582324" w:rsidRPr="00982D86">
        <w:rPr>
          <w:rFonts w:asciiTheme="majorHAnsi" w:hAnsiTheme="majorHAnsi"/>
        </w:rPr>
        <w:t>in common</w:t>
      </w:r>
      <w:r w:rsidR="004A5705" w:rsidRPr="00982D86">
        <w:rPr>
          <w:rFonts w:asciiTheme="majorHAnsi" w:hAnsiTheme="majorHAnsi"/>
        </w:rPr>
        <w:t>.</w:t>
      </w:r>
      <w:r w:rsidR="00510F60" w:rsidRPr="00982D86">
        <w:rPr>
          <w:rFonts w:asciiTheme="majorHAnsi" w:hAnsiTheme="majorHAnsi"/>
        </w:rPr>
        <w:t xml:space="preserve"> </w:t>
      </w:r>
      <w:r w:rsidR="002678CE" w:rsidRPr="00982D86">
        <w:rPr>
          <w:rFonts w:asciiTheme="majorHAnsi" w:hAnsiTheme="majorHAnsi"/>
        </w:rPr>
        <w:t>We need to question p</w:t>
      </w:r>
      <w:r w:rsidR="00510F60" w:rsidRPr="00982D86">
        <w:rPr>
          <w:rFonts w:asciiTheme="majorHAnsi" w:hAnsiTheme="majorHAnsi"/>
        </w:rPr>
        <w:t xml:space="preserve">eace at whose </w:t>
      </w:r>
      <w:r w:rsidR="008175AD">
        <w:rPr>
          <w:rFonts w:asciiTheme="majorHAnsi" w:hAnsiTheme="majorHAnsi"/>
        </w:rPr>
        <w:t xml:space="preserve">and what </w:t>
      </w:r>
      <w:r w:rsidR="00510F60" w:rsidRPr="00982D86">
        <w:rPr>
          <w:rFonts w:asciiTheme="majorHAnsi" w:hAnsiTheme="majorHAnsi"/>
        </w:rPr>
        <w:t>cost</w:t>
      </w:r>
      <w:r w:rsidR="004A5705" w:rsidRPr="00982D86">
        <w:rPr>
          <w:rFonts w:asciiTheme="majorHAnsi" w:hAnsiTheme="majorHAnsi"/>
        </w:rPr>
        <w:t>? W</w:t>
      </w:r>
      <w:r w:rsidR="00510F60" w:rsidRPr="00982D86">
        <w:rPr>
          <w:rFonts w:asciiTheme="majorHAnsi" w:hAnsiTheme="majorHAnsi"/>
        </w:rPr>
        <w:t xml:space="preserve">e need to </w:t>
      </w:r>
      <w:r w:rsidR="00346810" w:rsidRPr="00982D86">
        <w:rPr>
          <w:rFonts w:asciiTheme="majorHAnsi" w:hAnsiTheme="majorHAnsi"/>
        </w:rPr>
        <w:t>re-examine</w:t>
      </w:r>
      <w:r w:rsidR="00510F60" w:rsidRPr="00982D86">
        <w:rPr>
          <w:rFonts w:asciiTheme="majorHAnsi" w:hAnsiTheme="majorHAnsi"/>
        </w:rPr>
        <w:t xml:space="preserve"> </w:t>
      </w:r>
      <w:r w:rsidR="004A5705" w:rsidRPr="00982D86">
        <w:rPr>
          <w:rFonts w:asciiTheme="majorHAnsi" w:hAnsiTheme="majorHAnsi"/>
        </w:rPr>
        <w:t>‘</w:t>
      </w:r>
      <w:r w:rsidR="00510F60" w:rsidRPr="00982D86">
        <w:rPr>
          <w:rFonts w:asciiTheme="majorHAnsi" w:hAnsiTheme="majorHAnsi"/>
        </w:rPr>
        <w:t xml:space="preserve">the right to defend </w:t>
      </w:r>
      <w:r w:rsidR="00216CD3" w:rsidRPr="00982D86">
        <w:rPr>
          <w:rFonts w:asciiTheme="majorHAnsi" w:hAnsiTheme="majorHAnsi"/>
        </w:rPr>
        <w:t>on</w:t>
      </w:r>
      <w:r w:rsidR="004A5705" w:rsidRPr="00982D86">
        <w:rPr>
          <w:rFonts w:asciiTheme="majorHAnsi" w:hAnsiTheme="majorHAnsi"/>
        </w:rPr>
        <w:t>e</w:t>
      </w:r>
      <w:r w:rsidR="00216CD3" w:rsidRPr="00982D86">
        <w:rPr>
          <w:rFonts w:asciiTheme="majorHAnsi" w:hAnsiTheme="majorHAnsi"/>
        </w:rPr>
        <w:t>self</w:t>
      </w:r>
      <w:r w:rsidR="004A5705" w:rsidRPr="00982D86">
        <w:rPr>
          <w:rFonts w:asciiTheme="majorHAnsi" w:hAnsiTheme="majorHAnsi"/>
        </w:rPr>
        <w:t>’</w:t>
      </w:r>
      <w:r w:rsidR="00216CD3" w:rsidRPr="00982D86">
        <w:rPr>
          <w:rFonts w:asciiTheme="majorHAnsi" w:hAnsiTheme="majorHAnsi"/>
        </w:rPr>
        <w:t xml:space="preserve"> </w:t>
      </w:r>
      <w:r w:rsidR="004A5705" w:rsidRPr="00982D86">
        <w:rPr>
          <w:rFonts w:asciiTheme="majorHAnsi" w:hAnsiTheme="majorHAnsi"/>
        </w:rPr>
        <w:t>and</w:t>
      </w:r>
      <w:r w:rsidR="00216CD3" w:rsidRPr="00982D86">
        <w:rPr>
          <w:rFonts w:asciiTheme="majorHAnsi" w:hAnsiTheme="majorHAnsi"/>
        </w:rPr>
        <w:t xml:space="preserve"> </w:t>
      </w:r>
      <w:r w:rsidR="008175AD">
        <w:rPr>
          <w:rFonts w:asciiTheme="majorHAnsi" w:hAnsiTheme="majorHAnsi"/>
        </w:rPr>
        <w:t xml:space="preserve">vs. </w:t>
      </w:r>
      <w:r w:rsidR="004A5705" w:rsidRPr="00982D86">
        <w:rPr>
          <w:rFonts w:asciiTheme="majorHAnsi" w:hAnsiTheme="majorHAnsi"/>
        </w:rPr>
        <w:t>‘</w:t>
      </w:r>
      <w:r w:rsidR="00216CD3" w:rsidRPr="00982D86">
        <w:rPr>
          <w:rFonts w:asciiTheme="majorHAnsi" w:hAnsiTheme="majorHAnsi"/>
        </w:rPr>
        <w:t>promoting</w:t>
      </w:r>
      <w:r w:rsidR="004A5705" w:rsidRPr="00982D86">
        <w:rPr>
          <w:rFonts w:asciiTheme="majorHAnsi" w:hAnsiTheme="majorHAnsi"/>
        </w:rPr>
        <w:t xml:space="preserve"> war</w:t>
      </w:r>
      <w:r w:rsidR="00216CD3" w:rsidRPr="00982D86">
        <w:rPr>
          <w:rFonts w:asciiTheme="majorHAnsi" w:hAnsiTheme="majorHAnsi"/>
        </w:rPr>
        <w:t>.</w:t>
      </w:r>
      <w:r w:rsidR="004A5705" w:rsidRPr="00982D86">
        <w:rPr>
          <w:rFonts w:asciiTheme="majorHAnsi" w:hAnsiTheme="majorHAnsi"/>
        </w:rPr>
        <w:t>’</w:t>
      </w:r>
      <w:r w:rsidR="00216CD3" w:rsidRPr="00982D86">
        <w:rPr>
          <w:rFonts w:asciiTheme="majorHAnsi" w:hAnsiTheme="majorHAnsi"/>
        </w:rPr>
        <w:t xml:space="preserve"> Diversity</w:t>
      </w:r>
      <w:r w:rsidR="008175AD">
        <w:rPr>
          <w:rFonts w:asciiTheme="majorHAnsi" w:hAnsiTheme="majorHAnsi"/>
        </w:rPr>
        <w:t>, she said,</w:t>
      </w:r>
      <w:r w:rsidR="00216CD3" w:rsidRPr="00982D86">
        <w:rPr>
          <w:rFonts w:asciiTheme="majorHAnsi" w:hAnsiTheme="majorHAnsi"/>
        </w:rPr>
        <w:t xml:space="preserve"> is </w:t>
      </w:r>
      <w:r w:rsidR="004A5705" w:rsidRPr="00982D86">
        <w:rPr>
          <w:rFonts w:asciiTheme="majorHAnsi" w:hAnsiTheme="majorHAnsi"/>
        </w:rPr>
        <w:t>s</w:t>
      </w:r>
      <w:r w:rsidR="00216CD3" w:rsidRPr="00982D86">
        <w:rPr>
          <w:rFonts w:asciiTheme="majorHAnsi" w:hAnsiTheme="majorHAnsi"/>
        </w:rPr>
        <w:t>omething for which we a</w:t>
      </w:r>
      <w:r w:rsidR="004A5705" w:rsidRPr="00982D86">
        <w:rPr>
          <w:rFonts w:asciiTheme="majorHAnsi" w:hAnsiTheme="majorHAnsi"/>
        </w:rPr>
        <w:t>r</w:t>
      </w:r>
      <w:r w:rsidR="00216CD3" w:rsidRPr="00982D86">
        <w:rPr>
          <w:rFonts w:asciiTheme="majorHAnsi" w:hAnsiTheme="majorHAnsi"/>
        </w:rPr>
        <w:t>e paying a very high price</w:t>
      </w:r>
      <w:r w:rsidR="004A5705" w:rsidRPr="00982D86">
        <w:rPr>
          <w:rFonts w:asciiTheme="majorHAnsi" w:hAnsiTheme="majorHAnsi"/>
        </w:rPr>
        <w:t>,</w:t>
      </w:r>
      <w:r w:rsidR="00216CD3" w:rsidRPr="00982D86">
        <w:rPr>
          <w:rFonts w:asciiTheme="majorHAnsi" w:hAnsiTheme="majorHAnsi"/>
        </w:rPr>
        <w:t xml:space="preserve"> having promoted </w:t>
      </w:r>
      <w:r w:rsidR="004A5705" w:rsidRPr="00982D86">
        <w:rPr>
          <w:rFonts w:asciiTheme="majorHAnsi" w:hAnsiTheme="majorHAnsi"/>
        </w:rPr>
        <w:t xml:space="preserve">it </w:t>
      </w:r>
      <w:r w:rsidR="00216CD3" w:rsidRPr="00982D86">
        <w:rPr>
          <w:rFonts w:asciiTheme="majorHAnsi" w:hAnsiTheme="majorHAnsi"/>
        </w:rPr>
        <w:t>without thin</w:t>
      </w:r>
      <w:r w:rsidR="004A5705" w:rsidRPr="00982D86">
        <w:rPr>
          <w:rFonts w:asciiTheme="majorHAnsi" w:hAnsiTheme="majorHAnsi"/>
        </w:rPr>
        <w:t>k</w:t>
      </w:r>
      <w:r w:rsidR="00216CD3" w:rsidRPr="00982D86">
        <w:rPr>
          <w:rFonts w:asciiTheme="majorHAnsi" w:hAnsiTheme="majorHAnsi"/>
        </w:rPr>
        <w:t>ing</w:t>
      </w:r>
      <w:r w:rsidR="002678CE" w:rsidRPr="00982D86">
        <w:rPr>
          <w:rFonts w:asciiTheme="majorHAnsi" w:hAnsiTheme="majorHAnsi"/>
        </w:rPr>
        <w:t xml:space="preserve"> it through properly</w:t>
      </w:r>
      <w:r w:rsidR="00216CD3" w:rsidRPr="00982D86">
        <w:rPr>
          <w:rFonts w:asciiTheme="majorHAnsi" w:hAnsiTheme="majorHAnsi"/>
        </w:rPr>
        <w:t>.</w:t>
      </w:r>
      <w:r w:rsidR="004A5705" w:rsidRPr="00982D86">
        <w:rPr>
          <w:rFonts w:asciiTheme="majorHAnsi" w:hAnsiTheme="majorHAnsi"/>
        </w:rPr>
        <w:t xml:space="preserve"> </w:t>
      </w:r>
      <w:r w:rsidR="00172BD8" w:rsidRPr="00982D86">
        <w:rPr>
          <w:rFonts w:asciiTheme="majorHAnsi" w:hAnsiTheme="majorHAnsi"/>
        </w:rPr>
        <w:t>All extreme right and segregationist movements have been built on the concept of diversity</w:t>
      </w:r>
      <w:r w:rsidR="002678CE" w:rsidRPr="00982D86">
        <w:rPr>
          <w:rFonts w:asciiTheme="majorHAnsi" w:hAnsiTheme="majorHAnsi"/>
        </w:rPr>
        <w:t>.</w:t>
      </w:r>
      <w:r w:rsidR="00172BD8" w:rsidRPr="00982D86">
        <w:rPr>
          <w:rFonts w:asciiTheme="majorHAnsi" w:hAnsiTheme="majorHAnsi"/>
        </w:rPr>
        <w:t xml:space="preserve"> </w:t>
      </w:r>
      <w:r w:rsidR="002678CE" w:rsidRPr="00982D86">
        <w:rPr>
          <w:rFonts w:asciiTheme="majorHAnsi" w:hAnsiTheme="majorHAnsi"/>
        </w:rPr>
        <w:t>Th</w:t>
      </w:r>
      <w:r w:rsidR="00316377" w:rsidRPr="00982D86">
        <w:rPr>
          <w:rFonts w:asciiTheme="majorHAnsi" w:hAnsiTheme="majorHAnsi"/>
        </w:rPr>
        <w:t xml:space="preserve">e </w:t>
      </w:r>
      <w:r w:rsidR="00172BD8" w:rsidRPr="00982D86">
        <w:rPr>
          <w:rFonts w:asciiTheme="majorHAnsi" w:hAnsiTheme="majorHAnsi"/>
        </w:rPr>
        <w:t>backlash</w:t>
      </w:r>
      <w:r w:rsidR="002678CE" w:rsidRPr="00982D86">
        <w:rPr>
          <w:rFonts w:asciiTheme="majorHAnsi" w:hAnsiTheme="majorHAnsi"/>
        </w:rPr>
        <w:t xml:space="preserve"> to feminism</w:t>
      </w:r>
      <w:r w:rsidR="00172BD8" w:rsidRPr="00982D86">
        <w:rPr>
          <w:rFonts w:asciiTheme="majorHAnsi" w:hAnsiTheme="majorHAnsi"/>
        </w:rPr>
        <w:t xml:space="preserve"> </w:t>
      </w:r>
      <w:r w:rsidR="002678CE" w:rsidRPr="00982D86">
        <w:rPr>
          <w:rFonts w:asciiTheme="majorHAnsi" w:hAnsiTheme="majorHAnsi"/>
        </w:rPr>
        <w:t>is diverse</w:t>
      </w:r>
      <w:r w:rsidR="00172BD8" w:rsidRPr="00982D86">
        <w:rPr>
          <w:rFonts w:asciiTheme="majorHAnsi" w:hAnsiTheme="majorHAnsi"/>
        </w:rPr>
        <w:t>. Similarly</w:t>
      </w:r>
      <w:r w:rsidR="00316377" w:rsidRPr="00982D86">
        <w:rPr>
          <w:rFonts w:asciiTheme="majorHAnsi" w:hAnsiTheme="majorHAnsi"/>
        </w:rPr>
        <w:t>,</w:t>
      </w:r>
      <w:r w:rsidR="00172BD8" w:rsidRPr="00982D86">
        <w:rPr>
          <w:rFonts w:asciiTheme="majorHAnsi" w:hAnsiTheme="majorHAnsi"/>
        </w:rPr>
        <w:t xml:space="preserve"> democracy is now </w:t>
      </w:r>
      <w:r w:rsidR="00316377" w:rsidRPr="00982D86">
        <w:rPr>
          <w:rFonts w:asciiTheme="majorHAnsi" w:hAnsiTheme="majorHAnsi"/>
        </w:rPr>
        <w:t xml:space="preserve">restricted </w:t>
      </w:r>
      <w:r w:rsidR="00172BD8" w:rsidRPr="00982D86">
        <w:rPr>
          <w:rFonts w:asciiTheme="majorHAnsi" w:hAnsiTheme="majorHAnsi"/>
        </w:rPr>
        <w:t xml:space="preserve">to an electoral process, regardless of the political content. </w:t>
      </w:r>
      <w:r w:rsidR="008175AD" w:rsidRPr="00982D86">
        <w:rPr>
          <w:rFonts w:asciiTheme="majorHAnsi" w:hAnsiTheme="majorHAnsi"/>
        </w:rPr>
        <w:t>Hitler</w:t>
      </w:r>
      <w:r w:rsidR="008175AD">
        <w:rPr>
          <w:rFonts w:asciiTheme="majorHAnsi" w:hAnsiTheme="majorHAnsi"/>
        </w:rPr>
        <w:t xml:space="preserve">, it should be rememberd </w:t>
      </w:r>
      <w:r w:rsidR="00172BD8" w:rsidRPr="00982D86">
        <w:rPr>
          <w:rFonts w:asciiTheme="majorHAnsi" w:hAnsiTheme="majorHAnsi"/>
        </w:rPr>
        <w:t>was elected</w:t>
      </w:r>
      <w:r w:rsidR="00FF553E" w:rsidRPr="00982D86">
        <w:rPr>
          <w:rFonts w:asciiTheme="majorHAnsi" w:hAnsiTheme="majorHAnsi"/>
        </w:rPr>
        <w:t xml:space="preserve"> and </w:t>
      </w:r>
      <w:r w:rsidR="00B0550D" w:rsidRPr="00982D86">
        <w:rPr>
          <w:rFonts w:asciiTheme="majorHAnsi" w:hAnsiTheme="majorHAnsi"/>
        </w:rPr>
        <w:t xml:space="preserve">many </w:t>
      </w:r>
      <w:r w:rsidR="00FF553E" w:rsidRPr="00982D86">
        <w:rPr>
          <w:rFonts w:asciiTheme="majorHAnsi" w:hAnsiTheme="majorHAnsi"/>
        </w:rPr>
        <w:t>extreme right</w:t>
      </w:r>
      <w:r w:rsidR="00B0550D" w:rsidRPr="00982D86">
        <w:rPr>
          <w:rFonts w:asciiTheme="majorHAnsi" w:hAnsiTheme="majorHAnsi"/>
        </w:rPr>
        <w:t xml:space="preserve"> anti-women</w:t>
      </w:r>
      <w:r w:rsidR="00FF553E" w:rsidRPr="00982D86">
        <w:rPr>
          <w:rFonts w:asciiTheme="majorHAnsi" w:hAnsiTheme="majorHAnsi"/>
        </w:rPr>
        <w:t xml:space="preserve"> forces have won elections</w:t>
      </w:r>
      <w:r w:rsidR="00172BD8" w:rsidRPr="00982D86">
        <w:rPr>
          <w:rFonts w:asciiTheme="majorHAnsi" w:hAnsiTheme="majorHAnsi"/>
        </w:rPr>
        <w:t>.</w:t>
      </w:r>
      <w:r w:rsidR="00216CD3" w:rsidRPr="00982D86">
        <w:rPr>
          <w:rFonts w:asciiTheme="majorHAnsi" w:hAnsiTheme="majorHAnsi"/>
        </w:rPr>
        <w:t xml:space="preserve"> </w:t>
      </w:r>
      <w:r w:rsidR="008175AD">
        <w:rPr>
          <w:rFonts w:asciiTheme="majorHAnsi" w:hAnsiTheme="majorHAnsi"/>
        </w:rPr>
        <w:t xml:space="preserve">This makes it imperative </w:t>
      </w:r>
      <w:r w:rsidR="00216CD3" w:rsidRPr="00982D86">
        <w:rPr>
          <w:rFonts w:asciiTheme="majorHAnsi" w:hAnsiTheme="majorHAnsi"/>
        </w:rPr>
        <w:t xml:space="preserve">to </w:t>
      </w:r>
      <w:r w:rsidR="00FF553E" w:rsidRPr="00982D86">
        <w:rPr>
          <w:rFonts w:asciiTheme="majorHAnsi" w:hAnsiTheme="majorHAnsi"/>
        </w:rPr>
        <w:t xml:space="preserve">clarify these </w:t>
      </w:r>
      <w:r w:rsidR="00216CD3" w:rsidRPr="00982D86">
        <w:rPr>
          <w:rFonts w:asciiTheme="majorHAnsi" w:hAnsiTheme="majorHAnsi"/>
        </w:rPr>
        <w:t>concepts</w:t>
      </w:r>
      <w:r w:rsidR="00172BD8" w:rsidRPr="00982D86">
        <w:rPr>
          <w:rFonts w:asciiTheme="majorHAnsi" w:hAnsiTheme="majorHAnsi"/>
        </w:rPr>
        <w:t>.</w:t>
      </w:r>
      <w:r w:rsidR="00216CD3" w:rsidRPr="00982D86">
        <w:rPr>
          <w:rFonts w:asciiTheme="majorHAnsi" w:hAnsiTheme="majorHAnsi"/>
        </w:rPr>
        <w:t xml:space="preserve"> </w:t>
      </w:r>
    </w:p>
    <w:p w14:paraId="31C5C7D1" w14:textId="1F6D3647" w:rsidR="00637B73" w:rsidRPr="00982D86" w:rsidRDefault="003D78B5" w:rsidP="00D133C0">
      <w:pPr>
        <w:jc w:val="both"/>
        <w:rPr>
          <w:rFonts w:asciiTheme="majorHAnsi" w:hAnsiTheme="majorHAnsi"/>
        </w:rPr>
      </w:pPr>
      <w:r w:rsidRPr="00A378C7">
        <w:rPr>
          <w:rFonts w:asciiTheme="majorHAnsi" w:hAnsiTheme="majorHAnsi"/>
          <w:b/>
        </w:rPr>
        <w:t xml:space="preserve">Mentoring </w:t>
      </w:r>
      <w:r w:rsidR="00637B73" w:rsidRPr="00A378C7">
        <w:rPr>
          <w:rFonts w:asciiTheme="majorHAnsi" w:hAnsiTheme="majorHAnsi"/>
          <w:b/>
        </w:rPr>
        <w:t xml:space="preserve">and </w:t>
      </w:r>
      <w:r w:rsidR="00AE4981" w:rsidRPr="00A378C7">
        <w:rPr>
          <w:rFonts w:asciiTheme="majorHAnsi" w:hAnsiTheme="majorHAnsi"/>
          <w:b/>
        </w:rPr>
        <w:t>cap</w:t>
      </w:r>
      <w:r w:rsidR="004F627C" w:rsidRPr="00A378C7">
        <w:rPr>
          <w:rFonts w:asciiTheme="majorHAnsi" w:hAnsiTheme="majorHAnsi"/>
          <w:b/>
        </w:rPr>
        <w:t>a</w:t>
      </w:r>
      <w:r w:rsidR="00AE4981" w:rsidRPr="00A378C7">
        <w:rPr>
          <w:rFonts w:asciiTheme="majorHAnsi" w:hAnsiTheme="majorHAnsi"/>
          <w:b/>
        </w:rPr>
        <w:t xml:space="preserve">city building </w:t>
      </w:r>
      <w:r w:rsidR="001A2326" w:rsidRPr="00A378C7">
        <w:rPr>
          <w:rFonts w:asciiTheme="majorHAnsi" w:hAnsiTheme="majorHAnsi"/>
          <w:b/>
        </w:rPr>
        <w:t>institut</w:t>
      </w:r>
      <w:r w:rsidR="00AE4981" w:rsidRPr="00A378C7">
        <w:rPr>
          <w:rFonts w:asciiTheme="majorHAnsi" w:hAnsiTheme="majorHAnsi"/>
          <w:b/>
        </w:rPr>
        <w:t>es</w:t>
      </w:r>
      <w:r w:rsidR="001A2326" w:rsidRPr="00A378C7">
        <w:rPr>
          <w:rFonts w:asciiTheme="majorHAnsi" w:hAnsiTheme="majorHAnsi"/>
          <w:b/>
        </w:rPr>
        <w:t xml:space="preserve"> </w:t>
      </w:r>
      <w:r w:rsidR="00637B73" w:rsidRPr="00A378C7">
        <w:rPr>
          <w:rFonts w:asciiTheme="majorHAnsi" w:hAnsiTheme="majorHAnsi"/>
          <w:b/>
        </w:rPr>
        <w:t xml:space="preserve">were </w:t>
      </w:r>
      <w:r w:rsidRPr="00A378C7">
        <w:rPr>
          <w:rFonts w:asciiTheme="majorHAnsi" w:hAnsiTheme="majorHAnsi"/>
          <w:b/>
        </w:rPr>
        <w:t xml:space="preserve">both </w:t>
      </w:r>
      <w:r w:rsidR="00637B73" w:rsidRPr="00A378C7">
        <w:rPr>
          <w:rFonts w:asciiTheme="majorHAnsi" w:hAnsiTheme="majorHAnsi"/>
          <w:b/>
        </w:rPr>
        <w:t>considered relevant</w:t>
      </w:r>
      <w:r w:rsidR="00637B73" w:rsidRPr="00982D86">
        <w:rPr>
          <w:rFonts w:asciiTheme="majorHAnsi" w:hAnsiTheme="majorHAnsi"/>
        </w:rPr>
        <w:t xml:space="preserve"> </w:t>
      </w:r>
      <w:r w:rsidR="00637B73" w:rsidRPr="00A378C7">
        <w:rPr>
          <w:rFonts w:asciiTheme="majorHAnsi" w:hAnsiTheme="majorHAnsi"/>
          <w:b/>
        </w:rPr>
        <w:t xml:space="preserve">in building </w:t>
      </w:r>
      <w:r w:rsidR="00AE4981" w:rsidRPr="00A378C7">
        <w:rPr>
          <w:rFonts w:asciiTheme="majorHAnsi" w:hAnsiTheme="majorHAnsi"/>
          <w:b/>
        </w:rPr>
        <w:t xml:space="preserve">feminist </w:t>
      </w:r>
      <w:r w:rsidR="00637B73" w:rsidRPr="00A378C7">
        <w:rPr>
          <w:rFonts w:asciiTheme="majorHAnsi" w:hAnsiTheme="majorHAnsi"/>
          <w:b/>
        </w:rPr>
        <w:t>leadership</w:t>
      </w:r>
      <w:r w:rsidRPr="00982D86">
        <w:rPr>
          <w:rFonts w:asciiTheme="majorHAnsi" w:hAnsiTheme="majorHAnsi"/>
        </w:rPr>
        <w:t>, but y</w:t>
      </w:r>
      <w:r w:rsidR="00B822B7" w:rsidRPr="00982D86">
        <w:rPr>
          <w:rFonts w:asciiTheme="majorHAnsi" w:hAnsiTheme="majorHAnsi"/>
        </w:rPr>
        <w:t xml:space="preserve">ounger activists suggested that not all feminists are suitable mentors. </w:t>
      </w:r>
    </w:p>
    <w:p w14:paraId="0B8F75DF" w14:textId="2DB8E78E" w:rsidR="00D133C0" w:rsidRPr="00982D86" w:rsidRDefault="005D630A" w:rsidP="00D133C0">
      <w:pPr>
        <w:jc w:val="both"/>
        <w:rPr>
          <w:rFonts w:asciiTheme="majorHAnsi" w:hAnsiTheme="majorHAnsi"/>
        </w:rPr>
      </w:pPr>
      <w:r w:rsidRPr="00982D86">
        <w:rPr>
          <w:rFonts w:asciiTheme="majorHAnsi" w:hAnsiTheme="majorHAnsi"/>
        </w:rPr>
        <w:t xml:space="preserve">Imam </w:t>
      </w:r>
      <w:r w:rsidR="003D5966">
        <w:rPr>
          <w:rFonts w:asciiTheme="majorHAnsi" w:hAnsiTheme="majorHAnsi"/>
        </w:rPr>
        <w:t xml:space="preserve">noted </w:t>
      </w:r>
      <w:r w:rsidR="0015058A" w:rsidRPr="00982D86">
        <w:rPr>
          <w:rFonts w:asciiTheme="majorHAnsi" w:hAnsiTheme="majorHAnsi"/>
        </w:rPr>
        <w:t xml:space="preserve">that the choice of mentoring and/or institutional </w:t>
      </w:r>
      <w:r w:rsidR="00670200" w:rsidRPr="00982D86">
        <w:rPr>
          <w:rFonts w:asciiTheme="majorHAnsi" w:hAnsiTheme="majorHAnsi"/>
        </w:rPr>
        <w:t>approach</w:t>
      </w:r>
      <w:r w:rsidR="0015058A" w:rsidRPr="00982D86">
        <w:rPr>
          <w:rFonts w:asciiTheme="majorHAnsi" w:hAnsiTheme="majorHAnsi"/>
        </w:rPr>
        <w:t xml:space="preserve"> is context dependent. </w:t>
      </w:r>
      <w:r w:rsidR="003D78B5" w:rsidRPr="00982D86">
        <w:rPr>
          <w:rFonts w:asciiTheme="majorHAnsi" w:hAnsiTheme="majorHAnsi"/>
        </w:rPr>
        <w:t>M</w:t>
      </w:r>
      <w:r w:rsidR="00D35679" w:rsidRPr="00982D86">
        <w:rPr>
          <w:rFonts w:asciiTheme="majorHAnsi" w:hAnsiTheme="majorHAnsi"/>
        </w:rPr>
        <w:t xml:space="preserve">entoring is easier for </w:t>
      </w:r>
      <w:r w:rsidRPr="00982D86">
        <w:rPr>
          <w:rFonts w:asciiTheme="majorHAnsi" w:hAnsiTheme="majorHAnsi"/>
        </w:rPr>
        <w:t xml:space="preserve">the </w:t>
      </w:r>
      <w:r w:rsidR="00D35679" w:rsidRPr="00982D86">
        <w:rPr>
          <w:rFonts w:asciiTheme="majorHAnsi" w:hAnsiTheme="majorHAnsi"/>
        </w:rPr>
        <w:t>long ter</w:t>
      </w:r>
      <w:r w:rsidRPr="00982D86">
        <w:rPr>
          <w:rFonts w:asciiTheme="majorHAnsi" w:hAnsiTheme="majorHAnsi"/>
        </w:rPr>
        <w:t>m, institutes</w:t>
      </w:r>
      <w:r w:rsidR="00D35679" w:rsidRPr="00982D86">
        <w:rPr>
          <w:rFonts w:asciiTheme="majorHAnsi" w:hAnsiTheme="majorHAnsi"/>
        </w:rPr>
        <w:t xml:space="preserve"> are useful for network building </w:t>
      </w:r>
      <w:r w:rsidRPr="00982D86">
        <w:rPr>
          <w:rFonts w:asciiTheme="majorHAnsi" w:hAnsiTheme="majorHAnsi"/>
        </w:rPr>
        <w:t xml:space="preserve">and </w:t>
      </w:r>
      <w:r w:rsidR="00D35679" w:rsidRPr="00982D86">
        <w:rPr>
          <w:rFonts w:asciiTheme="majorHAnsi" w:hAnsiTheme="majorHAnsi"/>
        </w:rPr>
        <w:t xml:space="preserve">keeping in </w:t>
      </w:r>
      <w:r w:rsidRPr="00982D86">
        <w:rPr>
          <w:rFonts w:asciiTheme="majorHAnsi" w:hAnsiTheme="majorHAnsi"/>
        </w:rPr>
        <w:t>t</w:t>
      </w:r>
      <w:r w:rsidR="00D35679" w:rsidRPr="00982D86">
        <w:rPr>
          <w:rFonts w:asciiTheme="majorHAnsi" w:hAnsiTheme="majorHAnsi"/>
        </w:rPr>
        <w:t>ouch with people</w:t>
      </w:r>
      <w:r w:rsidRPr="00982D86">
        <w:rPr>
          <w:rFonts w:asciiTheme="majorHAnsi" w:hAnsiTheme="majorHAnsi"/>
        </w:rPr>
        <w:t>. Th</w:t>
      </w:r>
      <w:r w:rsidR="001A2326" w:rsidRPr="00982D86">
        <w:rPr>
          <w:rFonts w:asciiTheme="majorHAnsi" w:hAnsiTheme="majorHAnsi"/>
        </w:rPr>
        <w:t xml:space="preserve">ey </w:t>
      </w:r>
      <w:r w:rsidR="003D78B5" w:rsidRPr="00982D86">
        <w:rPr>
          <w:rFonts w:asciiTheme="majorHAnsi" w:hAnsiTheme="majorHAnsi"/>
        </w:rPr>
        <w:t xml:space="preserve">also </w:t>
      </w:r>
      <w:r w:rsidR="00A378C7">
        <w:rPr>
          <w:rFonts w:asciiTheme="majorHAnsi" w:hAnsiTheme="majorHAnsi"/>
        </w:rPr>
        <w:t xml:space="preserve">provide </w:t>
      </w:r>
      <w:r w:rsidR="001A2326" w:rsidRPr="00982D86">
        <w:rPr>
          <w:rFonts w:asciiTheme="majorHAnsi" w:hAnsiTheme="majorHAnsi"/>
        </w:rPr>
        <w:t xml:space="preserve">a support system in case of backlash. </w:t>
      </w:r>
      <w:r w:rsidR="00B822B7" w:rsidRPr="00982D86">
        <w:rPr>
          <w:rFonts w:asciiTheme="majorHAnsi" w:hAnsiTheme="majorHAnsi"/>
        </w:rPr>
        <w:t xml:space="preserve">Shaheed </w:t>
      </w:r>
      <w:r w:rsidR="00A378C7">
        <w:rPr>
          <w:rFonts w:asciiTheme="majorHAnsi" w:hAnsiTheme="majorHAnsi"/>
        </w:rPr>
        <w:t xml:space="preserve">added that </w:t>
      </w:r>
      <w:r w:rsidR="00B822B7" w:rsidRPr="00982D86">
        <w:rPr>
          <w:rFonts w:asciiTheme="majorHAnsi" w:hAnsiTheme="majorHAnsi"/>
        </w:rPr>
        <w:t xml:space="preserve">issues that may arise </w:t>
      </w:r>
      <w:r w:rsidR="00A378C7">
        <w:rPr>
          <w:rFonts w:asciiTheme="majorHAnsi" w:hAnsiTheme="majorHAnsi"/>
        </w:rPr>
        <w:t xml:space="preserve">regardless of whether there is </w:t>
      </w:r>
      <w:r w:rsidR="00B822B7" w:rsidRPr="00982D86">
        <w:rPr>
          <w:rFonts w:asciiTheme="majorHAnsi" w:hAnsiTheme="majorHAnsi"/>
        </w:rPr>
        <w:t>the framework of institutes</w:t>
      </w:r>
      <w:r w:rsidR="00A378C7">
        <w:rPr>
          <w:rFonts w:asciiTheme="majorHAnsi" w:hAnsiTheme="majorHAnsi"/>
        </w:rPr>
        <w:t xml:space="preserve"> or not; these </w:t>
      </w:r>
      <w:r w:rsidR="00B822B7" w:rsidRPr="00982D86">
        <w:rPr>
          <w:rFonts w:asciiTheme="majorHAnsi" w:hAnsiTheme="majorHAnsi"/>
        </w:rPr>
        <w:t xml:space="preserve">need to be identified and a clear vision maintained to move forward. </w:t>
      </w:r>
      <w:r w:rsidR="00D133C0" w:rsidRPr="00982D86">
        <w:rPr>
          <w:rFonts w:asciiTheme="majorHAnsi" w:hAnsiTheme="majorHAnsi"/>
        </w:rPr>
        <w:t xml:space="preserve">Abdelaal said </w:t>
      </w:r>
      <w:r w:rsidR="00AE4981" w:rsidRPr="00982D86">
        <w:rPr>
          <w:rFonts w:asciiTheme="majorHAnsi" w:hAnsiTheme="majorHAnsi"/>
        </w:rPr>
        <w:t xml:space="preserve">the </w:t>
      </w:r>
      <w:r w:rsidR="004F627C" w:rsidRPr="00982D86">
        <w:rPr>
          <w:rFonts w:asciiTheme="majorHAnsi" w:hAnsiTheme="majorHAnsi"/>
        </w:rPr>
        <w:t>two shoul</w:t>
      </w:r>
      <w:r w:rsidR="00AE4981" w:rsidRPr="00982D86">
        <w:rPr>
          <w:rFonts w:asciiTheme="majorHAnsi" w:hAnsiTheme="majorHAnsi"/>
        </w:rPr>
        <w:t>d</w:t>
      </w:r>
      <w:r w:rsidR="004F627C" w:rsidRPr="00982D86">
        <w:rPr>
          <w:rFonts w:asciiTheme="majorHAnsi" w:hAnsiTheme="majorHAnsi"/>
        </w:rPr>
        <w:t xml:space="preserve"> </w:t>
      </w:r>
      <w:r w:rsidR="00AE4981" w:rsidRPr="00982D86">
        <w:rPr>
          <w:rFonts w:asciiTheme="majorHAnsi" w:hAnsiTheme="majorHAnsi"/>
        </w:rPr>
        <w:t>go hand in hand</w:t>
      </w:r>
      <w:r w:rsidR="003D78B5" w:rsidRPr="00982D86">
        <w:rPr>
          <w:rFonts w:asciiTheme="majorHAnsi" w:hAnsiTheme="majorHAnsi"/>
        </w:rPr>
        <w:t xml:space="preserve">: </w:t>
      </w:r>
      <w:r w:rsidR="00A378C7" w:rsidRPr="00982D86">
        <w:rPr>
          <w:rFonts w:asciiTheme="majorHAnsi" w:hAnsiTheme="majorHAnsi"/>
        </w:rPr>
        <w:t xml:space="preserve">Mentoring is a second step after institutes, but there is always an issue of power between the mentor and mentee which needs to be kept in mind. </w:t>
      </w:r>
      <w:r w:rsidR="00A378C7">
        <w:rPr>
          <w:rFonts w:asciiTheme="majorHAnsi" w:hAnsiTheme="majorHAnsi"/>
        </w:rPr>
        <w:t>M</w:t>
      </w:r>
      <w:r w:rsidR="00A378C7" w:rsidRPr="00982D86">
        <w:rPr>
          <w:rFonts w:asciiTheme="majorHAnsi" w:hAnsiTheme="majorHAnsi"/>
        </w:rPr>
        <w:t xml:space="preserve">entor </w:t>
      </w:r>
      <w:r w:rsidR="009C2ADE" w:rsidRPr="00982D86">
        <w:rPr>
          <w:rFonts w:asciiTheme="majorHAnsi" w:hAnsiTheme="majorHAnsi"/>
        </w:rPr>
        <w:t xml:space="preserve">and mentee </w:t>
      </w:r>
      <w:r w:rsidR="00A378C7">
        <w:rPr>
          <w:rFonts w:asciiTheme="majorHAnsi" w:hAnsiTheme="majorHAnsi"/>
        </w:rPr>
        <w:t xml:space="preserve">must </w:t>
      </w:r>
      <w:r w:rsidR="009C2ADE" w:rsidRPr="00982D86">
        <w:rPr>
          <w:rFonts w:asciiTheme="majorHAnsi" w:hAnsiTheme="majorHAnsi"/>
        </w:rPr>
        <w:t>learn from each other.</w:t>
      </w:r>
      <w:r w:rsidR="00AE4981" w:rsidRPr="00982D86">
        <w:rPr>
          <w:rFonts w:asciiTheme="majorHAnsi" w:hAnsiTheme="majorHAnsi"/>
        </w:rPr>
        <w:t xml:space="preserve"> </w:t>
      </w:r>
      <w:r w:rsidR="00637B73" w:rsidRPr="00982D86">
        <w:rPr>
          <w:rFonts w:asciiTheme="majorHAnsi" w:hAnsiTheme="majorHAnsi"/>
        </w:rPr>
        <w:t>S</w:t>
      </w:r>
      <w:r w:rsidR="00D133C0" w:rsidRPr="00982D86">
        <w:rPr>
          <w:rFonts w:asciiTheme="majorHAnsi" w:hAnsiTheme="majorHAnsi"/>
        </w:rPr>
        <w:t xml:space="preserve">ome feminist women are not ready to be mentors and both sides should be open to the idea. </w:t>
      </w:r>
      <w:r w:rsidR="001A2326" w:rsidRPr="00982D86">
        <w:rPr>
          <w:rFonts w:asciiTheme="majorHAnsi" w:hAnsiTheme="majorHAnsi"/>
        </w:rPr>
        <w:t xml:space="preserve">Striking a similar note, </w:t>
      </w:r>
      <w:r w:rsidR="00883008" w:rsidRPr="00A378C7">
        <w:rPr>
          <w:rFonts w:asciiTheme="majorHAnsi" w:hAnsiTheme="majorHAnsi"/>
          <w:b/>
        </w:rPr>
        <w:t>Fatma E</w:t>
      </w:r>
      <w:r w:rsidR="003D78B5" w:rsidRPr="00A378C7">
        <w:rPr>
          <w:rFonts w:asciiTheme="majorHAnsi" w:hAnsiTheme="majorHAnsi"/>
          <w:b/>
        </w:rPr>
        <w:t>mam</w:t>
      </w:r>
      <w:r w:rsidR="003D78B5" w:rsidRPr="00982D86">
        <w:rPr>
          <w:rFonts w:asciiTheme="majorHAnsi" w:hAnsiTheme="majorHAnsi"/>
        </w:rPr>
        <w:t xml:space="preserve"> </w:t>
      </w:r>
      <w:r w:rsidR="00A378C7">
        <w:rPr>
          <w:rFonts w:asciiTheme="majorHAnsi" w:hAnsiTheme="majorHAnsi"/>
        </w:rPr>
        <w:t xml:space="preserve">(Egypt) </w:t>
      </w:r>
      <w:r w:rsidR="001A2326" w:rsidRPr="00982D86">
        <w:rPr>
          <w:rFonts w:asciiTheme="majorHAnsi" w:hAnsiTheme="majorHAnsi"/>
        </w:rPr>
        <w:t>expressed concerns regarding competition within the movement which damages each other</w:t>
      </w:r>
      <w:r w:rsidR="00AE4981" w:rsidRPr="00982D86">
        <w:rPr>
          <w:rFonts w:asciiTheme="majorHAnsi" w:hAnsiTheme="majorHAnsi"/>
        </w:rPr>
        <w:t>’</w:t>
      </w:r>
      <w:r w:rsidR="001A2326" w:rsidRPr="00982D86">
        <w:rPr>
          <w:rFonts w:asciiTheme="majorHAnsi" w:hAnsiTheme="majorHAnsi"/>
        </w:rPr>
        <w:t>s work.</w:t>
      </w:r>
    </w:p>
    <w:p w14:paraId="539F4C68" w14:textId="77777777" w:rsidR="00F01B3E" w:rsidRPr="00982D86" w:rsidRDefault="00C9495B" w:rsidP="00B752FE">
      <w:pPr>
        <w:spacing w:after="120"/>
        <w:rPr>
          <w:rFonts w:asciiTheme="majorHAnsi" w:hAnsiTheme="majorHAnsi"/>
          <w:b/>
        </w:rPr>
      </w:pPr>
      <w:r w:rsidRPr="00982D86">
        <w:rPr>
          <w:rFonts w:asciiTheme="majorHAnsi" w:hAnsiTheme="majorHAnsi"/>
          <w:b/>
        </w:rPr>
        <w:t xml:space="preserve">Outcomes of </w:t>
      </w:r>
      <w:r w:rsidR="0094028F" w:rsidRPr="00982D86">
        <w:rPr>
          <w:rFonts w:asciiTheme="majorHAnsi" w:hAnsiTheme="majorHAnsi"/>
          <w:b/>
        </w:rPr>
        <w:t>S</w:t>
      </w:r>
      <w:r w:rsidRPr="00982D86">
        <w:rPr>
          <w:rFonts w:asciiTheme="majorHAnsi" w:hAnsiTheme="majorHAnsi"/>
          <w:b/>
        </w:rPr>
        <w:t>ession 3</w:t>
      </w:r>
    </w:p>
    <w:p w14:paraId="2143101E" w14:textId="77777777" w:rsidR="00C9495B" w:rsidRPr="00982D86" w:rsidRDefault="00C9495B" w:rsidP="00F73197">
      <w:pPr>
        <w:pStyle w:val="NoSpacing"/>
        <w:numPr>
          <w:ilvl w:val="0"/>
          <w:numId w:val="11"/>
        </w:numPr>
        <w:rPr>
          <w:rFonts w:asciiTheme="majorHAnsi" w:hAnsiTheme="majorHAnsi"/>
        </w:rPr>
      </w:pPr>
      <w:r w:rsidRPr="00982D86">
        <w:rPr>
          <w:rFonts w:asciiTheme="majorHAnsi" w:hAnsiTheme="majorHAnsi"/>
        </w:rPr>
        <w:t xml:space="preserve">There is </w:t>
      </w:r>
      <w:r w:rsidR="0094028F" w:rsidRPr="00982D86">
        <w:rPr>
          <w:rFonts w:asciiTheme="majorHAnsi" w:hAnsiTheme="majorHAnsi"/>
        </w:rPr>
        <w:t xml:space="preserve">a need to </w:t>
      </w:r>
      <w:r w:rsidRPr="00982D86">
        <w:rPr>
          <w:rFonts w:asciiTheme="majorHAnsi" w:hAnsiTheme="majorHAnsi"/>
        </w:rPr>
        <w:t>clari</w:t>
      </w:r>
      <w:r w:rsidR="0094028F" w:rsidRPr="00982D86">
        <w:rPr>
          <w:rFonts w:asciiTheme="majorHAnsi" w:hAnsiTheme="majorHAnsi"/>
        </w:rPr>
        <w:t>f</w:t>
      </w:r>
      <w:r w:rsidRPr="00982D86">
        <w:rPr>
          <w:rFonts w:asciiTheme="majorHAnsi" w:hAnsiTheme="majorHAnsi"/>
        </w:rPr>
        <w:t xml:space="preserve">y the term </w:t>
      </w:r>
      <w:r w:rsidR="0094028F" w:rsidRPr="00982D86">
        <w:rPr>
          <w:rFonts w:asciiTheme="majorHAnsi" w:hAnsiTheme="majorHAnsi"/>
        </w:rPr>
        <w:t>‘</w:t>
      </w:r>
      <w:r w:rsidRPr="00982D86">
        <w:rPr>
          <w:rFonts w:asciiTheme="majorHAnsi" w:hAnsiTheme="majorHAnsi"/>
        </w:rPr>
        <w:t>feminist leadership</w:t>
      </w:r>
      <w:r w:rsidR="0094028F" w:rsidRPr="00982D86">
        <w:rPr>
          <w:rFonts w:asciiTheme="majorHAnsi" w:hAnsiTheme="majorHAnsi"/>
        </w:rPr>
        <w:t>’</w:t>
      </w:r>
    </w:p>
    <w:p w14:paraId="24CE1CAD" w14:textId="5B3807E0" w:rsidR="00C9495B" w:rsidRPr="00982D86" w:rsidRDefault="00C9495B" w:rsidP="00F73197">
      <w:pPr>
        <w:pStyle w:val="NoSpacing"/>
        <w:numPr>
          <w:ilvl w:val="0"/>
          <w:numId w:val="11"/>
        </w:numPr>
        <w:rPr>
          <w:rFonts w:asciiTheme="majorHAnsi" w:hAnsiTheme="majorHAnsi"/>
        </w:rPr>
      </w:pPr>
      <w:r w:rsidRPr="00982D86">
        <w:rPr>
          <w:rFonts w:asciiTheme="majorHAnsi" w:hAnsiTheme="majorHAnsi"/>
        </w:rPr>
        <w:t xml:space="preserve">Both mentoring and </w:t>
      </w:r>
      <w:r w:rsidR="0094028F" w:rsidRPr="00982D86">
        <w:rPr>
          <w:rFonts w:asciiTheme="majorHAnsi" w:hAnsiTheme="majorHAnsi"/>
        </w:rPr>
        <w:t xml:space="preserve">capacity-building </w:t>
      </w:r>
      <w:r w:rsidRPr="00982D86">
        <w:rPr>
          <w:rFonts w:asciiTheme="majorHAnsi" w:hAnsiTheme="majorHAnsi"/>
        </w:rPr>
        <w:t>institut</w:t>
      </w:r>
      <w:r w:rsidR="0094028F" w:rsidRPr="00982D86">
        <w:rPr>
          <w:rFonts w:asciiTheme="majorHAnsi" w:hAnsiTheme="majorHAnsi"/>
        </w:rPr>
        <w:t xml:space="preserve">es </w:t>
      </w:r>
      <w:r w:rsidRPr="00982D86">
        <w:rPr>
          <w:rFonts w:asciiTheme="majorHAnsi" w:hAnsiTheme="majorHAnsi"/>
        </w:rPr>
        <w:t xml:space="preserve">can </w:t>
      </w:r>
      <w:r w:rsidR="0094028F" w:rsidRPr="00982D86">
        <w:rPr>
          <w:rFonts w:asciiTheme="majorHAnsi" w:hAnsiTheme="majorHAnsi"/>
        </w:rPr>
        <w:t xml:space="preserve">nurture </w:t>
      </w:r>
      <w:r w:rsidRPr="00982D86">
        <w:rPr>
          <w:rFonts w:asciiTheme="majorHAnsi" w:hAnsiTheme="majorHAnsi"/>
        </w:rPr>
        <w:t xml:space="preserve">leadership </w:t>
      </w:r>
      <w:r w:rsidR="00A378C7">
        <w:rPr>
          <w:rFonts w:asciiTheme="majorHAnsi" w:hAnsiTheme="majorHAnsi"/>
        </w:rPr>
        <w:t>– as can other interventions like action-research</w:t>
      </w:r>
    </w:p>
    <w:p w14:paraId="122EE128" w14:textId="1CEE250C" w:rsidR="00C9495B" w:rsidRPr="00982D86" w:rsidRDefault="00C9495B" w:rsidP="00F73197">
      <w:pPr>
        <w:pStyle w:val="NoSpacing"/>
        <w:numPr>
          <w:ilvl w:val="0"/>
          <w:numId w:val="11"/>
        </w:numPr>
        <w:rPr>
          <w:rFonts w:asciiTheme="majorHAnsi" w:hAnsiTheme="majorHAnsi"/>
        </w:rPr>
      </w:pPr>
      <w:r w:rsidRPr="00982D86">
        <w:rPr>
          <w:rFonts w:asciiTheme="majorHAnsi" w:hAnsiTheme="majorHAnsi"/>
        </w:rPr>
        <w:t xml:space="preserve">Training should consider language limitations </w:t>
      </w:r>
    </w:p>
    <w:p w14:paraId="7AD03EA5" w14:textId="6EDFDB54" w:rsidR="00887C09" w:rsidRPr="00B5374C" w:rsidRDefault="00D133C0" w:rsidP="00B752FE">
      <w:pPr>
        <w:pStyle w:val="Heading1"/>
        <w:spacing w:before="600"/>
        <w:rPr>
          <w:rFonts w:asciiTheme="majorHAnsi" w:hAnsiTheme="majorHAnsi"/>
          <w:sz w:val="28"/>
          <w:szCs w:val="22"/>
        </w:rPr>
      </w:pPr>
      <w:bookmarkStart w:id="10" w:name="_Toc389826577"/>
      <w:r w:rsidRPr="00B5374C">
        <w:rPr>
          <w:rFonts w:asciiTheme="majorHAnsi" w:hAnsiTheme="majorHAnsi"/>
          <w:sz w:val="28"/>
          <w:szCs w:val="22"/>
        </w:rPr>
        <w:t>SESSION 4</w:t>
      </w:r>
      <w:r w:rsidR="006A7655" w:rsidRPr="00B5374C">
        <w:rPr>
          <w:rFonts w:asciiTheme="majorHAnsi" w:hAnsiTheme="majorHAnsi"/>
          <w:sz w:val="28"/>
          <w:szCs w:val="22"/>
        </w:rPr>
        <w:t>:</w:t>
      </w:r>
      <w:r w:rsidR="00887C09" w:rsidRPr="00B5374C">
        <w:rPr>
          <w:rFonts w:asciiTheme="majorHAnsi" w:hAnsiTheme="majorHAnsi"/>
          <w:sz w:val="28"/>
          <w:szCs w:val="22"/>
        </w:rPr>
        <w:t xml:space="preserve"> </w:t>
      </w:r>
      <w:r w:rsidR="00A378C7" w:rsidRPr="00B5374C">
        <w:rPr>
          <w:rFonts w:asciiTheme="majorHAnsi" w:hAnsiTheme="majorHAnsi"/>
          <w:sz w:val="28"/>
          <w:szCs w:val="22"/>
        </w:rPr>
        <w:t>DOES THE LOCATION OF LEADERSHIP NECESSITATE DIFFERENT MODALITIES AND FOCUS OF LEADERSHIP STRENGTHENING?</w:t>
      </w:r>
      <w:bookmarkEnd w:id="10"/>
      <w:r w:rsidR="00A378C7" w:rsidRPr="00B5374C">
        <w:rPr>
          <w:rFonts w:asciiTheme="majorHAnsi" w:hAnsiTheme="majorHAnsi"/>
          <w:sz w:val="28"/>
          <w:szCs w:val="22"/>
        </w:rPr>
        <w:t xml:space="preserve"> </w:t>
      </w:r>
    </w:p>
    <w:p w14:paraId="2FC0198A" w14:textId="59A318D4" w:rsidR="00A378C7" w:rsidRDefault="00A63640" w:rsidP="00B752FE">
      <w:pPr>
        <w:spacing w:after="120"/>
        <w:jc w:val="both"/>
        <w:rPr>
          <w:rFonts w:asciiTheme="majorHAnsi" w:hAnsiTheme="majorHAnsi"/>
        </w:rPr>
      </w:pPr>
      <w:r w:rsidRPr="00982D86">
        <w:rPr>
          <w:rFonts w:asciiTheme="majorHAnsi" w:hAnsiTheme="majorHAnsi"/>
        </w:rPr>
        <w:t>The d</w:t>
      </w:r>
      <w:r w:rsidR="00945DD9" w:rsidRPr="00982D86">
        <w:rPr>
          <w:rFonts w:asciiTheme="majorHAnsi" w:hAnsiTheme="majorHAnsi"/>
        </w:rPr>
        <w:t xml:space="preserve">iscussion </w:t>
      </w:r>
      <w:r w:rsidR="00A378C7">
        <w:rPr>
          <w:rFonts w:asciiTheme="majorHAnsi" w:hAnsiTheme="majorHAnsi"/>
        </w:rPr>
        <w:t xml:space="preserve">was preceded by </w:t>
      </w:r>
      <w:r w:rsidR="00391387" w:rsidRPr="00982D86">
        <w:rPr>
          <w:rFonts w:asciiTheme="majorHAnsi" w:hAnsiTheme="majorHAnsi"/>
        </w:rPr>
        <w:t>presentations</w:t>
      </w:r>
      <w:r w:rsidR="00A378C7">
        <w:rPr>
          <w:rFonts w:asciiTheme="majorHAnsi" w:hAnsiTheme="majorHAnsi"/>
        </w:rPr>
        <w:t>.</w:t>
      </w:r>
    </w:p>
    <w:p w14:paraId="7B486430" w14:textId="5EA90DE5" w:rsidR="006A7655" w:rsidRPr="00982D86" w:rsidRDefault="00A378C7" w:rsidP="009305EE">
      <w:pPr>
        <w:jc w:val="both"/>
        <w:rPr>
          <w:rFonts w:asciiTheme="majorHAnsi" w:hAnsiTheme="majorHAnsi"/>
        </w:rPr>
      </w:pPr>
      <w:r>
        <w:rPr>
          <w:rFonts w:asciiTheme="majorHAnsi" w:hAnsiTheme="majorHAnsi"/>
        </w:rPr>
        <w:t xml:space="preserve">Faizun </w:t>
      </w:r>
      <w:r w:rsidR="00581E02" w:rsidRPr="00982D86">
        <w:rPr>
          <w:rFonts w:asciiTheme="majorHAnsi" w:hAnsiTheme="majorHAnsi"/>
        </w:rPr>
        <w:t>Zackari</w:t>
      </w:r>
      <w:r w:rsidR="009B7D6C" w:rsidRPr="00982D86">
        <w:rPr>
          <w:rFonts w:asciiTheme="majorHAnsi" w:hAnsiTheme="majorHAnsi"/>
        </w:rPr>
        <w:t>y</w:t>
      </w:r>
      <w:r w:rsidR="00581E02" w:rsidRPr="00982D86">
        <w:rPr>
          <w:rFonts w:asciiTheme="majorHAnsi" w:hAnsiTheme="majorHAnsi"/>
        </w:rPr>
        <w:t xml:space="preserve">a </w:t>
      </w:r>
      <w:r w:rsidR="00CB62F8">
        <w:rPr>
          <w:rFonts w:asciiTheme="majorHAnsi" w:hAnsiTheme="majorHAnsi"/>
        </w:rPr>
        <w:t xml:space="preserve">from </w:t>
      </w:r>
      <w:r w:rsidR="00B822B7" w:rsidRPr="00982D86">
        <w:rPr>
          <w:rFonts w:asciiTheme="majorHAnsi" w:hAnsiTheme="majorHAnsi"/>
        </w:rPr>
        <w:t>MW</w:t>
      </w:r>
      <w:r w:rsidR="00581E02" w:rsidRPr="00982D86">
        <w:rPr>
          <w:rFonts w:asciiTheme="majorHAnsi" w:hAnsiTheme="majorHAnsi"/>
        </w:rPr>
        <w:t>RAF</w:t>
      </w:r>
      <w:r>
        <w:rPr>
          <w:rFonts w:asciiTheme="majorHAnsi" w:hAnsiTheme="majorHAnsi"/>
        </w:rPr>
        <w:t>,</w:t>
      </w:r>
      <w:r w:rsidR="00E16743" w:rsidRPr="00982D86">
        <w:rPr>
          <w:rFonts w:asciiTheme="majorHAnsi" w:hAnsiTheme="majorHAnsi"/>
        </w:rPr>
        <w:t xml:space="preserve"> </w:t>
      </w:r>
      <w:r>
        <w:rPr>
          <w:rFonts w:asciiTheme="majorHAnsi" w:hAnsiTheme="majorHAnsi"/>
        </w:rPr>
        <w:t>(</w:t>
      </w:r>
      <w:r w:rsidR="00E16743" w:rsidRPr="00982D86">
        <w:rPr>
          <w:rFonts w:asciiTheme="majorHAnsi" w:hAnsiTheme="majorHAnsi"/>
        </w:rPr>
        <w:t>who was chairing</w:t>
      </w:r>
      <w:r>
        <w:rPr>
          <w:rFonts w:asciiTheme="majorHAnsi" w:hAnsiTheme="majorHAnsi"/>
        </w:rPr>
        <w:t>)</w:t>
      </w:r>
      <w:r w:rsidRPr="00982D86">
        <w:rPr>
          <w:rFonts w:asciiTheme="majorHAnsi" w:hAnsiTheme="majorHAnsi"/>
        </w:rPr>
        <w:t xml:space="preserve"> </w:t>
      </w:r>
      <w:r w:rsidR="00581E02" w:rsidRPr="00982D86">
        <w:rPr>
          <w:rFonts w:asciiTheme="majorHAnsi" w:hAnsiTheme="majorHAnsi"/>
        </w:rPr>
        <w:t xml:space="preserve">and </w:t>
      </w:r>
      <w:r>
        <w:rPr>
          <w:rFonts w:asciiTheme="majorHAnsi" w:hAnsiTheme="majorHAnsi"/>
        </w:rPr>
        <w:t xml:space="preserve">Menaha </w:t>
      </w:r>
      <w:r w:rsidR="00581E02" w:rsidRPr="00982D86">
        <w:rPr>
          <w:rFonts w:asciiTheme="majorHAnsi" w:hAnsiTheme="majorHAnsi"/>
        </w:rPr>
        <w:t xml:space="preserve">Kandasamy </w:t>
      </w:r>
      <w:r w:rsidR="00367E4E" w:rsidRPr="00982D86">
        <w:rPr>
          <w:rFonts w:asciiTheme="majorHAnsi" w:hAnsiTheme="majorHAnsi"/>
        </w:rPr>
        <w:t>(</w:t>
      </w:r>
      <w:r w:rsidR="0088191C" w:rsidRPr="00982D86">
        <w:rPr>
          <w:rFonts w:asciiTheme="majorHAnsi" w:hAnsiTheme="majorHAnsi"/>
        </w:rPr>
        <w:t>Red Flag Movement</w:t>
      </w:r>
      <w:r>
        <w:rPr>
          <w:rFonts w:asciiTheme="majorHAnsi" w:hAnsiTheme="majorHAnsi"/>
        </w:rPr>
        <w:t>, Sri Lanka</w:t>
      </w:r>
      <w:r w:rsidRPr="00982D86">
        <w:rPr>
          <w:rFonts w:asciiTheme="majorHAnsi" w:hAnsiTheme="majorHAnsi"/>
        </w:rPr>
        <w:t>)</w:t>
      </w:r>
      <w:r>
        <w:rPr>
          <w:rFonts w:asciiTheme="majorHAnsi" w:hAnsiTheme="majorHAnsi"/>
        </w:rPr>
        <w:t xml:space="preserve"> </w:t>
      </w:r>
      <w:r w:rsidR="00A63640" w:rsidRPr="00982D86">
        <w:rPr>
          <w:rFonts w:asciiTheme="majorHAnsi" w:hAnsiTheme="majorHAnsi"/>
        </w:rPr>
        <w:t xml:space="preserve">drew </w:t>
      </w:r>
      <w:r w:rsidR="008A17D4" w:rsidRPr="00982D86">
        <w:rPr>
          <w:rFonts w:asciiTheme="majorHAnsi" w:hAnsiTheme="majorHAnsi"/>
        </w:rPr>
        <w:t xml:space="preserve">on their </w:t>
      </w:r>
      <w:r w:rsidR="008A17D4" w:rsidRPr="00982D86">
        <w:rPr>
          <w:rFonts w:asciiTheme="majorHAnsi" w:hAnsiTheme="majorHAnsi"/>
          <w:bCs/>
        </w:rPr>
        <w:t xml:space="preserve">experiences </w:t>
      </w:r>
      <w:r w:rsidR="00A63640" w:rsidRPr="00982D86">
        <w:rPr>
          <w:rFonts w:asciiTheme="majorHAnsi" w:hAnsiTheme="majorHAnsi"/>
          <w:bCs/>
        </w:rPr>
        <w:t xml:space="preserve">from </w:t>
      </w:r>
      <w:r w:rsidR="008A17D4" w:rsidRPr="00982D86">
        <w:rPr>
          <w:rFonts w:asciiTheme="majorHAnsi" w:hAnsiTheme="majorHAnsi"/>
          <w:bCs/>
        </w:rPr>
        <w:t xml:space="preserve">working with </w:t>
      </w:r>
      <w:r w:rsidR="00E16743" w:rsidRPr="00982D86">
        <w:rPr>
          <w:rFonts w:asciiTheme="majorHAnsi" w:hAnsiTheme="majorHAnsi"/>
          <w:bCs/>
        </w:rPr>
        <w:t>multi-</w:t>
      </w:r>
      <w:r w:rsidR="008A17D4" w:rsidRPr="00982D86">
        <w:rPr>
          <w:rFonts w:asciiTheme="majorHAnsi" w:hAnsiTheme="majorHAnsi"/>
          <w:bCs/>
        </w:rPr>
        <w:t xml:space="preserve">ethnic communities </w:t>
      </w:r>
      <w:r w:rsidR="00CB62F8">
        <w:rPr>
          <w:rFonts w:asciiTheme="majorHAnsi" w:hAnsiTheme="majorHAnsi"/>
          <w:bCs/>
        </w:rPr>
        <w:t xml:space="preserve">in Sri Lanka </w:t>
      </w:r>
      <w:r w:rsidR="006054C5" w:rsidRPr="00982D86">
        <w:rPr>
          <w:rFonts w:asciiTheme="majorHAnsi" w:hAnsiTheme="majorHAnsi"/>
          <w:bCs/>
        </w:rPr>
        <w:t xml:space="preserve">through </w:t>
      </w:r>
      <w:r w:rsidR="008A17D4" w:rsidRPr="00982D86">
        <w:rPr>
          <w:rFonts w:asciiTheme="majorHAnsi" w:hAnsiTheme="majorHAnsi"/>
          <w:bCs/>
        </w:rPr>
        <w:t>mentoring, mobili</w:t>
      </w:r>
      <w:r w:rsidR="00A63640" w:rsidRPr="00982D86">
        <w:rPr>
          <w:rFonts w:asciiTheme="majorHAnsi" w:hAnsiTheme="majorHAnsi"/>
          <w:bCs/>
        </w:rPr>
        <w:t>s</w:t>
      </w:r>
      <w:r w:rsidR="008A17D4" w:rsidRPr="00982D86">
        <w:rPr>
          <w:rFonts w:asciiTheme="majorHAnsi" w:hAnsiTheme="majorHAnsi"/>
          <w:bCs/>
        </w:rPr>
        <w:t>ation</w:t>
      </w:r>
      <w:r w:rsidR="00A63640" w:rsidRPr="00982D86">
        <w:rPr>
          <w:rFonts w:asciiTheme="majorHAnsi" w:hAnsiTheme="majorHAnsi"/>
          <w:bCs/>
        </w:rPr>
        <w:t xml:space="preserve"> and</w:t>
      </w:r>
      <w:r w:rsidR="008A17D4" w:rsidRPr="00982D86">
        <w:rPr>
          <w:rFonts w:asciiTheme="majorHAnsi" w:hAnsiTheme="majorHAnsi"/>
          <w:bCs/>
        </w:rPr>
        <w:t xml:space="preserve"> training</w:t>
      </w:r>
      <w:r w:rsidR="00CB62F8">
        <w:rPr>
          <w:rFonts w:asciiTheme="majorHAnsi" w:hAnsiTheme="majorHAnsi"/>
          <w:bCs/>
        </w:rPr>
        <w:t xml:space="preserve"> of mainly </w:t>
      </w:r>
      <w:r w:rsidR="00CB62F8" w:rsidRPr="00982D86">
        <w:rPr>
          <w:rFonts w:asciiTheme="majorHAnsi" w:hAnsiTheme="majorHAnsi"/>
          <w:bCs/>
        </w:rPr>
        <w:t>rural, grassroots community work</w:t>
      </w:r>
      <w:r w:rsidR="00A63640" w:rsidRPr="00982D86">
        <w:rPr>
          <w:rFonts w:asciiTheme="majorHAnsi" w:hAnsiTheme="majorHAnsi"/>
          <w:bCs/>
        </w:rPr>
        <w:t>.</w:t>
      </w:r>
      <w:r w:rsidR="006A7655" w:rsidRPr="00982D86">
        <w:rPr>
          <w:rFonts w:asciiTheme="majorHAnsi" w:hAnsiTheme="majorHAnsi"/>
        </w:rPr>
        <w:t xml:space="preserve">  </w:t>
      </w:r>
    </w:p>
    <w:p w14:paraId="23387994" w14:textId="01DCAAD3" w:rsidR="008A17D4" w:rsidRPr="00CB62F8" w:rsidRDefault="00CB62F8" w:rsidP="009305EE">
      <w:pPr>
        <w:jc w:val="both"/>
        <w:rPr>
          <w:rFonts w:asciiTheme="majorHAnsi" w:hAnsiTheme="majorHAnsi"/>
          <w:b/>
        </w:rPr>
      </w:pPr>
      <w:r w:rsidRPr="00CB62F8">
        <w:rPr>
          <w:rFonts w:asciiTheme="majorHAnsi" w:hAnsiTheme="majorHAnsi"/>
          <w:b/>
          <w:bCs/>
        </w:rPr>
        <w:t>Key lessons</w:t>
      </w:r>
      <w:r w:rsidR="00A63640" w:rsidRPr="00CB62F8">
        <w:rPr>
          <w:rFonts w:asciiTheme="majorHAnsi" w:hAnsiTheme="majorHAnsi"/>
          <w:b/>
          <w:bCs/>
        </w:rPr>
        <w:t>:</w:t>
      </w:r>
    </w:p>
    <w:p w14:paraId="489CEB39" w14:textId="2997F7AC" w:rsidR="009C6219" w:rsidRPr="003D5966" w:rsidRDefault="00CB62F8" w:rsidP="00CB62F8">
      <w:pPr>
        <w:pStyle w:val="ListParagraph"/>
        <w:numPr>
          <w:ilvl w:val="0"/>
          <w:numId w:val="32"/>
        </w:numPr>
        <w:spacing w:after="120" w:line="276" w:lineRule="auto"/>
        <w:rPr>
          <w:rFonts w:asciiTheme="majorHAnsi" w:hAnsiTheme="majorHAnsi"/>
        </w:rPr>
      </w:pPr>
      <w:r w:rsidRPr="00B752FE">
        <w:rPr>
          <w:rFonts w:asciiTheme="majorHAnsi" w:hAnsiTheme="majorHAnsi"/>
          <w:bCs/>
        </w:rPr>
        <w:t xml:space="preserve">It is crucial to move from </w:t>
      </w:r>
      <w:r w:rsidR="009C6219" w:rsidRPr="00B752FE">
        <w:rPr>
          <w:rFonts w:asciiTheme="majorHAnsi" w:hAnsiTheme="majorHAnsi"/>
          <w:bCs/>
          <w:u w:val="single"/>
        </w:rPr>
        <w:t>Individual leadership to collective</w:t>
      </w:r>
      <w:r w:rsidR="009C6219" w:rsidRPr="00B752FE">
        <w:rPr>
          <w:rFonts w:asciiTheme="majorHAnsi" w:hAnsiTheme="majorHAnsi"/>
          <w:bCs/>
        </w:rPr>
        <w:t xml:space="preserve"> leadership</w:t>
      </w:r>
    </w:p>
    <w:p w14:paraId="61891779" w14:textId="3F139FE0" w:rsidR="00CB62F8" w:rsidRPr="00CB62F8" w:rsidRDefault="009C6219" w:rsidP="00CB62F8">
      <w:pPr>
        <w:numPr>
          <w:ilvl w:val="0"/>
          <w:numId w:val="32"/>
        </w:numPr>
        <w:spacing w:after="120" w:line="240" w:lineRule="auto"/>
        <w:ind w:left="714" w:hanging="357"/>
        <w:rPr>
          <w:rFonts w:asciiTheme="majorHAnsi" w:hAnsiTheme="majorHAnsi"/>
        </w:rPr>
      </w:pPr>
      <w:r w:rsidRPr="00B752FE">
        <w:rPr>
          <w:rFonts w:asciiTheme="majorHAnsi" w:hAnsiTheme="majorHAnsi"/>
          <w:bCs/>
        </w:rPr>
        <w:lastRenderedPageBreak/>
        <w:t xml:space="preserve">The starting point </w:t>
      </w:r>
      <w:r w:rsidR="00CB62F8" w:rsidRPr="00B752FE">
        <w:rPr>
          <w:rFonts w:asciiTheme="majorHAnsi" w:hAnsiTheme="majorHAnsi"/>
          <w:bCs/>
        </w:rPr>
        <w:t xml:space="preserve">must be </w:t>
      </w:r>
      <w:r w:rsidR="002A4CC7" w:rsidRPr="00B752FE">
        <w:rPr>
          <w:rFonts w:asciiTheme="majorHAnsi" w:hAnsiTheme="majorHAnsi"/>
          <w:bCs/>
        </w:rPr>
        <w:t>an</w:t>
      </w:r>
      <w:r w:rsidR="002A4CC7" w:rsidRPr="00CB62F8">
        <w:rPr>
          <w:rFonts w:asciiTheme="majorHAnsi" w:hAnsiTheme="majorHAnsi"/>
          <w:b/>
          <w:bCs/>
        </w:rPr>
        <w:t xml:space="preserve"> </w:t>
      </w:r>
      <w:r w:rsidR="002A4CC7" w:rsidRPr="00B752FE">
        <w:rPr>
          <w:rFonts w:asciiTheme="majorHAnsi" w:hAnsiTheme="majorHAnsi"/>
          <w:bCs/>
          <w:u w:val="single"/>
        </w:rPr>
        <w:t xml:space="preserve">issue that is deeply felt </w:t>
      </w:r>
      <w:r w:rsidRPr="00B752FE">
        <w:rPr>
          <w:rFonts w:asciiTheme="majorHAnsi" w:hAnsiTheme="majorHAnsi"/>
          <w:bCs/>
          <w:u w:val="single"/>
        </w:rPr>
        <w:t>by the affected community/women</w:t>
      </w:r>
      <w:r w:rsidR="00CB62F8" w:rsidRPr="003D5966">
        <w:rPr>
          <w:rFonts w:asciiTheme="majorHAnsi" w:hAnsiTheme="majorHAnsi"/>
        </w:rPr>
        <w:t>.</w:t>
      </w:r>
      <w:r w:rsidR="00CB62F8" w:rsidRPr="00CB62F8">
        <w:rPr>
          <w:rFonts w:asciiTheme="majorHAnsi" w:hAnsiTheme="majorHAnsi"/>
        </w:rPr>
        <w:t xml:space="preserve"> </w:t>
      </w:r>
      <w:r w:rsidRPr="00CB62F8">
        <w:rPr>
          <w:rFonts w:asciiTheme="majorHAnsi" w:hAnsiTheme="majorHAnsi"/>
        </w:rPr>
        <w:t xml:space="preserve">Ownership </w:t>
      </w:r>
      <w:r w:rsidR="00CB62F8" w:rsidRPr="00CB62F8">
        <w:rPr>
          <w:rFonts w:asciiTheme="majorHAnsi" w:hAnsiTheme="majorHAnsi"/>
        </w:rPr>
        <w:t xml:space="preserve">facilitates </w:t>
      </w:r>
      <w:r w:rsidRPr="00CB62F8">
        <w:rPr>
          <w:rFonts w:asciiTheme="majorHAnsi" w:hAnsiTheme="majorHAnsi"/>
        </w:rPr>
        <w:t>internalization</w:t>
      </w:r>
      <w:r w:rsidR="00CB62F8">
        <w:rPr>
          <w:rFonts w:asciiTheme="majorHAnsi" w:hAnsiTheme="majorHAnsi"/>
        </w:rPr>
        <w:t xml:space="preserve"> and provides m</w:t>
      </w:r>
      <w:r w:rsidRPr="00982D86">
        <w:rPr>
          <w:rFonts w:asciiTheme="majorHAnsi" w:hAnsiTheme="majorHAnsi"/>
        </w:rPr>
        <w:t>otivat</w:t>
      </w:r>
      <w:r w:rsidR="00CB62F8">
        <w:rPr>
          <w:rFonts w:asciiTheme="majorHAnsi" w:hAnsiTheme="majorHAnsi"/>
        </w:rPr>
        <w:t xml:space="preserve">ion </w:t>
      </w:r>
      <w:r w:rsidRPr="00982D86">
        <w:rPr>
          <w:rFonts w:asciiTheme="majorHAnsi" w:hAnsiTheme="majorHAnsi"/>
        </w:rPr>
        <w:t>to change</w:t>
      </w:r>
      <w:r w:rsidR="00CB62F8">
        <w:rPr>
          <w:rFonts w:asciiTheme="majorHAnsi" w:hAnsiTheme="majorHAnsi"/>
        </w:rPr>
        <w:t xml:space="preserve"> and </w:t>
      </w:r>
      <w:r w:rsidRPr="00982D86">
        <w:rPr>
          <w:rFonts w:asciiTheme="majorHAnsi" w:hAnsiTheme="majorHAnsi"/>
        </w:rPr>
        <w:t xml:space="preserve">be involved in the process to </w:t>
      </w:r>
      <w:r w:rsidR="00CB62F8">
        <w:rPr>
          <w:rFonts w:asciiTheme="majorHAnsi" w:hAnsiTheme="majorHAnsi"/>
        </w:rPr>
        <w:t xml:space="preserve">bring about the </w:t>
      </w:r>
      <w:r w:rsidRPr="00982D86">
        <w:rPr>
          <w:rFonts w:asciiTheme="majorHAnsi" w:hAnsiTheme="majorHAnsi"/>
        </w:rPr>
        <w:t>change</w:t>
      </w:r>
      <w:r w:rsidR="00CB62F8">
        <w:rPr>
          <w:rFonts w:asciiTheme="majorHAnsi" w:hAnsiTheme="majorHAnsi"/>
        </w:rPr>
        <w:t>.</w:t>
      </w:r>
    </w:p>
    <w:p w14:paraId="061E7FB4" w14:textId="12AF5747" w:rsidR="009C6219" w:rsidRPr="00CB62F8" w:rsidRDefault="009C6219" w:rsidP="00CB62F8">
      <w:pPr>
        <w:numPr>
          <w:ilvl w:val="0"/>
          <w:numId w:val="32"/>
        </w:numPr>
        <w:spacing w:after="120" w:line="240" w:lineRule="auto"/>
        <w:rPr>
          <w:rFonts w:asciiTheme="majorHAnsi" w:hAnsiTheme="majorHAnsi"/>
        </w:rPr>
      </w:pPr>
      <w:r w:rsidRPr="00B752FE">
        <w:rPr>
          <w:rFonts w:asciiTheme="majorHAnsi" w:hAnsiTheme="majorHAnsi"/>
          <w:u w:val="single"/>
        </w:rPr>
        <w:t>Process is important</w:t>
      </w:r>
      <w:r w:rsidR="00CB62F8" w:rsidRPr="00B752FE">
        <w:rPr>
          <w:rFonts w:asciiTheme="majorHAnsi" w:hAnsiTheme="majorHAnsi"/>
        </w:rPr>
        <w:t>. To be able to mobilise, there must first be a</w:t>
      </w:r>
      <w:r w:rsidR="00CB62F8" w:rsidRPr="00CB62F8">
        <w:rPr>
          <w:rFonts w:asciiTheme="majorHAnsi" w:hAnsiTheme="majorHAnsi"/>
          <w:b/>
        </w:rPr>
        <w:t xml:space="preserve"> </w:t>
      </w:r>
      <w:r w:rsidR="00BF4DE3" w:rsidRPr="00CB62F8">
        <w:rPr>
          <w:rFonts w:asciiTheme="majorHAnsi" w:hAnsiTheme="majorHAnsi"/>
        </w:rPr>
        <w:t>problem identification</w:t>
      </w:r>
      <w:r w:rsidR="00CB62F8">
        <w:rPr>
          <w:rFonts w:asciiTheme="majorHAnsi" w:hAnsiTheme="majorHAnsi"/>
        </w:rPr>
        <w:t xml:space="preserve"> and</w:t>
      </w:r>
      <w:r w:rsidR="00CB62F8" w:rsidRPr="00CB62F8">
        <w:rPr>
          <w:rFonts w:asciiTheme="majorHAnsi" w:hAnsiTheme="majorHAnsi"/>
        </w:rPr>
        <w:t xml:space="preserve"> </w:t>
      </w:r>
      <w:r w:rsidR="00CB62F8">
        <w:rPr>
          <w:rFonts w:asciiTheme="majorHAnsi" w:hAnsiTheme="majorHAnsi"/>
        </w:rPr>
        <w:t xml:space="preserve">its </w:t>
      </w:r>
      <w:r w:rsidR="00BF4DE3" w:rsidRPr="00CB62F8">
        <w:rPr>
          <w:rFonts w:asciiTheme="majorHAnsi" w:hAnsiTheme="majorHAnsi"/>
        </w:rPr>
        <w:t xml:space="preserve">analysis </w:t>
      </w:r>
      <w:r w:rsidR="00CB62F8">
        <w:rPr>
          <w:rFonts w:asciiTheme="majorHAnsi" w:hAnsiTheme="majorHAnsi"/>
        </w:rPr>
        <w:t xml:space="preserve">that will </w:t>
      </w:r>
      <w:r w:rsidR="00BF4DE3" w:rsidRPr="00CB62F8">
        <w:rPr>
          <w:rFonts w:asciiTheme="majorHAnsi" w:hAnsiTheme="majorHAnsi"/>
        </w:rPr>
        <w:t xml:space="preserve">propel </w:t>
      </w:r>
      <w:r w:rsidR="00CB62F8">
        <w:rPr>
          <w:rFonts w:asciiTheme="majorHAnsi" w:hAnsiTheme="majorHAnsi"/>
        </w:rPr>
        <w:t xml:space="preserve">people </w:t>
      </w:r>
      <w:r w:rsidR="00BF4DE3" w:rsidRPr="00CB62F8">
        <w:rPr>
          <w:rFonts w:asciiTheme="majorHAnsi" w:hAnsiTheme="majorHAnsi"/>
        </w:rPr>
        <w:t>to act</w:t>
      </w:r>
      <w:r w:rsidR="00CB62F8">
        <w:rPr>
          <w:rFonts w:asciiTheme="majorHAnsi" w:hAnsiTheme="majorHAnsi"/>
        </w:rPr>
        <w:t xml:space="preserve">. </w:t>
      </w:r>
      <w:r w:rsidRPr="00CB62F8">
        <w:rPr>
          <w:rFonts w:asciiTheme="majorHAnsi" w:hAnsiTheme="majorHAnsi"/>
        </w:rPr>
        <w:t xml:space="preserve">Facilitation </w:t>
      </w:r>
      <w:r w:rsidR="00CB62F8">
        <w:rPr>
          <w:rFonts w:asciiTheme="majorHAnsi" w:hAnsiTheme="majorHAnsi"/>
        </w:rPr>
        <w:t xml:space="preserve">can be either </w:t>
      </w:r>
      <w:r w:rsidR="00BF4DE3" w:rsidRPr="00CB62F8">
        <w:rPr>
          <w:rFonts w:asciiTheme="majorHAnsi" w:hAnsiTheme="majorHAnsi"/>
        </w:rPr>
        <w:t xml:space="preserve">internal </w:t>
      </w:r>
      <w:r w:rsidR="00CB62F8">
        <w:rPr>
          <w:rFonts w:asciiTheme="majorHAnsi" w:hAnsiTheme="majorHAnsi"/>
        </w:rPr>
        <w:t xml:space="preserve">or </w:t>
      </w:r>
      <w:r w:rsidRPr="00CB62F8">
        <w:rPr>
          <w:rFonts w:asciiTheme="majorHAnsi" w:hAnsiTheme="majorHAnsi"/>
        </w:rPr>
        <w:t xml:space="preserve">external </w:t>
      </w:r>
      <w:r w:rsidR="00CB62F8">
        <w:rPr>
          <w:rFonts w:asciiTheme="majorHAnsi" w:hAnsiTheme="majorHAnsi"/>
        </w:rPr>
        <w:t>people.</w:t>
      </w:r>
    </w:p>
    <w:p w14:paraId="5B15C4B3" w14:textId="31AB0F2D" w:rsidR="009C6219" w:rsidRPr="00982D86" w:rsidRDefault="00CB62F8" w:rsidP="00CB62F8">
      <w:pPr>
        <w:numPr>
          <w:ilvl w:val="1"/>
          <w:numId w:val="32"/>
        </w:numPr>
        <w:spacing w:after="120" w:line="240" w:lineRule="auto"/>
        <w:rPr>
          <w:rFonts w:asciiTheme="majorHAnsi" w:hAnsiTheme="majorHAnsi"/>
        </w:rPr>
      </w:pPr>
      <w:r>
        <w:rPr>
          <w:rFonts w:asciiTheme="majorHAnsi" w:hAnsiTheme="majorHAnsi"/>
        </w:rPr>
        <w:t>The process should b</w:t>
      </w:r>
      <w:r w:rsidRPr="00982D86">
        <w:rPr>
          <w:rFonts w:asciiTheme="majorHAnsi" w:hAnsiTheme="majorHAnsi"/>
        </w:rPr>
        <w:t xml:space="preserve">egin </w:t>
      </w:r>
      <w:r w:rsidR="00BF4DE3" w:rsidRPr="00982D86">
        <w:rPr>
          <w:rFonts w:asciiTheme="majorHAnsi" w:hAnsiTheme="majorHAnsi"/>
        </w:rPr>
        <w:t xml:space="preserve">to build a base which will lead to collective strength </w:t>
      </w:r>
      <w:r w:rsidR="007723B6">
        <w:rPr>
          <w:rFonts w:asciiTheme="majorHAnsi" w:hAnsiTheme="majorHAnsi"/>
        </w:rPr>
        <w:t xml:space="preserve">in which </w:t>
      </w:r>
      <w:r w:rsidR="009C6219" w:rsidRPr="00982D86">
        <w:rPr>
          <w:rFonts w:asciiTheme="majorHAnsi" w:hAnsiTheme="majorHAnsi"/>
        </w:rPr>
        <w:t>women’s voices are present and heard</w:t>
      </w:r>
    </w:p>
    <w:p w14:paraId="6D27FC96" w14:textId="73044546" w:rsidR="009C6219" w:rsidRPr="00982D86" w:rsidRDefault="00CB62F8" w:rsidP="00CB62F8">
      <w:pPr>
        <w:numPr>
          <w:ilvl w:val="1"/>
          <w:numId w:val="32"/>
        </w:numPr>
        <w:spacing w:after="120" w:line="240" w:lineRule="auto"/>
        <w:rPr>
          <w:rFonts w:asciiTheme="majorHAnsi" w:hAnsiTheme="majorHAnsi"/>
        </w:rPr>
      </w:pPr>
      <w:r>
        <w:rPr>
          <w:rFonts w:asciiTheme="majorHAnsi" w:hAnsiTheme="majorHAnsi"/>
        </w:rPr>
        <w:t>It is important to d</w:t>
      </w:r>
      <w:r w:rsidRPr="00982D86">
        <w:rPr>
          <w:rFonts w:asciiTheme="majorHAnsi" w:hAnsiTheme="majorHAnsi"/>
        </w:rPr>
        <w:t xml:space="preserve">raw </w:t>
      </w:r>
      <w:r>
        <w:rPr>
          <w:rFonts w:asciiTheme="majorHAnsi" w:hAnsiTheme="majorHAnsi"/>
        </w:rPr>
        <w:t xml:space="preserve">upon the </w:t>
      </w:r>
      <w:r w:rsidR="009C6219" w:rsidRPr="00982D86">
        <w:rPr>
          <w:rFonts w:asciiTheme="majorHAnsi" w:hAnsiTheme="majorHAnsi"/>
        </w:rPr>
        <w:t>experiences of pioneers</w:t>
      </w:r>
      <w:r>
        <w:rPr>
          <w:rFonts w:asciiTheme="majorHAnsi" w:hAnsiTheme="majorHAnsi"/>
        </w:rPr>
        <w:t xml:space="preserve">. </w:t>
      </w:r>
    </w:p>
    <w:p w14:paraId="32120679" w14:textId="77777777" w:rsidR="009C6219" w:rsidRPr="00982D86" w:rsidRDefault="009C6219" w:rsidP="00CB62F8">
      <w:pPr>
        <w:numPr>
          <w:ilvl w:val="0"/>
          <w:numId w:val="32"/>
        </w:numPr>
        <w:spacing w:after="120" w:line="276" w:lineRule="auto"/>
        <w:ind w:left="714" w:hanging="357"/>
        <w:rPr>
          <w:rFonts w:asciiTheme="majorHAnsi" w:hAnsiTheme="majorHAnsi"/>
          <w:b/>
        </w:rPr>
      </w:pPr>
      <w:r w:rsidRPr="00982D86">
        <w:rPr>
          <w:rFonts w:asciiTheme="majorHAnsi" w:hAnsiTheme="majorHAnsi"/>
          <w:b/>
        </w:rPr>
        <w:t>Why/what grassroots</w:t>
      </w:r>
    </w:p>
    <w:p w14:paraId="22E7FAF6" w14:textId="2CBBB4F6" w:rsidR="009C6219" w:rsidRPr="00CB62F8" w:rsidRDefault="00CB62F8" w:rsidP="003752E5">
      <w:pPr>
        <w:numPr>
          <w:ilvl w:val="1"/>
          <w:numId w:val="32"/>
        </w:numPr>
        <w:spacing w:after="120" w:line="276" w:lineRule="auto"/>
        <w:rPr>
          <w:rFonts w:asciiTheme="majorHAnsi" w:hAnsiTheme="majorHAnsi"/>
        </w:rPr>
      </w:pPr>
      <w:r>
        <w:rPr>
          <w:rFonts w:asciiTheme="majorHAnsi" w:hAnsiTheme="majorHAnsi"/>
        </w:rPr>
        <w:t>A p</w:t>
      </w:r>
      <w:r w:rsidRPr="00982D86">
        <w:rPr>
          <w:rFonts w:asciiTheme="majorHAnsi" w:hAnsiTheme="majorHAnsi"/>
        </w:rPr>
        <w:t xml:space="preserve">olitical </w:t>
      </w:r>
      <w:r w:rsidR="009C6219" w:rsidRPr="00982D86">
        <w:rPr>
          <w:rFonts w:asciiTheme="majorHAnsi" w:hAnsiTheme="majorHAnsi"/>
        </w:rPr>
        <w:t>movement is driven by affected communities</w:t>
      </w:r>
      <w:r>
        <w:rPr>
          <w:rFonts w:asciiTheme="majorHAnsi" w:hAnsiTheme="majorHAnsi"/>
        </w:rPr>
        <w:t>. But ‘the c</w:t>
      </w:r>
      <w:r w:rsidR="009C6219" w:rsidRPr="00CB62F8">
        <w:rPr>
          <w:rFonts w:asciiTheme="majorHAnsi" w:hAnsiTheme="majorHAnsi"/>
        </w:rPr>
        <w:t>ommunity</w:t>
      </w:r>
      <w:r>
        <w:rPr>
          <w:rFonts w:asciiTheme="majorHAnsi" w:hAnsiTheme="majorHAnsi"/>
        </w:rPr>
        <w:t>”</w:t>
      </w:r>
      <w:r w:rsidR="009C6219" w:rsidRPr="00CB62F8">
        <w:rPr>
          <w:rFonts w:asciiTheme="majorHAnsi" w:hAnsiTheme="majorHAnsi"/>
        </w:rPr>
        <w:t xml:space="preserve"> is </w:t>
      </w:r>
      <w:r>
        <w:rPr>
          <w:rFonts w:asciiTheme="majorHAnsi" w:hAnsiTheme="majorHAnsi"/>
        </w:rPr>
        <w:t xml:space="preserve">never </w:t>
      </w:r>
      <w:r w:rsidR="009C6219" w:rsidRPr="00CB62F8">
        <w:rPr>
          <w:rFonts w:asciiTheme="majorHAnsi" w:hAnsiTheme="majorHAnsi"/>
        </w:rPr>
        <w:t>a homogenous block</w:t>
      </w:r>
      <w:r w:rsidR="003752E5">
        <w:rPr>
          <w:rFonts w:asciiTheme="majorHAnsi" w:hAnsiTheme="majorHAnsi"/>
        </w:rPr>
        <w:t>; it is</w:t>
      </w:r>
      <w:r w:rsidR="003752E5" w:rsidRPr="00CB62F8">
        <w:rPr>
          <w:rFonts w:asciiTheme="majorHAnsi" w:hAnsiTheme="majorHAnsi"/>
        </w:rPr>
        <w:t xml:space="preserve"> </w:t>
      </w:r>
      <w:r w:rsidR="009C6219" w:rsidRPr="00CB62F8">
        <w:rPr>
          <w:rFonts w:asciiTheme="majorHAnsi" w:hAnsiTheme="majorHAnsi"/>
        </w:rPr>
        <w:t xml:space="preserve">differentiated by </w:t>
      </w:r>
      <w:r w:rsidR="00BF4DE3" w:rsidRPr="00CB62F8">
        <w:rPr>
          <w:rFonts w:asciiTheme="majorHAnsi" w:hAnsiTheme="majorHAnsi"/>
        </w:rPr>
        <w:t>class, power interests etc.</w:t>
      </w:r>
    </w:p>
    <w:p w14:paraId="1CDAAF93" w14:textId="2BBF5079" w:rsidR="009C6219" w:rsidRPr="00982D86" w:rsidRDefault="003752E5" w:rsidP="003752E5">
      <w:pPr>
        <w:pStyle w:val="ListParagraph"/>
        <w:numPr>
          <w:ilvl w:val="1"/>
          <w:numId w:val="32"/>
        </w:numPr>
        <w:spacing w:after="120" w:line="240" w:lineRule="auto"/>
        <w:rPr>
          <w:rFonts w:asciiTheme="majorHAnsi" w:hAnsiTheme="majorHAnsi"/>
        </w:rPr>
      </w:pPr>
      <w:r w:rsidRPr="003752E5">
        <w:rPr>
          <w:rFonts w:asciiTheme="majorHAnsi" w:hAnsiTheme="majorHAnsi"/>
        </w:rPr>
        <w:t>To be successful, a movement should be organic</w:t>
      </w:r>
      <w:r w:rsidR="009C6219" w:rsidRPr="003752E5">
        <w:rPr>
          <w:rFonts w:asciiTheme="majorHAnsi" w:hAnsiTheme="majorHAnsi"/>
        </w:rPr>
        <w:t>, indigenous</w:t>
      </w:r>
      <w:r w:rsidRPr="003752E5">
        <w:rPr>
          <w:rFonts w:asciiTheme="majorHAnsi" w:hAnsiTheme="majorHAnsi"/>
        </w:rPr>
        <w:t xml:space="preserve"> and led </w:t>
      </w:r>
      <w:r w:rsidR="009C6219" w:rsidRPr="003752E5">
        <w:rPr>
          <w:rFonts w:asciiTheme="majorHAnsi" w:hAnsiTheme="majorHAnsi"/>
        </w:rPr>
        <w:t xml:space="preserve">by local people </w:t>
      </w:r>
      <w:r>
        <w:rPr>
          <w:rFonts w:asciiTheme="majorHAnsi" w:hAnsiTheme="majorHAnsi"/>
        </w:rPr>
        <w:t>to give it rootedness. This provides it the legitimacy and ownership to voice the issue as a public concern.</w:t>
      </w:r>
    </w:p>
    <w:p w14:paraId="0C8E4FFB" w14:textId="13B5D885" w:rsidR="001826AB" w:rsidRPr="00982D86" w:rsidRDefault="009C6219" w:rsidP="00CB62F8">
      <w:pPr>
        <w:spacing w:after="120" w:line="276" w:lineRule="auto"/>
        <w:rPr>
          <w:rFonts w:asciiTheme="majorHAnsi" w:hAnsiTheme="majorHAnsi"/>
          <w:bCs/>
        </w:rPr>
      </w:pPr>
      <w:r w:rsidRPr="00982D86">
        <w:rPr>
          <w:rFonts w:asciiTheme="majorHAnsi" w:hAnsiTheme="majorHAnsi"/>
          <w:b/>
        </w:rPr>
        <w:t>Learning from the case</w:t>
      </w:r>
      <w:r w:rsidR="00B0554F" w:rsidRPr="00982D86">
        <w:rPr>
          <w:rFonts w:asciiTheme="majorHAnsi" w:hAnsiTheme="majorHAnsi"/>
          <w:b/>
        </w:rPr>
        <w:t>:</w:t>
      </w:r>
      <w:r w:rsidRPr="00982D86">
        <w:rPr>
          <w:rFonts w:asciiTheme="majorHAnsi" w:hAnsiTheme="majorHAnsi"/>
        </w:rPr>
        <w:t xml:space="preserve"> </w:t>
      </w:r>
      <w:r w:rsidR="003752E5">
        <w:rPr>
          <w:rFonts w:asciiTheme="majorHAnsi" w:hAnsiTheme="majorHAnsi"/>
        </w:rPr>
        <w:t xml:space="preserve">This </w:t>
      </w:r>
      <w:r w:rsidRPr="00982D86">
        <w:rPr>
          <w:rFonts w:asciiTheme="majorHAnsi" w:hAnsiTheme="majorHAnsi"/>
        </w:rPr>
        <w:t xml:space="preserve">illustration of women’s activism and resistance </w:t>
      </w:r>
      <w:r w:rsidR="003752E5">
        <w:rPr>
          <w:rFonts w:asciiTheme="majorHAnsi" w:hAnsiTheme="majorHAnsi"/>
        </w:rPr>
        <w:t xml:space="preserve">highlights the </w:t>
      </w:r>
      <w:r w:rsidRPr="00982D86">
        <w:rPr>
          <w:rFonts w:asciiTheme="majorHAnsi" w:hAnsiTheme="majorHAnsi"/>
        </w:rPr>
        <w:t xml:space="preserve">importance of </w:t>
      </w:r>
      <w:r w:rsidR="001826AB" w:rsidRPr="00982D86">
        <w:rPr>
          <w:rFonts w:asciiTheme="majorHAnsi" w:hAnsiTheme="majorHAnsi"/>
        </w:rPr>
        <w:t>m</w:t>
      </w:r>
      <w:r w:rsidRPr="00982D86">
        <w:rPr>
          <w:rFonts w:asciiTheme="majorHAnsi" w:hAnsiTheme="majorHAnsi"/>
        </w:rPr>
        <w:t>entoring and skill training</w:t>
      </w:r>
      <w:r w:rsidR="00DC57EA" w:rsidRPr="00982D86">
        <w:rPr>
          <w:rFonts w:asciiTheme="majorHAnsi" w:hAnsiTheme="majorHAnsi"/>
          <w:b/>
          <w:bCs/>
        </w:rPr>
        <w:t xml:space="preserve"> </w:t>
      </w:r>
      <w:r w:rsidR="00DC57EA" w:rsidRPr="00982D86">
        <w:rPr>
          <w:rFonts w:asciiTheme="majorHAnsi" w:hAnsiTheme="majorHAnsi"/>
          <w:bCs/>
        </w:rPr>
        <w:t xml:space="preserve">for dealing with different </w:t>
      </w:r>
      <w:r w:rsidR="00C768AB" w:rsidRPr="00982D86">
        <w:rPr>
          <w:rFonts w:asciiTheme="majorHAnsi" w:hAnsiTheme="majorHAnsi"/>
          <w:bCs/>
        </w:rPr>
        <w:t>institutions</w:t>
      </w:r>
      <w:r w:rsidR="003752E5">
        <w:rPr>
          <w:rFonts w:asciiTheme="majorHAnsi" w:hAnsiTheme="majorHAnsi"/>
          <w:bCs/>
        </w:rPr>
        <w:t xml:space="preserve">. It is vital to be </w:t>
      </w:r>
      <w:r w:rsidR="003752E5" w:rsidRPr="00982D86">
        <w:rPr>
          <w:rFonts w:asciiTheme="majorHAnsi" w:hAnsiTheme="majorHAnsi"/>
          <w:bCs/>
        </w:rPr>
        <w:t xml:space="preserve">adaptable according to </w:t>
      </w:r>
      <w:r w:rsidR="003752E5">
        <w:rPr>
          <w:rFonts w:asciiTheme="majorHAnsi" w:hAnsiTheme="majorHAnsi"/>
          <w:bCs/>
        </w:rPr>
        <w:t xml:space="preserve">changing </w:t>
      </w:r>
      <w:r w:rsidR="003752E5" w:rsidRPr="00982D86">
        <w:rPr>
          <w:rFonts w:asciiTheme="majorHAnsi" w:hAnsiTheme="majorHAnsi"/>
          <w:bCs/>
        </w:rPr>
        <w:t>context</w:t>
      </w:r>
      <w:r w:rsidR="003752E5">
        <w:rPr>
          <w:rFonts w:asciiTheme="majorHAnsi" w:hAnsiTheme="majorHAnsi"/>
          <w:bCs/>
        </w:rPr>
        <w:t xml:space="preserve">s, </w:t>
      </w:r>
      <w:r w:rsidR="001826AB" w:rsidRPr="00982D86">
        <w:rPr>
          <w:rFonts w:asciiTheme="majorHAnsi" w:hAnsiTheme="majorHAnsi"/>
          <w:bCs/>
        </w:rPr>
        <w:t>able to come up with</w:t>
      </w:r>
      <w:r w:rsidR="00DC57EA" w:rsidRPr="00982D86">
        <w:rPr>
          <w:rFonts w:asciiTheme="majorHAnsi" w:hAnsiTheme="majorHAnsi"/>
          <w:bCs/>
        </w:rPr>
        <w:t xml:space="preserve"> different strategies and different approaches</w:t>
      </w:r>
      <w:r w:rsidR="003752E5">
        <w:rPr>
          <w:rFonts w:asciiTheme="majorHAnsi" w:hAnsiTheme="majorHAnsi"/>
          <w:bCs/>
        </w:rPr>
        <w:t xml:space="preserve"> as </w:t>
      </w:r>
      <w:r w:rsidR="00DC57EA" w:rsidRPr="00982D86">
        <w:rPr>
          <w:rFonts w:asciiTheme="majorHAnsi" w:hAnsiTheme="majorHAnsi"/>
          <w:bCs/>
        </w:rPr>
        <w:t>needed</w:t>
      </w:r>
      <w:r w:rsidR="001826AB" w:rsidRPr="00982D86">
        <w:rPr>
          <w:rFonts w:asciiTheme="majorHAnsi" w:hAnsiTheme="majorHAnsi"/>
          <w:bCs/>
        </w:rPr>
        <w:t xml:space="preserve">.  </w:t>
      </w:r>
      <w:r w:rsidR="003752E5">
        <w:rPr>
          <w:rFonts w:asciiTheme="majorHAnsi" w:hAnsiTheme="majorHAnsi"/>
          <w:bCs/>
        </w:rPr>
        <w:t>Catalysing and nurturing a c</w:t>
      </w:r>
      <w:r w:rsidR="003752E5" w:rsidRPr="00982D86">
        <w:rPr>
          <w:rFonts w:asciiTheme="majorHAnsi" w:hAnsiTheme="majorHAnsi"/>
          <w:bCs/>
        </w:rPr>
        <w:t xml:space="preserve">ollective </w:t>
      </w:r>
      <w:r w:rsidR="009B5255" w:rsidRPr="00982D86">
        <w:rPr>
          <w:rFonts w:asciiTheme="majorHAnsi" w:hAnsiTheme="majorHAnsi"/>
          <w:bCs/>
        </w:rPr>
        <w:t xml:space="preserve">leadership </w:t>
      </w:r>
      <w:r w:rsidR="003752E5">
        <w:rPr>
          <w:rFonts w:asciiTheme="majorHAnsi" w:hAnsiTheme="majorHAnsi"/>
          <w:bCs/>
        </w:rPr>
        <w:t xml:space="preserve">combined with the </w:t>
      </w:r>
      <w:r w:rsidR="009B5255" w:rsidRPr="00982D86">
        <w:rPr>
          <w:rFonts w:asciiTheme="majorHAnsi" w:hAnsiTheme="majorHAnsi"/>
          <w:bCs/>
        </w:rPr>
        <w:t>mobilisation of other workers was effective and created a sense of solidarity.</w:t>
      </w:r>
      <w:r w:rsidR="0093360F" w:rsidRPr="00982D86">
        <w:rPr>
          <w:rFonts w:asciiTheme="majorHAnsi" w:hAnsiTheme="majorHAnsi"/>
          <w:bCs/>
        </w:rPr>
        <w:t xml:space="preserve"> </w:t>
      </w:r>
      <w:r w:rsidR="003752E5">
        <w:rPr>
          <w:rFonts w:asciiTheme="majorHAnsi" w:hAnsiTheme="majorHAnsi"/>
          <w:bCs/>
        </w:rPr>
        <w:t>T</w:t>
      </w:r>
      <w:r w:rsidR="0093360F" w:rsidRPr="00982D86">
        <w:rPr>
          <w:rFonts w:asciiTheme="majorHAnsi" w:hAnsiTheme="majorHAnsi"/>
          <w:bCs/>
        </w:rPr>
        <w:t>raining is important</w:t>
      </w:r>
      <w:r w:rsidR="003752E5">
        <w:rPr>
          <w:rFonts w:asciiTheme="majorHAnsi" w:hAnsiTheme="majorHAnsi"/>
          <w:bCs/>
        </w:rPr>
        <w:t>,</w:t>
      </w:r>
      <w:r w:rsidR="003752E5" w:rsidRPr="00982D86">
        <w:rPr>
          <w:rFonts w:asciiTheme="majorHAnsi" w:hAnsiTheme="majorHAnsi"/>
          <w:bCs/>
        </w:rPr>
        <w:t xml:space="preserve"> </w:t>
      </w:r>
      <w:r w:rsidR="003752E5">
        <w:rPr>
          <w:rFonts w:asciiTheme="majorHAnsi" w:hAnsiTheme="majorHAnsi"/>
          <w:bCs/>
        </w:rPr>
        <w:t xml:space="preserve">however. The </w:t>
      </w:r>
      <w:r w:rsidR="00B0554F" w:rsidRPr="00982D86">
        <w:rPr>
          <w:rFonts w:asciiTheme="majorHAnsi" w:hAnsiTheme="majorHAnsi"/>
          <w:bCs/>
        </w:rPr>
        <w:t>work of the RFM</w:t>
      </w:r>
      <w:r w:rsidR="0093360F" w:rsidRPr="00982D86">
        <w:rPr>
          <w:rFonts w:asciiTheme="majorHAnsi" w:hAnsiTheme="majorHAnsi"/>
          <w:bCs/>
        </w:rPr>
        <w:t xml:space="preserve"> adapted for trade union</w:t>
      </w:r>
      <w:r w:rsidR="00B0554F" w:rsidRPr="00982D86">
        <w:rPr>
          <w:rFonts w:asciiTheme="majorHAnsi" w:hAnsiTheme="majorHAnsi"/>
          <w:bCs/>
        </w:rPr>
        <w:t>s</w:t>
      </w:r>
      <w:r w:rsidR="003752E5">
        <w:rPr>
          <w:rFonts w:asciiTheme="majorHAnsi" w:hAnsiTheme="majorHAnsi"/>
          <w:bCs/>
        </w:rPr>
        <w:t>,</w:t>
      </w:r>
      <w:r w:rsidR="00B0554F" w:rsidRPr="00982D86">
        <w:rPr>
          <w:rFonts w:asciiTheme="majorHAnsi" w:hAnsiTheme="majorHAnsi"/>
          <w:bCs/>
        </w:rPr>
        <w:t xml:space="preserve"> focused on</w:t>
      </w:r>
      <w:r w:rsidR="0093360F" w:rsidRPr="00982D86">
        <w:rPr>
          <w:rFonts w:asciiTheme="majorHAnsi" w:hAnsiTheme="majorHAnsi"/>
          <w:bCs/>
        </w:rPr>
        <w:t xml:space="preserve"> awareness </w:t>
      </w:r>
      <w:r w:rsidR="00B0554F" w:rsidRPr="00982D86">
        <w:rPr>
          <w:rFonts w:asciiTheme="majorHAnsi" w:hAnsiTheme="majorHAnsi"/>
          <w:bCs/>
        </w:rPr>
        <w:t xml:space="preserve">about </w:t>
      </w:r>
      <w:r w:rsidR="0093360F" w:rsidRPr="00982D86">
        <w:rPr>
          <w:rFonts w:asciiTheme="majorHAnsi" w:hAnsiTheme="majorHAnsi"/>
          <w:bCs/>
        </w:rPr>
        <w:t>rights, how to lodge complaints, legal awareness etc.</w:t>
      </w:r>
      <w:r w:rsidR="009B5255" w:rsidRPr="00982D86">
        <w:rPr>
          <w:rFonts w:asciiTheme="majorHAnsi" w:hAnsiTheme="majorHAnsi"/>
          <w:bCs/>
        </w:rPr>
        <w:t xml:space="preserve"> </w:t>
      </w:r>
    </w:p>
    <w:p w14:paraId="50A16479" w14:textId="46054718" w:rsidR="00314F9E" w:rsidRPr="00982D86" w:rsidRDefault="00641A81" w:rsidP="00B0554F">
      <w:pPr>
        <w:jc w:val="both"/>
        <w:rPr>
          <w:rFonts w:asciiTheme="majorHAnsi" w:hAnsiTheme="majorHAnsi"/>
        </w:rPr>
      </w:pPr>
      <w:r w:rsidRPr="00982D86">
        <w:rPr>
          <w:rFonts w:asciiTheme="majorHAnsi" w:hAnsiTheme="majorHAnsi"/>
          <w:b/>
        </w:rPr>
        <w:t>Edna</w:t>
      </w:r>
      <w:r w:rsidR="00C27F02" w:rsidRPr="00982D86">
        <w:rPr>
          <w:rFonts w:asciiTheme="majorHAnsi" w:hAnsiTheme="majorHAnsi"/>
          <w:b/>
        </w:rPr>
        <w:t xml:space="preserve"> Aquino</w:t>
      </w:r>
      <w:r w:rsidR="003D5966">
        <w:rPr>
          <w:rFonts w:asciiTheme="majorHAnsi" w:hAnsiTheme="majorHAnsi"/>
          <w:b/>
        </w:rPr>
        <w:t xml:space="preserve"> </w:t>
      </w:r>
      <w:r w:rsidR="003D5966" w:rsidRPr="00B752FE">
        <w:rPr>
          <w:rFonts w:asciiTheme="majorHAnsi" w:hAnsiTheme="majorHAnsi"/>
        </w:rPr>
        <w:t>(</w:t>
      </w:r>
      <w:r w:rsidR="003D5966" w:rsidRPr="003D5966">
        <w:rPr>
          <w:rFonts w:asciiTheme="majorHAnsi" w:hAnsiTheme="majorHAnsi"/>
        </w:rPr>
        <w:t>Philippines</w:t>
      </w:r>
      <w:r w:rsidR="003D5966" w:rsidRPr="00B752FE">
        <w:rPr>
          <w:rFonts w:asciiTheme="majorHAnsi" w:hAnsiTheme="majorHAnsi"/>
        </w:rPr>
        <w:t>)</w:t>
      </w:r>
      <w:r w:rsidR="00294F3B" w:rsidRPr="00B752FE">
        <w:rPr>
          <w:rFonts w:asciiTheme="majorHAnsi" w:hAnsiTheme="majorHAnsi"/>
        </w:rPr>
        <w:t>:</w:t>
      </w:r>
      <w:r w:rsidR="00C27F02" w:rsidRPr="00B752FE">
        <w:rPr>
          <w:rFonts w:asciiTheme="majorHAnsi" w:hAnsiTheme="majorHAnsi"/>
        </w:rPr>
        <w:t xml:space="preserve"> </w:t>
      </w:r>
      <w:r w:rsidR="003752E5" w:rsidRPr="00B752FE">
        <w:rPr>
          <w:rFonts w:asciiTheme="majorHAnsi" w:hAnsiTheme="majorHAnsi"/>
        </w:rPr>
        <w:t>With respect to</w:t>
      </w:r>
      <w:r w:rsidR="003752E5">
        <w:rPr>
          <w:rFonts w:asciiTheme="majorHAnsi" w:hAnsiTheme="majorHAnsi"/>
          <w:b/>
        </w:rPr>
        <w:t xml:space="preserve"> </w:t>
      </w:r>
      <w:r w:rsidR="004261E2" w:rsidRPr="00982D86">
        <w:rPr>
          <w:rFonts w:asciiTheme="majorHAnsi" w:hAnsiTheme="majorHAnsi"/>
        </w:rPr>
        <w:t>the question</w:t>
      </w:r>
      <w:r w:rsidR="003D5966">
        <w:rPr>
          <w:rFonts w:asciiTheme="majorHAnsi" w:hAnsiTheme="majorHAnsi"/>
        </w:rPr>
        <w:t>,</w:t>
      </w:r>
      <w:r w:rsidR="00B0554F" w:rsidRPr="00982D86">
        <w:rPr>
          <w:rFonts w:asciiTheme="majorHAnsi" w:hAnsiTheme="majorHAnsi"/>
        </w:rPr>
        <w:t xml:space="preserve"> ‘</w:t>
      </w:r>
      <w:r w:rsidR="00314F9E" w:rsidRPr="00982D86">
        <w:rPr>
          <w:rFonts w:asciiTheme="majorHAnsi" w:hAnsiTheme="majorHAnsi"/>
        </w:rPr>
        <w:t>Does the location of leadership require different modalities in leadership strengthening?</w:t>
      </w:r>
      <w:r w:rsidR="003752E5">
        <w:rPr>
          <w:rFonts w:asciiTheme="majorHAnsi" w:hAnsiTheme="majorHAnsi"/>
        </w:rPr>
        <w:t>’</w:t>
      </w:r>
      <w:r w:rsidR="00294F3B">
        <w:rPr>
          <w:rFonts w:asciiTheme="majorHAnsi" w:hAnsiTheme="majorHAnsi"/>
        </w:rPr>
        <w:t xml:space="preserve">, </w:t>
      </w:r>
      <w:r w:rsidR="003752E5">
        <w:rPr>
          <w:rFonts w:asciiTheme="majorHAnsi" w:hAnsiTheme="majorHAnsi"/>
        </w:rPr>
        <w:t xml:space="preserve">it is vital to bear in mind the specificities of </w:t>
      </w:r>
      <w:r w:rsidR="00294F3B">
        <w:rPr>
          <w:rFonts w:asciiTheme="majorHAnsi" w:hAnsiTheme="majorHAnsi"/>
        </w:rPr>
        <w:t>the context,</w:t>
      </w:r>
      <w:r w:rsidR="00764CA6" w:rsidRPr="00982D86">
        <w:rPr>
          <w:rFonts w:asciiTheme="majorHAnsi" w:hAnsiTheme="majorHAnsi"/>
        </w:rPr>
        <w:t xml:space="preserve"> otherwise we are susceptible to backlash</w:t>
      </w:r>
      <w:r w:rsidR="008B0144" w:rsidRPr="00982D86">
        <w:rPr>
          <w:rFonts w:asciiTheme="majorHAnsi" w:hAnsiTheme="majorHAnsi"/>
        </w:rPr>
        <w:t xml:space="preserve">. </w:t>
      </w:r>
      <w:r w:rsidR="003752E5">
        <w:rPr>
          <w:rFonts w:asciiTheme="majorHAnsi" w:hAnsiTheme="majorHAnsi"/>
        </w:rPr>
        <w:t xml:space="preserve">It is equally </w:t>
      </w:r>
      <w:r w:rsidR="004261E2" w:rsidRPr="00982D86">
        <w:rPr>
          <w:rFonts w:asciiTheme="majorHAnsi" w:hAnsiTheme="majorHAnsi"/>
        </w:rPr>
        <w:t xml:space="preserve">important to </w:t>
      </w:r>
      <w:r w:rsidR="008B0144" w:rsidRPr="00982D86">
        <w:rPr>
          <w:rFonts w:asciiTheme="majorHAnsi" w:hAnsiTheme="majorHAnsi"/>
        </w:rPr>
        <w:t>not get drawn into arguments around cultural relativism</w:t>
      </w:r>
      <w:r w:rsidR="00314F9E" w:rsidRPr="00982D86">
        <w:rPr>
          <w:rFonts w:asciiTheme="majorHAnsi" w:hAnsiTheme="majorHAnsi"/>
        </w:rPr>
        <w:t xml:space="preserve">. </w:t>
      </w:r>
    </w:p>
    <w:p w14:paraId="79689BAF" w14:textId="7A25C4FC" w:rsidR="0090550C" w:rsidRPr="00982D86" w:rsidRDefault="004261E2" w:rsidP="000846B1">
      <w:pPr>
        <w:jc w:val="both"/>
        <w:rPr>
          <w:rFonts w:asciiTheme="majorHAnsi" w:hAnsiTheme="majorHAnsi"/>
        </w:rPr>
      </w:pPr>
      <w:r w:rsidRPr="00982D86">
        <w:rPr>
          <w:rFonts w:asciiTheme="majorHAnsi" w:hAnsiTheme="majorHAnsi"/>
        </w:rPr>
        <w:t xml:space="preserve">At a practical level, </w:t>
      </w:r>
      <w:r w:rsidR="003752E5">
        <w:rPr>
          <w:rFonts w:asciiTheme="majorHAnsi" w:hAnsiTheme="majorHAnsi"/>
        </w:rPr>
        <w:t xml:space="preserve">mentoring has to </w:t>
      </w:r>
      <w:r w:rsidR="00654A07" w:rsidRPr="00982D86">
        <w:rPr>
          <w:rFonts w:asciiTheme="majorHAnsi" w:hAnsiTheme="majorHAnsi"/>
        </w:rPr>
        <w:t xml:space="preserve">start by </w:t>
      </w:r>
      <w:r w:rsidR="00DE7CBF" w:rsidRPr="00982D86">
        <w:rPr>
          <w:rFonts w:asciiTheme="majorHAnsi" w:hAnsiTheme="majorHAnsi"/>
        </w:rPr>
        <w:t>understanding the</w:t>
      </w:r>
      <w:r w:rsidR="00654A07" w:rsidRPr="00982D86">
        <w:rPr>
          <w:rFonts w:asciiTheme="majorHAnsi" w:hAnsiTheme="majorHAnsi"/>
        </w:rPr>
        <w:t xml:space="preserve"> current level of knowledge</w:t>
      </w:r>
      <w:r w:rsidR="00367E4E" w:rsidRPr="00982D86">
        <w:rPr>
          <w:rFonts w:asciiTheme="majorHAnsi" w:hAnsiTheme="majorHAnsi"/>
        </w:rPr>
        <w:t xml:space="preserve"> of those being </w:t>
      </w:r>
      <w:r w:rsidR="00B0554F" w:rsidRPr="00982D86">
        <w:rPr>
          <w:rFonts w:asciiTheme="majorHAnsi" w:hAnsiTheme="majorHAnsi"/>
        </w:rPr>
        <w:t xml:space="preserve">considered </w:t>
      </w:r>
      <w:r w:rsidR="00314F9E" w:rsidRPr="00982D86">
        <w:rPr>
          <w:rFonts w:asciiTheme="majorHAnsi" w:hAnsiTheme="majorHAnsi"/>
        </w:rPr>
        <w:t xml:space="preserve">for </w:t>
      </w:r>
      <w:r w:rsidR="00B0554F" w:rsidRPr="00982D86">
        <w:rPr>
          <w:rFonts w:asciiTheme="majorHAnsi" w:hAnsiTheme="majorHAnsi"/>
        </w:rPr>
        <w:t xml:space="preserve">a </w:t>
      </w:r>
      <w:r w:rsidR="00314F9E" w:rsidRPr="00982D86">
        <w:rPr>
          <w:rFonts w:asciiTheme="majorHAnsi" w:hAnsiTheme="majorHAnsi"/>
        </w:rPr>
        <w:t>training</w:t>
      </w:r>
      <w:r w:rsidR="00B0554F" w:rsidRPr="00982D86">
        <w:rPr>
          <w:rFonts w:asciiTheme="majorHAnsi" w:hAnsiTheme="majorHAnsi"/>
        </w:rPr>
        <w:t xml:space="preserve"> programme</w:t>
      </w:r>
      <w:r w:rsidR="00B822B7" w:rsidRPr="00982D86">
        <w:rPr>
          <w:rFonts w:asciiTheme="majorHAnsi" w:hAnsiTheme="majorHAnsi"/>
        </w:rPr>
        <w:t>.</w:t>
      </w:r>
      <w:r w:rsidR="003752E5">
        <w:rPr>
          <w:rFonts w:asciiTheme="majorHAnsi" w:hAnsiTheme="majorHAnsi"/>
        </w:rPr>
        <w:t xml:space="preserve"> </w:t>
      </w:r>
      <w:r w:rsidR="005A42AA" w:rsidRPr="00982D86">
        <w:rPr>
          <w:rFonts w:asciiTheme="majorHAnsi" w:hAnsiTheme="majorHAnsi"/>
        </w:rPr>
        <w:t xml:space="preserve">Strategic thinking also </w:t>
      </w:r>
      <w:r w:rsidR="00264E1E" w:rsidRPr="00982D86">
        <w:rPr>
          <w:rFonts w:asciiTheme="majorHAnsi" w:hAnsiTheme="majorHAnsi"/>
        </w:rPr>
        <w:t>involves building</w:t>
      </w:r>
      <w:r w:rsidR="00B822B7" w:rsidRPr="00982D86">
        <w:rPr>
          <w:rFonts w:asciiTheme="majorHAnsi" w:hAnsiTheme="majorHAnsi"/>
        </w:rPr>
        <w:t xml:space="preserve"> a</w:t>
      </w:r>
      <w:r w:rsidR="00264E1E" w:rsidRPr="00982D86">
        <w:rPr>
          <w:rFonts w:asciiTheme="majorHAnsi" w:hAnsiTheme="majorHAnsi"/>
        </w:rPr>
        <w:t xml:space="preserve"> culture of learning</w:t>
      </w:r>
      <w:r w:rsidR="005A42AA" w:rsidRPr="00982D86">
        <w:rPr>
          <w:rFonts w:asciiTheme="majorHAnsi" w:hAnsiTheme="majorHAnsi"/>
        </w:rPr>
        <w:t xml:space="preserve"> which</w:t>
      </w:r>
      <w:r w:rsidR="00654A07" w:rsidRPr="00982D86">
        <w:rPr>
          <w:rFonts w:asciiTheme="majorHAnsi" w:hAnsiTheme="majorHAnsi"/>
        </w:rPr>
        <w:t xml:space="preserve"> allows flexibility in designing the training</w:t>
      </w:r>
      <w:r w:rsidR="00264E1E" w:rsidRPr="00982D86">
        <w:rPr>
          <w:rFonts w:asciiTheme="majorHAnsi" w:hAnsiTheme="majorHAnsi"/>
        </w:rPr>
        <w:t xml:space="preserve">. </w:t>
      </w:r>
      <w:r w:rsidRPr="00982D86">
        <w:rPr>
          <w:rFonts w:asciiTheme="majorHAnsi" w:hAnsiTheme="majorHAnsi"/>
        </w:rPr>
        <w:t>T</w:t>
      </w:r>
      <w:r w:rsidR="005A42AA" w:rsidRPr="00982D86">
        <w:rPr>
          <w:rFonts w:asciiTheme="majorHAnsi" w:hAnsiTheme="majorHAnsi"/>
        </w:rPr>
        <w:t xml:space="preserve">he Marxist tools of social investigation can be used for strategy making in designing programmes.  </w:t>
      </w:r>
    </w:p>
    <w:p w14:paraId="61A49923" w14:textId="54BF3B20" w:rsidR="003E37F7" w:rsidRPr="00982D86" w:rsidRDefault="00654A07" w:rsidP="003752E5">
      <w:pPr>
        <w:jc w:val="both"/>
        <w:rPr>
          <w:rFonts w:asciiTheme="majorHAnsi" w:hAnsiTheme="majorHAnsi"/>
        </w:rPr>
      </w:pPr>
      <w:r w:rsidRPr="00B752FE">
        <w:rPr>
          <w:rFonts w:asciiTheme="majorHAnsi" w:hAnsiTheme="majorHAnsi"/>
        </w:rPr>
        <w:t>Menon</w:t>
      </w:r>
      <w:r w:rsidR="00982D86" w:rsidRPr="00B752FE">
        <w:rPr>
          <w:rFonts w:asciiTheme="majorHAnsi" w:hAnsiTheme="majorHAnsi"/>
        </w:rPr>
        <w:t>:</w:t>
      </w:r>
      <w:r w:rsidRPr="00982D86">
        <w:rPr>
          <w:rFonts w:asciiTheme="majorHAnsi" w:hAnsiTheme="majorHAnsi"/>
          <w:b/>
        </w:rPr>
        <w:t xml:space="preserve"> </w:t>
      </w:r>
      <w:r w:rsidR="0055792C" w:rsidRPr="003752E5">
        <w:rPr>
          <w:rFonts w:asciiTheme="majorHAnsi" w:hAnsiTheme="majorHAnsi"/>
          <w:b/>
        </w:rPr>
        <w:t>‘</w:t>
      </w:r>
      <w:r w:rsidR="00135C10" w:rsidRPr="003752E5">
        <w:rPr>
          <w:rFonts w:asciiTheme="majorHAnsi" w:hAnsiTheme="majorHAnsi"/>
          <w:b/>
        </w:rPr>
        <w:t xml:space="preserve">Women’s </w:t>
      </w:r>
      <w:r w:rsidR="0055792C" w:rsidRPr="003752E5">
        <w:rPr>
          <w:rFonts w:asciiTheme="majorHAnsi" w:hAnsiTheme="majorHAnsi"/>
          <w:b/>
        </w:rPr>
        <w:t xml:space="preserve">leadership’ </w:t>
      </w:r>
      <w:r w:rsidR="00135C10" w:rsidRPr="003752E5">
        <w:rPr>
          <w:rFonts w:asciiTheme="majorHAnsi" w:hAnsiTheme="majorHAnsi"/>
          <w:b/>
        </w:rPr>
        <w:t xml:space="preserve">is like </w:t>
      </w:r>
      <w:r w:rsidR="0055792C" w:rsidRPr="003752E5">
        <w:rPr>
          <w:rFonts w:asciiTheme="majorHAnsi" w:hAnsiTheme="majorHAnsi"/>
          <w:b/>
        </w:rPr>
        <w:t xml:space="preserve">a large pot </w:t>
      </w:r>
      <w:r w:rsidR="004261E2" w:rsidRPr="003752E5">
        <w:rPr>
          <w:rFonts w:asciiTheme="majorHAnsi" w:hAnsiTheme="majorHAnsi"/>
          <w:b/>
        </w:rPr>
        <w:t xml:space="preserve">that we </w:t>
      </w:r>
      <w:r w:rsidR="0055792C" w:rsidRPr="003752E5">
        <w:rPr>
          <w:rFonts w:asciiTheme="majorHAnsi" w:hAnsiTheme="majorHAnsi"/>
          <w:b/>
        </w:rPr>
        <w:t>put different things into.</w:t>
      </w:r>
      <w:r w:rsidR="0055792C" w:rsidRPr="00982D86">
        <w:rPr>
          <w:rFonts w:asciiTheme="majorHAnsi" w:hAnsiTheme="majorHAnsi"/>
        </w:rPr>
        <w:t xml:space="preserve"> </w:t>
      </w:r>
      <w:r w:rsidR="003752E5">
        <w:rPr>
          <w:rFonts w:asciiTheme="majorHAnsi" w:hAnsiTheme="majorHAnsi"/>
        </w:rPr>
        <w:t>W</w:t>
      </w:r>
      <w:r w:rsidR="003752E5" w:rsidRPr="00982D86">
        <w:rPr>
          <w:rFonts w:asciiTheme="majorHAnsi" w:hAnsiTheme="majorHAnsi"/>
        </w:rPr>
        <w:t xml:space="preserve">hen </w:t>
      </w:r>
      <w:r w:rsidR="00EA2970" w:rsidRPr="00982D86">
        <w:rPr>
          <w:rFonts w:asciiTheme="majorHAnsi" w:hAnsiTheme="majorHAnsi"/>
        </w:rPr>
        <w:t>creating feminist leadership training</w:t>
      </w:r>
      <w:r w:rsidR="00EA2970">
        <w:rPr>
          <w:rFonts w:asciiTheme="majorHAnsi" w:hAnsiTheme="majorHAnsi"/>
        </w:rPr>
        <w:t>, it is essential to answer</w:t>
      </w:r>
      <w:r w:rsidR="00EA2970" w:rsidRPr="00982D86">
        <w:rPr>
          <w:rFonts w:asciiTheme="majorHAnsi" w:hAnsiTheme="majorHAnsi"/>
        </w:rPr>
        <w:t xml:space="preserve"> </w:t>
      </w:r>
      <w:r w:rsidR="00EA2970">
        <w:rPr>
          <w:rFonts w:asciiTheme="majorHAnsi" w:hAnsiTheme="majorHAnsi"/>
        </w:rPr>
        <w:t>t</w:t>
      </w:r>
      <w:r w:rsidR="00EA2970" w:rsidRPr="00982D86">
        <w:rPr>
          <w:rFonts w:asciiTheme="majorHAnsi" w:hAnsiTheme="majorHAnsi"/>
        </w:rPr>
        <w:t xml:space="preserve">he </w:t>
      </w:r>
      <w:r w:rsidR="00135C10" w:rsidRPr="00982D86">
        <w:rPr>
          <w:rFonts w:asciiTheme="majorHAnsi" w:hAnsiTheme="majorHAnsi"/>
        </w:rPr>
        <w:t xml:space="preserve">question ‘who is the feminist leadership for?’ In terms of activism, there are expectations </w:t>
      </w:r>
      <w:r w:rsidR="003752E5">
        <w:rPr>
          <w:rFonts w:asciiTheme="majorHAnsi" w:hAnsiTheme="majorHAnsi"/>
        </w:rPr>
        <w:t xml:space="preserve">that </w:t>
      </w:r>
      <w:r w:rsidR="00135C10" w:rsidRPr="00982D86">
        <w:rPr>
          <w:rFonts w:asciiTheme="majorHAnsi" w:hAnsiTheme="majorHAnsi"/>
        </w:rPr>
        <w:t xml:space="preserve">feminist leaders </w:t>
      </w:r>
      <w:r w:rsidR="003752E5">
        <w:rPr>
          <w:rFonts w:asciiTheme="majorHAnsi" w:hAnsiTheme="majorHAnsi"/>
        </w:rPr>
        <w:t xml:space="preserve">will </w:t>
      </w:r>
      <w:r w:rsidR="00135C10" w:rsidRPr="00982D86">
        <w:rPr>
          <w:rFonts w:asciiTheme="majorHAnsi" w:hAnsiTheme="majorHAnsi"/>
        </w:rPr>
        <w:t xml:space="preserve">be active and political. However, some </w:t>
      </w:r>
      <w:r w:rsidR="003752E5">
        <w:rPr>
          <w:rFonts w:asciiTheme="majorHAnsi" w:hAnsiTheme="majorHAnsi"/>
        </w:rPr>
        <w:t xml:space="preserve">feminists </w:t>
      </w:r>
      <w:r w:rsidR="00135C10" w:rsidRPr="00982D86">
        <w:rPr>
          <w:rFonts w:asciiTheme="majorHAnsi" w:hAnsiTheme="majorHAnsi"/>
        </w:rPr>
        <w:t>may not want to identify as an activist or they may have preconceived notions about activism that they don’t subscribe to. Such people focus on everyday activism by transforming their own landscapes. Thus, feminist leadership needs a definition that is inclusive of this.</w:t>
      </w:r>
      <w:r w:rsidR="00E66812" w:rsidRPr="00982D86">
        <w:rPr>
          <w:rFonts w:asciiTheme="majorHAnsi" w:hAnsiTheme="majorHAnsi"/>
        </w:rPr>
        <w:t xml:space="preserve"> It is also important to analyse how much unlearning is taking place.</w:t>
      </w:r>
      <w:r w:rsidR="003752E5">
        <w:rPr>
          <w:rFonts w:asciiTheme="majorHAnsi" w:hAnsiTheme="majorHAnsi"/>
          <w:b/>
        </w:rPr>
        <w:t xml:space="preserve"> </w:t>
      </w:r>
      <w:r w:rsidR="00E66812" w:rsidRPr="00982D86">
        <w:rPr>
          <w:rFonts w:asciiTheme="majorHAnsi" w:hAnsiTheme="majorHAnsi"/>
        </w:rPr>
        <w:t xml:space="preserve">Furthermore, </w:t>
      </w:r>
      <w:r w:rsidR="009A0B82" w:rsidRPr="00982D86">
        <w:rPr>
          <w:rFonts w:asciiTheme="majorHAnsi" w:hAnsiTheme="majorHAnsi"/>
        </w:rPr>
        <w:t xml:space="preserve">not everyone has </w:t>
      </w:r>
      <w:r w:rsidR="003E37F7" w:rsidRPr="00982D86">
        <w:rPr>
          <w:rFonts w:asciiTheme="majorHAnsi" w:hAnsiTheme="majorHAnsi"/>
        </w:rPr>
        <w:t xml:space="preserve">the privilege </w:t>
      </w:r>
      <w:r w:rsidR="009A0B82" w:rsidRPr="00982D86">
        <w:rPr>
          <w:rFonts w:asciiTheme="majorHAnsi" w:hAnsiTheme="majorHAnsi"/>
        </w:rPr>
        <w:t xml:space="preserve">of </w:t>
      </w:r>
      <w:r w:rsidR="003E37F7" w:rsidRPr="00982D86">
        <w:rPr>
          <w:rFonts w:asciiTheme="majorHAnsi" w:hAnsiTheme="majorHAnsi"/>
        </w:rPr>
        <w:t>work</w:t>
      </w:r>
      <w:r w:rsidR="009A0B82" w:rsidRPr="00982D86">
        <w:rPr>
          <w:rFonts w:asciiTheme="majorHAnsi" w:hAnsiTheme="majorHAnsi"/>
        </w:rPr>
        <w:t>ing</w:t>
      </w:r>
      <w:r w:rsidR="003E37F7" w:rsidRPr="00982D86">
        <w:rPr>
          <w:rFonts w:asciiTheme="majorHAnsi" w:hAnsiTheme="majorHAnsi"/>
        </w:rPr>
        <w:t xml:space="preserve"> at the grassroots so it is problematic to valorise the grassroots. And who defines what “community” is? </w:t>
      </w:r>
      <w:r w:rsidR="007723B6">
        <w:rPr>
          <w:rFonts w:asciiTheme="majorHAnsi" w:hAnsiTheme="majorHAnsi"/>
        </w:rPr>
        <w:t>T</w:t>
      </w:r>
      <w:r w:rsidR="003E37F7" w:rsidRPr="00982D86">
        <w:rPr>
          <w:rFonts w:asciiTheme="majorHAnsi" w:hAnsiTheme="majorHAnsi"/>
        </w:rPr>
        <w:t>he</w:t>
      </w:r>
      <w:r w:rsidR="006F11A2" w:rsidRPr="00982D86">
        <w:rPr>
          <w:rFonts w:asciiTheme="majorHAnsi" w:hAnsiTheme="majorHAnsi"/>
        </w:rPr>
        <w:t xml:space="preserve"> community</w:t>
      </w:r>
      <w:r w:rsidR="007723B6">
        <w:rPr>
          <w:rFonts w:asciiTheme="majorHAnsi" w:hAnsiTheme="majorHAnsi"/>
        </w:rPr>
        <w:t>’s</w:t>
      </w:r>
      <w:r w:rsidR="006F11A2" w:rsidRPr="00982D86">
        <w:rPr>
          <w:rFonts w:asciiTheme="majorHAnsi" w:hAnsiTheme="majorHAnsi"/>
        </w:rPr>
        <w:t xml:space="preserve"> people</w:t>
      </w:r>
      <w:r w:rsidR="003E37F7" w:rsidRPr="00982D86">
        <w:rPr>
          <w:rFonts w:asciiTheme="majorHAnsi" w:hAnsiTheme="majorHAnsi"/>
        </w:rPr>
        <w:t xml:space="preserve"> are not homogenous, </w:t>
      </w:r>
      <w:r w:rsidR="007723B6">
        <w:rPr>
          <w:rFonts w:asciiTheme="majorHAnsi" w:hAnsiTheme="majorHAnsi"/>
        </w:rPr>
        <w:t xml:space="preserve">yet </w:t>
      </w:r>
      <w:r w:rsidR="003E37F7" w:rsidRPr="00982D86">
        <w:rPr>
          <w:rFonts w:asciiTheme="majorHAnsi" w:hAnsiTheme="majorHAnsi"/>
        </w:rPr>
        <w:t xml:space="preserve">the agenda expects less diversity. </w:t>
      </w:r>
      <w:r w:rsidR="00CC7A68" w:rsidRPr="00982D86">
        <w:rPr>
          <w:rFonts w:asciiTheme="majorHAnsi" w:hAnsiTheme="majorHAnsi"/>
        </w:rPr>
        <w:t xml:space="preserve">Furthermore, </w:t>
      </w:r>
      <w:r w:rsidR="007723B6">
        <w:rPr>
          <w:rFonts w:asciiTheme="majorHAnsi" w:hAnsiTheme="majorHAnsi"/>
        </w:rPr>
        <w:t xml:space="preserve">there is a need to work with </w:t>
      </w:r>
      <w:r w:rsidR="00CC7A68" w:rsidRPr="00982D86">
        <w:rPr>
          <w:rFonts w:asciiTheme="majorHAnsi" w:hAnsiTheme="majorHAnsi"/>
        </w:rPr>
        <w:t>people in the urban sphere, especially the youth as well.</w:t>
      </w:r>
    </w:p>
    <w:p w14:paraId="3D170E70" w14:textId="3D3667A0" w:rsidR="0055792C" w:rsidRPr="00982D86" w:rsidRDefault="004E59BA" w:rsidP="00726EF0">
      <w:pPr>
        <w:jc w:val="both"/>
        <w:rPr>
          <w:rFonts w:asciiTheme="majorHAnsi" w:hAnsiTheme="majorHAnsi"/>
        </w:rPr>
      </w:pPr>
      <w:r>
        <w:rPr>
          <w:rFonts w:asciiTheme="majorHAnsi" w:hAnsiTheme="majorHAnsi"/>
          <w:b/>
        </w:rPr>
        <w:lastRenderedPageBreak/>
        <w:t xml:space="preserve">Ariane </w:t>
      </w:r>
      <w:r w:rsidR="00466803" w:rsidRPr="00982D86">
        <w:rPr>
          <w:rFonts w:asciiTheme="majorHAnsi" w:hAnsiTheme="majorHAnsi"/>
          <w:b/>
        </w:rPr>
        <w:t>Brunet</w:t>
      </w:r>
      <w:r>
        <w:rPr>
          <w:rFonts w:asciiTheme="majorHAnsi" w:hAnsiTheme="majorHAnsi"/>
          <w:b/>
        </w:rPr>
        <w:t xml:space="preserve"> </w:t>
      </w:r>
      <w:r w:rsidRPr="00B752FE">
        <w:rPr>
          <w:rFonts w:asciiTheme="majorHAnsi" w:hAnsiTheme="majorHAnsi"/>
        </w:rPr>
        <w:t>(Canada)</w:t>
      </w:r>
      <w:r w:rsidR="00982D86" w:rsidRPr="00B752FE">
        <w:rPr>
          <w:rFonts w:asciiTheme="majorHAnsi" w:hAnsiTheme="majorHAnsi"/>
        </w:rPr>
        <w:t>:</w:t>
      </w:r>
      <w:r w:rsidR="00466803" w:rsidRPr="00982D86">
        <w:rPr>
          <w:rFonts w:asciiTheme="majorHAnsi" w:hAnsiTheme="majorHAnsi"/>
          <w:b/>
        </w:rPr>
        <w:t xml:space="preserve"> </w:t>
      </w:r>
      <w:r w:rsidR="00081B43" w:rsidRPr="00982D86">
        <w:rPr>
          <w:rFonts w:asciiTheme="majorHAnsi" w:hAnsiTheme="majorHAnsi"/>
        </w:rPr>
        <w:t>B</w:t>
      </w:r>
      <w:r w:rsidR="0055792C" w:rsidRPr="00982D86">
        <w:rPr>
          <w:rFonts w:asciiTheme="majorHAnsi" w:hAnsiTheme="majorHAnsi"/>
        </w:rPr>
        <w:t xml:space="preserve">eing a </w:t>
      </w:r>
      <w:r w:rsidR="0055792C" w:rsidRPr="007723B6">
        <w:rPr>
          <w:rFonts w:asciiTheme="majorHAnsi" w:hAnsiTheme="majorHAnsi"/>
          <w:b/>
        </w:rPr>
        <w:t>feminist means fighting all types of oppression</w:t>
      </w:r>
      <w:r w:rsidR="0055792C" w:rsidRPr="00982D86">
        <w:rPr>
          <w:rFonts w:asciiTheme="majorHAnsi" w:hAnsiTheme="majorHAnsi"/>
        </w:rPr>
        <w:t>.</w:t>
      </w:r>
      <w:r w:rsidR="00726EF0" w:rsidRPr="00982D86">
        <w:rPr>
          <w:rFonts w:asciiTheme="majorHAnsi" w:hAnsiTheme="majorHAnsi"/>
        </w:rPr>
        <w:t xml:space="preserve"> </w:t>
      </w:r>
      <w:r w:rsidR="003752E5">
        <w:rPr>
          <w:rFonts w:asciiTheme="majorHAnsi" w:hAnsiTheme="majorHAnsi"/>
        </w:rPr>
        <w:t>Today, w</w:t>
      </w:r>
      <w:r w:rsidR="003752E5" w:rsidRPr="00982D86">
        <w:rPr>
          <w:rFonts w:asciiTheme="majorHAnsi" w:hAnsiTheme="majorHAnsi"/>
        </w:rPr>
        <w:t xml:space="preserve">e </w:t>
      </w:r>
      <w:r w:rsidR="00081B43" w:rsidRPr="00982D86">
        <w:rPr>
          <w:rFonts w:asciiTheme="majorHAnsi" w:hAnsiTheme="majorHAnsi"/>
        </w:rPr>
        <w:t xml:space="preserve">live in a fascist world </w:t>
      </w:r>
      <w:r w:rsidR="003752E5">
        <w:rPr>
          <w:rFonts w:asciiTheme="majorHAnsi" w:hAnsiTheme="majorHAnsi"/>
        </w:rPr>
        <w:t xml:space="preserve">and this </w:t>
      </w:r>
      <w:r w:rsidR="00081B43" w:rsidRPr="00982D86">
        <w:rPr>
          <w:rFonts w:asciiTheme="majorHAnsi" w:hAnsiTheme="majorHAnsi"/>
        </w:rPr>
        <w:t>impacts our activism. There is no democracy other than electoral democracy and the people in power wish to further their own regressive agenda.</w:t>
      </w:r>
      <w:r w:rsidR="00F03E95" w:rsidRPr="00982D86">
        <w:rPr>
          <w:rFonts w:asciiTheme="majorHAnsi" w:hAnsiTheme="majorHAnsi"/>
        </w:rPr>
        <w:t xml:space="preserve"> </w:t>
      </w:r>
      <w:r w:rsidR="00726EF0" w:rsidRPr="00982D86">
        <w:rPr>
          <w:rFonts w:asciiTheme="majorHAnsi" w:hAnsiTheme="majorHAnsi"/>
        </w:rPr>
        <w:t xml:space="preserve">Opposition to this situation </w:t>
      </w:r>
      <w:r w:rsidR="00F03E95" w:rsidRPr="00982D86">
        <w:rPr>
          <w:rFonts w:asciiTheme="majorHAnsi" w:hAnsiTheme="majorHAnsi"/>
        </w:rPr>
        <w:t>is what has fed the Occupy movement.</w:t>
      </w:r>
      <w:r w:rsidR="001417AA">
        <w:rPr>
          <w:rFonts w:asciiTheme="majorHAnsi" w:hAnsiTheme="majorHAnsi"/>
        </w:rPr>
        <w:t xml:space="preserve"> </w:t>
      </w:r>
      <w:r w:rsidR="00726EF0" w:rsidRPr="00982D86">
        <w:rPr>
          <w:rFonts w:asciiTheme="majorHAnsi" w:hAnsiTheme="majorHAnsi"/>
        </w:rPr>
        <w:t xml:space="preserve">It’s important to look at the protests and riots </w:t>
      </w:r>
      <w:r w:rsidR="009D46CE" w:rsidRPr="00982D86">
        <w:rPr>
          <w:rFonts w:asciiTheme="majorHAnsi" w:hAnsiTheme="majorHAnsi"/>
        </w:rPr>
        <w:t>across</w:t>
      </w:r>
      <w:r w:rsidR="00726EF0" w:rsidRPr="00982D86">
        <w:rPr>
          <w:rFonts w:asciiTheme="majorHAnsi" w:hAnsiTheme="majorHAnsi"/>
        </w:rPr>
        <w:t xml:space="preserve"> the world. </w:t>
      </w:r>
      <w:r w:rsidR="0055792C" w:rsidRPr="00982D86">
        <w:rPr>
          <w:rFonts w:asciiTheme="majorHAnsi" w:hAnsiTheme="majorHAnsi"/>
        </w:rPr>
        <w:t xml:space="preserve">Alain Bertho </w:t>
      </w:r>
      <w:r w:rsidR="00726EF0" w:rsidRPr="00982D86">
        <w:rPr>
          <w:rFonts w:asciiTheme="majorHAnsi" w:hAnsiTheme="majorHAnsi"/>
        </w:rPr>
        <w:t xml:space="preserve">for example, </w:t>
      </w:r>
      <w:r w:rsidR="0055792C" w:rsidRPr="00982D86">
        <w:rPr>
          <w:rFonts w:asciiTheme="majorHAnsi" w:hAnsiTheme="majorHAnsi"/>
        </w:rPr>
        <w:t xml:space="preserve">tallied riots in </w:t>
      </w:r>
      <w:r w:rsidR="00726EF0" w:rsidRPr="00982D86">
        <w:rPr>
          <w:rFonts w:asciiTheme="majorHAnsi" w:hAnsiTheme="majorHAnsi"/>
        </w:rPr>
        <w:t xml:space="preserve">across various </w:t>
      </w:r>
      <w:r w:rsidR="0055792C" w:rsidRPr="00982D86">
        <w:rPr>
          <w:rFonts w:asciiTheme="majorHAnsi" w:hAnsiTheme="majorHAnsi"/>
        </w:rPr>
        <w:t>cou</w:t>
      </w:r>
      <w:r w:rsidR="009C3206" w:rsidRPr="00982D86">
        <w:rPr>
          <w:rFonts w:asciiTheme="majorHAnsi" w:hAnsiTheme="majorHAnsi"/>
        </w:rPr>
        <w:t xml:space="preserve">ntries since 2005 and counted 597 riots in 97 countries across the globe, including China, which is why he called </w:t>
      </w:r>
      <w:r w:rsidR="00726EF0" w:rsidRPr="00982D86">
        <w:rPr>
          <w:rFonts w:asciiTheme="majorHAnsi" w:hAnsiTheme="majorHAnsi"/>
        </w:rPr>
        <w:t xml:space="preserve">this </w:t>
      </w:r>
      <w:r w:rsidR="009C3206" w:rsidRPr="00982D86">
        <w:rPr>
          <w:rFonts w:asciiTheme="majorHAnsi" w:hAnsiTheme="majorHAnsi"/>
        </w:rPr>
        <w:t>the ‘age of riots’</w:t>
      </w:r>
      <w:r w:rsidR="001417AA">
        <w:rPr>
          <w:rFonts w:asciiTheme="majorHAnsi" w:hAnsiTheme="majorHAnsi"/>
        </w:rPr>
        <w:t xml:space="preserve"> in which y</w:t>
      </w:r>
      <w:r w:rsidR="00AC0DF5" w:rsidRPr="00982D86">
        <w:rPr>
          <w:rFonts w:asciiTheme="majorHAnsi" w:hAnsiTheme="majorHAnsi"/>
        </w:rPr>
        <w:t>outh are being killed systematically.</w:t>
      </w:r>
      <w:r w:rsidR="0055792C" w:rsidRPr="00982D86">
        <w:rPr>
          <w:rFonts w:asciiTheme="majorHAnsi" w:hAnsiTheme="majorHAnsi"/>
        </w:rPr>
        <w:t xml:space="preserve">  </w:t>
      </w:r>
    </w:p>
    <w:p w14:paraId="3891C078" w14:textId="77777777" w:rsidR="00081B43" w:rsidRPr="00982D86" w:rsidRDefault="00726EF0" w:rsidP="00726EF0">
      <w:pPr>
        <w:jc w:val="both"/>
        <w:rPr>
          <w:rFonts w:asciiTheme="majorHAnsi" w:hAnsiTheme="majorHAnsi"/>
        </w:rPr>
      </w:pPr>
      <w:r w:rsidRPr="00982D86">
        <w:rPr>
          <w:rFonts w:asciiTheme="majorHAnsi" w:hAnsiTheme="majorHAnsi"/>
        </w:rPr>
        <w:t>T</w:t>
      </w:r>
      <w:r w:rsidR="001E2CB5" w:rsidRPr="00982D86">
        <w:rPr>
          <w:rFonts w:asciiTheme="majorHAnsi" w:hAnsiTheme="majorHAnsi"/>
        </w:rPr>
        <w:t xml:space="preserve">he feminist movement must be cognisant of the spreading global youth unrest. </w:t>
      </w:r>
      <w:r w:rsidR="00636A0F" w:rsidRPr="00982D86">
        <w:rPr>
          <w:rFonts w:asciiTheme="majorHAnsi" w:hAnsiTheme="majorHAnsi"/>
        </w:rPr>
        <w:t>T</w:t>
      </w:r>
      <w:r w:rsidR="00466803" w:rsidRPr="00982D86">
        <w:rPr>
          <w:rFonts w:asciiTheme="majorHAnsi" w:hAnsiTheme="majorHAnsi"/>
        </w:rPr>
        <w:t>he trend of youth uprising</w:t>
      </w:r>
      <w:r w:rsidR="00F266CF" w:rsidRPr="00982D86">
        <w:rPr>
          <w:rFonts w:asciiTheme="majorHAnsi" w:hAnsiTheme="majorHAnsi"/>
        </w:rPr>
        <w:t>s indicate</w:t>
      </w:r>
      <w:r w:rsidR="00636A0F" w:rsidRPr="00982D86">
        <w:rPr>
          <w:rFonts w:asciiTheme="majorHAnsi" w:hAnsiTheme="majorHAnsi"/>
        </w:rPr>
        <w:t>s</w:t>
      </w:r>
      <w:r w:rsidR="00466803" w:rsidRPr="00982D86">
        <w:rPr>
          <w:rFonts w:asciiTheme="majorHAnsi" w:hAnsiTheme="majorHAnsi"/>
        </w:rPr>
        <w:t xml:space="preserve"> a break between the people and the government and it is extremely important to understand the history and the cause of </w:t>
      </w:r>
      <w:r w:rsidR="005A42AA" w:rsidRPr="00982D86">
        <w:rPr>
          <w:rFonts w:asciiTheme="majorHAnsi" w:hAnsiTheme="majorHAnsi"/>
        </w:rPr>
        <w:t>these developments</w:t>
      </w:r>
      <w:r w:rsidR="00466803" w:rsidRPr="00982D86">
        <w:rPr>
          <w:rFonts w:asciiTheme="majorHAnsi" w:hAnsiTheme="majorHAnsi"/>
        </w:rPr>
        <w:t>.</w:t>
      </w:r>
      <w:r w:rsidRPr="00982D86">
        <w:rPr>
          <w:rFonts w:asciiTheme="majorHAnsi" w:hAnsiTheme="majorHAnsi"/>
        </w:rPr>
        <w:t xml:space="preserve"> Also, f</w:t>
      </w:r>
      <w:r w:rsidR="00081B43" w:rsidRPr="00982D86">
        <w:rPr>
          <w:rFonts w:asciiTheme="majorHAnsi" w:hAnsiTheme="majorHAnsi"/>
        </w:rPr>
        <w:t>or the youth, there isn’t a clear divide between the North and the South.</w:t>
      </w:r>
    </w:p>
    <w:p w14:paraId="4A919702" w14:textId="7348055A" w:rsidR="009C3206" w:rsidRPr="00982D86" w:rsidRDefault="00726EF0" w:rsidP="00726EF0">
      <w:pPr>
        <w:jc w:val="both"/>
        <w:rPr>
          <w:rFonts w:asciiTheme="majorHAnsi" w:hAnsiTheme="majorHAnsi"/>
        </w:rPr>
      </w:pPr>
      <w:r w:rsidRPr="007723B6">
        <w:rPr>
          <w:rFonts w:asciiTheme="majorHAnsi" w:hAnsiTheme="majorHAnsi"/>
          <w:b/>
        </w:rPr>
        <w:t>Within youth movements, women are less visible</w:t>
      </w:r>
      <w:r w:rsidRPr="00982D86">
        <w:rPr>
          <w:rFonts w:asciiTheme="majorHAnsi" w:hAnsiTheme="majorHAnsi"/>
        </w:rPr>
        <w:t xml:space="preserve">. </w:t>
      </w:r>
      <w:r w:rsidR="009C3206" w:rsidRPr="00982D86">
        <w:rPr>
          <w:rFonts w:asciiTheme="majorHAnsi" w:hAnsiTheme="majorHAnsi"/>
        </w:rPr>
        <w:t>In Syria</w:t>
      </w:r>
      <w:r w:rsidRPr="00982D86">
        <w:rPr>
          <w:rFonts w:asciiTheme="majorHAnsi" w:hAnsiTheme="majorHAnsi"/>
        </w:rPr>
        <w:t>,</w:t>
      </w:r>
      <w:r w:rsidR="009C3206" w:rsidRPr="00982D86">
        <w:rPr>
          <w:rFonts w:asciiTheme="majorHAnsi" w:hAnsiTheme="majorHAnsi"/>
        </w:rPr>
        <w:t xml:space="preserve"> </w:t>
      </w:r>
      <w:r w:rsidRPr="00982D86">
        <w:rPr>
          <w:rFonts w:asciiTheme="majorHAnsi" w:hAnsiTheme="majorHAnsi"/>
        </w:rPr>
        <w:t xml:space="preserve">for example, </w:t>
      </w:r>
      <w:r w:rsidR="009C3206" w:rsidRPr="00982D86">
        <w:rPr>
          <w:rFonts w:asciiTheme="majorHAnsi" w:hAnsiTheme="majorHAnsi"/>
        </w:rPr>
        <w:t xml:space="preserve">women </w:t>
      </w:r>
      <w:r w:rsidR="001E7DA3" w:rsidRPr="00982D86">
        <w:rPr>
          <w:rFonts w:asciiTheme="majorHAnsi" w:hAnsiTheme="majorHAnsi"/>
        </w:rPr>
        <w:t xml:space="preserve">in general as well as </w:t>
      </w:r>
      <w:r w:rsidR="009C3206" w:rsidRPr="00982D86">
        <w:rPr>
          <w:rFonts w:asciiTheme="majorHAnsi" w:hAnsiTheme="majorHAnsi"/>
        </w:rPr>
        <w:t>feminists were part of the youth movement</w:t>
      </w:r>
      <w:r w:rsidRPr="00982D86">
        <w:rPr>
          <w:rFonts w:asciiTheme="majorHAnsi" w:hAnsiTheme="majorHAnsi"/>
        </w:rPr>
        <w:t>,</w:t>
      </w:r>
      <w:r w:rsidR="00635CF7" w:rsidRPr="00982D86">
        <w:rPr>
          <w:rFonts w:asciiTheme="majorHAnsi" w:hAnsiTheme="majorHAnsi"/>
        </w:rPr>
        <w:t xml:space="preserve"> but </w:t>
      </w:r>
      <w:r w:rsidR="008B5136" w:rsidRPr="00982D86">
        <w:rPr>
          <w:rFonts w:asciiTheme="majorHAnsi" w:hAnsiTheme="majorHAnsi"/>
        </w:rPr>
        <w:t>the youth did not</w:t>
      </w:r>
      <w:r w:rsidR="00635CF7" w:rsidRPr="00982D86">
        <w:rPr>
          <w:rFonts w:asciiTheme="majorHAnsi" w:hAnsiTheme="majorHAnsi"/>
        </w:rPr>
        <w:t xml:space="preserve"> want to go to the MENA Agenda</w:t>
      </w:r>
      <w:r w:rsidR="009C3206" w:rsidRPr="00982D86">
        <w:rPr>
          <w:rFonts w:asciiTheme="majorHAnsi" w:hAnsiTheme="majorHAnsi"/>
        </w:rPr>
        <w:t xml:space="preserve"> 1325 in Geneva</w:t>
      </w:r>
      <w:r w:rsidR="00B21B80">
        <w:rPr>
          <w:rFonts w:asciiTheme="majorHAnsi" w:hAnsiTheme="majorHAnsi"/>
        </w:rPr>
        <w:t xml:space="preserve"> (</w:t>
      </w:r>
      <w:r w:rsidR="00635CF7" w:rsidRPr="00982D86">
        <w:rPr>
          <w:rFonts w:asciiTheme="majorHAnsi" w:hAnsiTheme="majorHAnsi"/>
        </w:rPr>
        <w:t>part of the WILPF International project to enable women to respond to political events in the Middle East North Africa region</w:t>
      </w:r>
      <w:r w:rsidR="00B21B80">
        <w:rPr>
          <w:rFonts w:asciiTheme="majorHAnsi" w:hAnsiTheme="majorHAnsi"/>
        </w:rPr>
        <w:t>)</w:t>
      </w:r>
      <w:r w:rsidR="009C3206" w:rsidRPr="00982D86">
        <w:rPr>
          <w:rFonts w:asciiTheme="majorHAnsi" w:hAnsiTheme="majorHAnsi"/>
        </w:rPr>
        <w:t>. Th</w:t>
      </w:r>
      <w:r w:rsidR="00B21B80">
        <w:rPr>
          <w:rFonts w:asciiTheme="majorHAnsi" w:hAnsiTheme="majorHAnsi"/>
        </w:rPr>
        <w:t xml:space="preserve">ose </w:t>
      </w:r>
      <w:r w:rsidR="009C3206" w:rsidRPr="00982D86">
        <w:rPr>
          <w:rFonts w:asciiTheme="majorHAnsi" w:hAnsiTheme="majorHAnsi"/>
        </w:rPr>
        <w:t xml:space="preserve">who wanted to go were </w:t>
      </w:r>
      <w:r w:rsidRPr="00982D86">
        <w:rPr>
          <w:rFonts w:asciiTheme="majorHAnsi" w:hAnsiTheme="majorHAnsi"/>
        </w:rPr>
        <w:t>in the</w:t>
      </w:r>
      <w:r w:rsidR="00B21B80">
        <w:rPr>
          <w:rFonts w:asciiTheme="majorHAnsi" w:hAnsiTheme="majorHAnsi"/>
        </w:rPr>
        <w:t>ir</w:t>
      </w:r>
      <w:r w:rsidRPr="00982D86">
        <w:rPr>
          <w:rFonts w:asciiTheme="majorHAnsi" w:hAnsiTheme="majorHAnsi"/>
        </w:rPr>
        <w:t xml:space="preserve"> 50s or 60s</w:t>
      </w:r>
      <w:r w:rsidR="00635CF7" w:rsidRPr="00982D86">
        <w:rPr>
          <w:rFonts w:asciiTheme="majorHAnsi" w:hAnsiTheme="majorHAnsi"/>
        </w:rPr>
        <w:t>.</w:t>
      </w:r>
      <w:r w:rsidR="00055836" w:rsidRPr="00982D86">
        <w:rPr>
          <w:rFonts w:asciiTheme="majorHAnsi" w:hAnsiTheme="majorHAnsi"/>
        </w:rPr>
        <w:t xml:space="preserve"> This was </w:t>
      </w:r>
      <w:r w:rsidR="00B21B80">
        <w:rPr>
          <w:rFonts w:asciiTheme="majorHAnsi" w:hAnsiTheme="majorHAnsi"/>
        </w:rPr>
        <w:t xml:space="preserve">because </w:t>
      </w:r>
      <w:r w:rsidR="00055836" w:rsidRPr="00982D86">
        <w:rPr>
          <w:rFonts w:asciiTheme="majorHAnsi" w:hAnsiTheme="majorHAnsi"/>
        </w:rPr>
        <w:t xml:space="preserve">that the youth movement </w:t>
      </w:r>
      <w:r w:rsidRPr="00982D86">
        <w:rPr>
          <w:rFonts w:asciiTheme="majorHAnsi" w:hAnsiTheme="majorHAnsi"/>
        </w:rPr>
        <w:t xml:space="preserve">in Syria </w:t>
      </w:r>
      <w:r w:rsidR="00055836" w:rsidRPr="00982D86">
        <w:rPr>
          <w:rFonts w:asciiTheme="majorHAnsi" w:hAnsiTheme="majorHAnsi"/>
        </w:rPr>
        <w:t>did not identify with the women’s movement.</w:t>
      </w:r>
    </w:p>
    <w:p w14:paraId="144C1659" w14:textId="1D7A2BE1" w:rsidR="00003ADA" w:rsidRPr="00982D86" w:rsidRDefault="00003ADA" w:rsidP="00003ADA">
      <w:pPr>
        <w:jc w:val="both"/>
        <w:rPr>
          <w:rFonts w:asciiTheme="majorHAnsi" w:hAnsiTheme="majorHAnsi"/>
        </w:rPr>
      </w:pPr>
      <w:r w:rsidRPr="00982D86">
        <w:rPr>
          <w:rFonts w:asciiTheme="majorHAnsi" w:hAnsiTheme="majorHAnsi"/>
          <w:b/>
        </w:rPr>
        <w:t>Designing training</w:t>
      </w:r>
      <w:r w:rsidR="00982D86">
        <w:rPr>
          <w:rFonts w:asciiTheme="majorHAnsi" w:hAnsiTheme="majorHAnsi"/>
          <w:b/>
        </w:rPr>
        <w:t>:</w:t>
      </w:r>
      <w:r w:rsidRPr="00982D86">
        <w:rPr>
          <w:rFonts w:asciiTheme="majorHAnsi" w:hAnsiTheme="majorHAnsi"/>
          <w:b/>
        </w:rPr>
        <w:t xml:space="preserve"> </w:t>
      </w:r>
      <w:r w:rsidR="009421F5" w:rsidRPr="00982D86">
        <w:rPr>
          <w:rFonts w:asciiTheme="majorHAnsi" w:hAnsiTheme="majorHAnsi"/>
        </w:rPr>
        <w:t xml:space="preserve">Zaghloul </w:t>
      </w:r>
      <w:r w:rsidR="001417AA">
        <w:rPr>
          <w:rFonts w:asciiTheme="majorHAnsi" w:hAnsiTheme="majorHAnsi"/>
        </w:rPr>
        <w:t xml:space="preserve">stressed the importance of </w:t>
      </w:r>
      <w:r w:rsidR="009421F5" w:rsidRPr="00982D86">
        <w:rPr>
          <w:rFonts w:asciiTheme="majorHAnsi" w:hAnsiTheme="majorHAnsi"/>
        </w:rPr>
        <w:t xml:space="preserve">always </w:t>
      </w:r>
      <w:r w:rsidR="00426E33" w:rsidRPr="00982D86">
        <w:rPr>
          <w:rFonts w:asciiTheme="majorHAnsi" w:hAnsiTheme="majorHAnsi"/>
        </w:rPr>
        <w:t>ask</w:t>
      </w:r>
      <w:r w:rsidR="001417AA">
        <w:rPr>
          <w:rFonts w:asciiTheme="majorHAnsi" w:hAnsiTheme="majorHAnsi"/>
        </w:rPr>
        <w:t>ing</w:t>
      </w:r>
      <w:r w:rsidR="00426E33" w:rsidRPr="00982D86">
        <w:rPr>
          <w:rFonts w:asciiTheme="majorHAnsi" w:hAnsiTheme="majorHAnsi"/>
        </w:rPr>
        <w:t xml:space="preserve"> </w:t>
      </w:r>
      <w:r w:rsidR="001417AA">
        <w:rPr>
          <w:rFonts w:asciiTheme="majorHAnsi" w:hAnsiTheme="majorHAnsi"/>
        </w:rPr>
        <w:t xml:space="preserve">intended participants </w:t>
      </w:r>
      <w:r w:rsidR="005A42AA" w:rsidRPr="00982D86">
        <w:rPr>
          <w:rFonts w:asciiTheme="majorHAnsi" w:hAnsiTheme="majorHAnsi"/>
        </w:rPr>
        <w:t>‘</w:t>
      </w:r>
      <w:r w:rsidR="00426E33" w:rsidRPr="00982D86">
        <w:rPr>
          <w:rFonts w:asciiTheme="majorHAnsi" w:hAnsiTheme="majorHAnsi"/>
        </w:rPr>
        <w:t>what do you need</w:t>
      </w:r>
      <w:r w:rsidR="005A42AA" w:rsidRPr="00982D86">
        <w:rPr>
          <w:rFonts w:asciiTheme="majorHAnsi" w:hAnsiTheme="majorHAnsi"/>
        </w:rPr>
        <w:t>?’</w:t>
      </w:r>
      <w:r w:rsidR="009421F5" w:rsidRPr="00982D86">
        <w:rPr>
          <w:rFonts w:asciiTheme="majorHAnsi" w:hAnsiTheme="majorHAnsi"/>
        </w:rPr>
        <w:t xml:space="preserve"> because the context changes with each case</w:t>
      </w:r>
      <w:r w:rsidR="00426E33" w:rsidRPr="00982D86">
        <w:rPr>
          <w:rFonts w:asciiTheme="majorHAnsi" w:hAnsiTheme="majorHAnsi"/>
        </w:rPr>
        <w:t xml:space="preserve">. </w:t>
      </w:r>
      <w:r w:rsidRPr="00982D86">
        <w:rPr>
          <w:rFonts w:asciiTheme="majorHAnsi" w:hAnsiTheme="majorHAnsi"/>
        </w:rPr>
        <w:t>Kandasamy said different approaches are needed at different times</w:t>
      </w:r>
      <w:r w:rsidR="005A42AA" w:rsidRPr="00982D86">
        <w:rPr>
          <w:rFonts w:asciiTheme="majorHAnsi" w:hAnsiTheme="majorHAnsi"/>
        </w:rPr>
        <w:t>,</w:t>
      </w:r>
      <w:r w:rsidRPr="00982D86">
        <w:rPr>
          <w:rFonts w:asciiTheme="majorHAnsi" w:hAnsiTheme="majorHAnsi"/>
        </w:rPr>
        <w:t xml:space="preserve"> but everyone needs basic knowledge. </w:t>
      </w:r>
      <w:r w:rsidR="00C01580" w:rsidRPr="00982D86">
        <w:rPr>
          <w:rFonts w:asciiTheme="majorHAnsi" w:hAnsiTheme="majorHAnsi"/>
        </w:rPr>
        <w:t xml:space="preserve">Perhaps we need to create </w:t>
      </w:r>
      <w:r w:rsidRPr="00982D86">
        <w:rPr>
          <w:rFonts w:asciiTheme="majorHAnsi" w:hAnsiTheme="majorHAnsi"/>
        </w:rPr>
        <w:t>different scales</w:t>
      </w:r>
      <w:r w:rsidR="00C01580" w:rsidRPr="00982D86">
        <w:rPr>
          <w:rFonts w:asciiTheme="majorHAnsi" w:hAnsiTheme="majorHAnsi"/>
        </w:rPr>
        <w:t>/frameworks</w:t>
      </w:r>
      <w:r w:rsidRPr="00982D86">
        <w:rPr>
          <w:rFonts w:asciiTheme="majorHAnsi" w:hAnsiTheme="majorHAnsi"/>
        </w:rPr>
        <w:t xml:space="preserve"> to design </w:t>
      </w:r>
      <w:r w:rsidR="00C01580" w:rsidRPr="00982D86">
        <w:rPr>
          <w:rFonts w:asciiTheme="majorHAnsi" w:hAnsiTheme="majorHAnsi"/>
        </w:rPr>
        <w:t xml:space="preserve">context specific </w:t>
      </w:r>
      <w:r w:rsidRPr="00982D86">
        <w:rPr>
          <w:rFonts w:asciiTheme="majorHAnsi" w:hAnsiTheme="majorHAnsi"/>
        </w:rPr>
        <w:t>progra</w:t>
      </w:r>
      <w:r w:rsidR="001B3A52" w:rsidRPr="00982D86">
        <w:rPr>
          <w:rFonts w:asciiTheme="majorHAnsi" w:hAnsiTheme="majorHAnsi"/>
        </w:rPr>
        <w:t>mmes for different institutions</w:t>
      </w:r>
      <w:r w:rsidR="00C01580" w:rsidRPr="00982D86">
        <w:rPr>
          <w:rFonts w:asciiTheme="majorHAnsi" w:hAnsiTheme="majorHAnsi"/>
        </w:rPr>
        <w:t>/groups</w:t>
      </w:r>
      <w:r w:rsidRPr="00982D86">
        <w:rPr>
          <w:rFonts w:asciiTheme="majorHAnsi" w:hAnsiTheme="majorHAnsi"/>
        </w:rPr>
        <w:t xml:space="preserve">. </w:t>
      </w:r>
      <w:r w:rsidR="001417AA">
        <w:rPr>
          <w:rFonts w:asciiTheme="majorHAnsi" w:hAnsiTheme="majorHAnsi"/>
        </w:rPr>
        <w:t>T</w:t>
      </w:r>
      <w:r w:rsidR="00984211" w:rsidRPr="00982D86">
        <w:rPr>
          <w:rFonts w:asciiTheme="majorHAnsi" w:hAnsiTheme="majorHAnsi"/>
        </w:rPr>
        <w:t xml:space="preserve">he trainer </w:t>
      </w:r>
      <w:r w:rsidR="00B21B80">
        <w:rPr>
          <w:rFonts w:asciiTheme="majorHAnsi" w:hAnsiTheme="majorHAnsi"/>
        </w:rPr>
        <w:t xml:space="preserve">must always be ready </w:t>
      </w:r>
      <w:r w:rsidR="00984211" w:rsidRPr="00982D86">
        <w:rPr>
          <w:rFonts w:asciiTheme="majorHAnsi" w:hAnsiTheme="majorHAnsi"/>
        </w:rPr>
        <w:t xml:space="preserve">to learn and not just see </w:t>
      </w:r>
      <w:r w:rsidR="00C01580" w:rsidRPr="00982D86">
        <w:rPr>
          <w:rFonts w:asciiTheme="majorHAnsi" w:hAnsiTheme="majorHAnsi"/>
        </w:rPr>
        <w:t xml:space="preserve">herself </w:t>
      </w:r>
      <w:r w:rsidR="00984211" w:rsidRPr="00982D86">
        <w:rPr>
          <w:rFonts w:asciiTheme="majorHAnsi" w:hAnsiTheme="majorHAnsi"/>
        </w:rPr>
        <w:t>as someone imparting knowledge.</w:t>
      </w:r>
      <w:r w:rsidR="001B3A52" w:rsidRPr="00982D86">
        <w:rPr>
          <w:rFonts w:asciiTheme="majorHAnsi" w:hAnsiTheme="majorHAnsi"/>
        </w:rPr>
        <w:t xml:space="preserve"> </w:t>
      </w:r>
      <w:r w:rsidR="001417AA">
        <w:rPr>
          <w:rFonts w:asciiTheme="majorHAnsi" w:hAnsiTheme="majorHAnsi"/>
        </w:rPr>
        <w:t xml:space="preserve">There are various tools, such as </w:t>
      </w:r>
      <w:r w:rsidR="001B3A52" w:rsidRPr="00982D86">
        <w:rPr>
          <w:rFonts w:asciiTheme="majorHAnsi" w:hAnsiTheme="majorHAnsi"/>
        </w:rPr>
        <w:t xml:space="preserve">the Marxist tool of social investigation </w:t>
      </w:r>
      <w:r w:rsidR="001417AA">
        <w:rPr>
          <w:rFonts w:asciiTheme="majorHAnsi" w:hAnsiTheme="majorHAnsi"/>
        </w:rPr>
        <w:t xml:space="preserve">mentioned </w:t>
      </w:r>
      <w:r w:rsidR="00B21B80">
        <w:rPr>
          <w:rFonts w:asciiTheme="majorHAnsi" w:hAnsiTheme="majorHAnsi"/>
        </w:rPr>
        <w:t xml:space="preserve">earlier, </w:t>
      </w:r>
      <w:r w:rsidR="001417AA">
        <w:rPr>
          <w:rFonts w:asciiTheme="majorHAnsi" w:hAnsiTheme="majorHAnsi"/>
        </w:rPr>
        <w:t xml:space="preserve">but also tools like </w:t>
      </w:r>
      <w:r w:rsidR="001B3A52" w:rsidRPr="00982D86">
        <w:rPr>
          <w:rFonts w:asciiTheme="majorHAnsi" w:hAnsiTheme="majorHAnsi"/>
        </w:rPr>
        <w:t>needs</w:t>
      </w:r>
      <w:r w:rsidR="00C01580" w:rsidRPr="00982D86">
        <w:rPr>
          <w:rFonts w:asciiTheme="majorHAnsi" w:hAnsiTheme="majorHAnsi"/>
        </w:rPr>
        <w:t>-</w:t>
      </w:r>
      <w:r w:rsidR="001B3A52" w:rsidRPr="00982D86">
        <w:rPr>
          <w:rFonts w:asciiTheme="majorHAnsi" w:hAnsiTheme="majorHAnsi"/>
        </w:rPr>
        <w:t>assessment have been effective.</w:t>
      </w:r>
      <w:r w:rsidR="002D29A4" w:rsidRPr="00982D86">
        <w:rPr>
          <w:rFonts w:asciiTheme="majorHAnsi" w:hAnsiTheme="majorHAnsi"/>
        </w:rPr>
        <w:t xml:space="preserve"> </w:t>
      </w:r>
      <w:r w:rsidR="00F00AFE" w:rsidRPr="00982D86">
        <w:rPr>
          <w:rFonts w:asciiTheme="majorHAnsi" w:hAnsiTheme="majorHAnsi"/>
        </w:rPr>
        <w:t xml:space="preserve">It is important to </w:t>
      </w:r>
      <w:r w:rsidR="002D29A4" w:rsidRPr="00982D86">
        <w:rPr>
          <w:rFonts w:asciiTheme="majorHAnsi" w:hAnsiTheme="majorHAnsi"/>
        </w:rPr>
        <w:t xml:space="preserve">work on </w:t>
      </w:r>
      <w:r w:rsidR="00F00AFE" w:rsidRPr="00982D86">
        <w:rPr>
          <w:rFonts w:asciiTheme="majorHAnsi" w:hAnsiTheme="majorHAnsi"/>
        </w:rPr>
        <w:t xml:space="preserve">the </w:t>
      </w:r>
      <w:r w:rsidR="002D29A4" w:rsidRPr="00982D86">
        <w:rPr>
          <w:rFonts w:asciiTheme="majorHAnsi" w:hAnsiTheme="majorHAnsi"/>
        </w:rPr>
        <w:t xml:space="preserve">ground </w:t>
      </w:r>
      <w:r w:rsidR="00F00AFE" w:rsidRPr="00982D86">
        <w:rPr>
          <w:rFonts w:asciiTheme="majorHAnsi" w:hAnsiTheme="majorHAnsi"/>
        </w:rPr>
        <w:t xml:space="preserve">to create </w:t>
      </w:r>
      <w:r w:rsidR="002D29A4" w:rsidRPr="00982D86">
        <w:rPr>
          <w:rFonts w:asciiTheme="majorHAnsi" w:hAnsiTheme="majorHAnsi"/>
        </w:rPr>
        <w:t>a</w:t>
      </w:r>
      <w:r w:rsidR="00F00AFE" w:rsidRPr="00982D86">
        <w:rPr>
          <w:rFonts w:asciiTheme="majorHAnsi" w:hAnsiTheme="majorHAnsi"/>
        </w:rPr>
        <w:t>n appropriate</w:t>
      </w:r>
      <w:r w:rsidR="002D29A4" w:rsidRPr="00982D86">
        <w:rPr>
          <w:rFonts w:asciiTheme="majorHAnsi" w:hAnsiTheme="majorHAnsi"/>
        </w:rPr>
        <w:t xml:space="preserve"> strategy. </w:t>
      </w:r>
      <w:r w:rsidR="00F00AFE" w:rsidRPr="00982D86">
        <w:rPr>
          <w:rFonts w:asciiTheme="majorHAnsi" w:hAnsiTheme="majorHAnsi"/>
        </w:rPr>
        <w:t>W</w:t>
      </w:r>
      <w:r w:rsidR="002D29A4" w:rsidRPr="00982D86">
        <w:rPr>
          <w:rFonts w:asciiTheme="majorHAnsi" w:hAnsiTheme="majorHAnsi"/>
        </w:rPr>
        <w:t xml:space="preserve">hile there will be different modalities based on different contexts, </w:t>
      </w:r>
      <w:r w:rsidR="001417AA">
        <w:rPr>
          <w:rFonts w:asciiTheme="majorHAnsi" w:hAnsiTheme="majorHAnsi"/>
        </w:rPr>
        <w:t xml:space="preserve">these derive from </w:t>
      </w:r>
      <w:r w:rsidR="002D29A4" w:rsidRPr="00982D86">
        <w:rPr>
          <w:rFonts w:asciiTheme="majorHAnsi" w:hAnsiTheme="majorHAnsi"/>
        </w:rPr>
        <w:t>an interaction of field work and one’s own basic knowledge.</w:t>
      </w:r>
    </w:p>
    <w:p w14:paraId="46021EBC" w14:textId="77777777" w:rsidR="00C9495B" w:rsidRPr="00982D86" w:rsidRDefault="00C9495B" w:rsidP="009305EE">
      <w:pPr>
        <w:jc w:val="both"/>
        <w:rPr>
          <w:rFonts w:asciiTheme="majorHAnsi" w:hAnsiTheme="majorHAnsi"/>
          <w:b/>
        </w:rPr>
      </w:pPr>
      <w:r w:rsidRPr="00982D86">
        <w:rPr>
          <w:rFonts w:asciiTheme="majorHAnsi" w:hAnsiTheme="majorHAnsi"/>
          <w:b/>
        </w:rPr>
        <w:t>Outcomes of session 4</w:t>
      </w:r>
    </w:p>
    <w:p w14:paraId="5F25F8B0" w14:textId="2D025086" w:rsidR="00982D86" w:rsidRDefault="00A75701" w:rsidP="00310AD0">
      <w:pPr>
        <w:pStyle w:val="ListParagraph"/>
        <w:numPr>
          <w:ilvl w:val="0"/>
          <w:numId w:val="14"/>
        </w:numPr>
        <w:jc w:val="both"/>
        <w:rPr>
          <w:rFonts w:asciiTheme="majorHAnsi" w:hAnsiTheme="majorHAnsi"/>
        </w:rPr>
      </w:pPr>
      <w:r w:rsidRPr="00982D86">
        <w:rPr>
          <w:rFonts w:asciiTheme="majorHAnsi" w:hAnsiTheme="majorHAnsi"/>
        </w:rPr>
        <w:t xml:space="preserve">Training design is </w:t>
      </w:r>
      <w:r w:rsidR="00310AD0" w:rsidRPr="00982D86">
        <w:rPr>
          <w:rFonts w:asciiTheme="majorHAnsi" w:hAnsiTheme="majorHAnsi"/>
        </w:rPr>
        <w:t xml:space="preserve">context-specific, </w:t>
      </w:r>
      <w:r w:rsidRPr="00982D86">
        <w:rPr>
          <w:rFonts w:asciiTheme="majorHAnsi" w:hAnsiTheme="majorHAnsi"/>
        </w:rPr>
        <w:t>dependent on cultures</w:t>
      </w:r>
      <w:r w:rsidR="00B21B80">
        <w:rPr>
          <w:rFonts w:asciiTheme="majorHAnsi" w:hAnsiTheme="majorHAnsi"/>
        </w:rPr>
        <w:t xml:space="preserve"> and other context definers</w:t>
      </w:r>
      <w:r w:rsidRPr="00982D86">
        <w:rPr>
          <w:rFonts w:asciiTheme="majorHAnsi" w:hAnsiTheme="majorHAnsi"/>
        </w:rPr>
        <w:t>, education and specific community requirements</w:t>
      </w:r>
      <w:r w:rsidR="00310AD0" w:rsidRPr="00982D86">
        <w:rPr>
          <w:rFonts w:asciiTheme="majorHAnsi" w:hAnsiTheme="majorHAnsi"/>
        </w:rPr>
        <w:t>.</w:t>
      </w:r>
    </w:p>
    <w:p w14:paraId="67BF1D93" w14:textId="42AC4410" w:rsidR="00E212B6" w:rsidRPr="00B21B80" w:rsidRDefault="00B21B80" w:rsidP="00B22210">
      <w:pPr>
        <w:jc w:val="both"/>
        <w:rPr>
          <w:rFonts w:asciiTheme="majorHAnsi" w:hAnsiTheme="majorHAnsi"/>
          <w:b/>
          <w:sz w:val="24"/>
        </w:rPr>
      </w:pPr>
      <w:r>
        <w:rPr>
          <w:rFonts w:asciiTheme="majorHAnsi" w:hAnsiTheme="majorHAnsi"/>
          <w:b/>
          <w:sz w:val="24"/>
        </w:rPr>
        <w:t xml:space="preserve">Summary of </w:t>
      </w:r>
      <w:r w:rsidR="00C2380C" w:rsidRPr="00B21B80">
        <w:rPr>
          <w:rFonts w:asciiTheme="majorHAnsi" w:hAnsiTheme="majorHAnsi"/>
          <w:b/>
          <w:sz w:val="24"/>
        </w:rPr>
        <w:t xml:space="preserve">Lessons for </w:t>
      </w:r>
      <w:r w:rsidR="00B22210" w:rsidRPr="00B21B80">
        <w:rPr>
          <w:rFonts w:asciiTheme="majorHAnsi" w:hAnsiTheme="majorHAnsi"/>
          <w:b/>
          <w:sz w:val="24"/>
        </w:rPr>
        <w:t>building transformative feminist leadership</w:t>
      </w:r>
      <w:r w:rsidR="00185E3A" w:rsidRPr="00B21B80">
        <w:rPr>
          <w:rFonts w:asciiTheme="majorHAnsi" w:hAnsiTheme="majorHAnsi"/>
          <w:b/>
          <w:sz w:val="24"/>
        </w:rPr>
        <w:t xml:space="preserve">: </w:t>
      </w:r>
    </w:p>
    <w:p w14:paraId="29DE8A03" w14:textId="542504C3" w:rsidR="00E212B6" w:rsidRPr="00982D86" w:rsidRDefault="00A02B6B" w:rsidP="00F73197">
      <w:pPr>
        <w:pStyle w:val="ListParagraph"/>
        <w:numPr>
          <w:ilvl w:val="0"/>
          <w:numId w:val="16"/>
        </w:numPr>
        <w:jc w:val="both"/>
        <w:rPr>
          <w:rFonts w:asciiTheme="majorHAnsi" w:hAnsiTheme="majorHAnsi"/>
        </w:rPr>
      </w:pPr>
      <w:r w:rsidRPr="00982D86">
        <w:rPr>
          <w:rFonts w:asciiTheme="majorHAnsi" w:hAnsiTheme="majorHAnsi"/>
        </w:rPr>
        <w:t xml:space="preserve">It is essential to </w:t>
      </w:r>
      <w:r w:rsidRPr="00AA11B6">
        <w:rPr>
          <w:rFonts w:asciiTheme="majorHAnsi" w:hAnsiTheme="majorHAnsi"/>
          <w:u w:val="single"/>
        </w:rPr>
        <w:t xml:space="preserve">be </w:t>
      </w:r>
      <w:r w:rsidR="002E25E4" w:rsidRPr="00AA11B6">
        <w:rPr>
          <w:rFonts w:asciiTheme="majorHAnsi" w:hAnsiTheme="majorHAnsi"/>
          <w:u w:val="single"/>
        </w:rPr>
        <w:t>clear on what is expected</w:t>
      </w:r>
      <w:r w:rsidR="002E25E4" w:rsidRPr="00982D86">
        <w:rPr>
          <w:rFonts w:asciiTheme="majorHAnsi" w:hAnsiTheme="majorHAnsi"/>
        </w:rPr>
        <w:t xml:space="preserve"> from the leadership programmes</w:t>
      </w:r>
      <w:r w:rsidRPr="00982D86">
        <w:rPr>
          <w:rFonts w:asciiTheme="majorHAnsi" w:hAnsiTheme="majorHAnsi"/>
        </w:rPr>
        <w:t xml:space="preserve"> in terms of change (where, who</w:t>
      </w:r>
      <w:r w:rsidR="00310AD0" w:rsidRPr="00982D86">
        <w:rPr>
          <w:rFonts w:asciiTheme="majorHAnsi" w:hAnsiTheme="majorHAnsi"/>
        </w:rPr>
        <w:t>,</w:t>
      </w:r>
      <w:r w:rsidRPr="00982D86">
        <w:rPr>
          <w:rFonts w:asciiTheme="majorHAnsi" w:hAnsiTheme="majorHAnsi"/>
        </w:rPr>
        <w:t xml:space="preserve"> what) whether </w:t>
      </w:r>
      <w:r w:rsidR="00310AD0" w:rsidRPr="00982D86">
        <w:rPr>
          <w:rFonts w:asciiTheme="majorHAnsi" w:hAnsiTheme="majorHAnsi"/>
        </w:rPr>
        <w:t xml:space="preserve">this is </w:t>
      </w:r>
      <w:r w:rsidRPr="00982D86">
        <w:rPr>
          <w:rFonts w:asciiTheme="majorHAnsi" w:hAnsiTheme="majorHAnsi"/>
        </w:rPr>
        <w:t>a change in thinking i.e. what CREA calls the headspace, or shifts in action</w:t>
      </w:r>
      <w:r w:rsidR="002E25E4" w:rsidRPr="00982D86">
        <w:rPr>
          <w:rFonts w:asciiTheme="majorHAnsi" w:hAnsiTheme="majorHAnsi"/>
        </w:rPr>
        <w:t>. This has implications</w:t>
      </w:r>
      <w:r w:rsidR="00E212B6" w:rsidRPr="00982D86">
        <w:rPr>
          <w:rFonts w:asciiTheme="majorHAnsi" w:hAnsiTheme="majorHAnsi"/>
        </w:rPr>
        <w:t xml:space="preserve"> </w:t>
      </w:r>
      <w:r w:rsidR="00310AD0" w:rsidRPr="00982D86">
        <w:rPr>
          <w:rFonts w:asciiTheme="majorHAnsi" w:hAnsiTheme="majorHAnsi"/>
        </w:rPr>
        <w:t xml:space="preserve">both </w:t>
      </w:r>
      <w:r w:rsidR="00B21B80">
        <w:rPr>
          <w:rFonts w:asciiTheme="majorHAnsi" w:hAnsiTheme="majorHAnsi"/>
        </w:rPr>
        <w:t xml:space="preserve">in terms of </w:t>
      </w:r>
      <w:r w:rsidR="00310AD0" w:rsidRPr="00982D86">
        <w:rPr>
          <w:rFonts w:asciiTheme="majorHAnsi" w:hAnsiTheme="majorHAnsi"/>
        </w:rPr>
        <w:t xml:space="preserve">the </w:t>
      </w:r>
      <w:r w:rsidR="00E212B6" w:rsidRPr="00982D86">
        <w:rPr>
          <w:rFonts w:asciiTheme="majorHAnsi" w:hAnsiTheme="majorHAnsi"/>
        </w:rPr>
        <w:t xml:space="preserve">selection </w:t>
      </w:r>
      <w:r w:rsidR="002E25E4" w:rsidRPr="00982D86">
        <w:rPr>
          <w:rFonts w:asciiTheme="majorHAnsi" w:hAnsiTheme="majorHAnsi"/>
        </w:rPr>
        <w:t xml:space="preserve">of participants </w:t>
      </w:r>
      <w:r w:rsidR="00E212B6" w:rsidRPr="00982D86">
        <w:rPr>
          <w:rFonts w:asciiTheme="majorHAnsi" w:hAnsiTheme="majorHAnsi"/>
        </w:rPr>
        <w:t xml:space="preserve">and </w:t>
      </w:r>
      <w:r w:rsidR="00B21B80">
        <w:rPr>
          <w:rFonts w:asciiTheme="majorHAnsi" w:hAnsiTheme="majorHAnsi"/>
        </w:rPr>
        <w:t xml:space="preserve">in terms of </w:t>
      </w:r>
      <w:r w:rsidR="00E212B6" w:rsidRPr="00982D86">
        <w:rPr>
          <w:rFonts w:asciiTheme="majorHAnsi" w:hAnsiTheme="majorHAnsi"/>
        </w:rPr>
        <w:t>design</w:t>
      </w:r>
      <w:r w:rsidR="00B21B80">
        <w:rPr>
          <w:rFonts w:asciiTheme="majorHAnsi" w:hAnsiTheme="majorHAnsi"/>
        </w:rPr>
        <w:t>ing</w:t>
      </w:r>
      <w:r w:rsidR="00E212B6" w:rsidRPr="00982D86">
        <w:rPr>
          <w:rFonts w:asciiTheme="majorHAnsi" w:hAnsiTheme="majorHAnsi"/>
        </w:rPr>
        <w:t xml:space="preserve"> </w:t>
      </w:r>
      <w:r w:rsidR="00B21B80">
        <w:rPr>
          <w:rFonts w:asciiTheme="majorHAnsi" w:hAnsiTheme="majorHAnsi"/>
        </w:rPr>
        <w:t xml:space="preserve">the </w:t>
      </w:r>
      <w:r w:rsidR="00310AD0" w:rsidRPr="00982D86">
        <w:rPr>
          <w:rFonts w:asciiTheme="majorHAnsi" w:hAnsiTheme="majorHAnsi"/>
        </w:rPr>
        <w:t xml:space="preserve">contents and modalities </w:t>
      </w:r>
      <w:r w:rsidR="00E212B6" w:rsidRPr="00982D86">
        <w:rPr>
          <w:rFonts w:asciiTheme="majorHAnsi" w:hAnsiTheme="majorHAnsi"/>
        </w:rPr>
        <w:t>of</w:t>
      </w:r>
      <w:r w:rsidR="002E25E4" w:rsidRPr="00982D86">
        <w:rPr>
          <w:rFonts w:asciiTheme="majorHAnsi" w:hAnsiTheme="majorHAnsi"/>
        </w:rPr>
        <w:t xml:space="preserve"> the training. </w:t>
      </w:r>
    </w:p>
    <w:p w14:paraId="5961675C" w14:textId="366AB99C" w:rsidR="008C5716" w:rsidRPr="00982D86" w:rsidRDefault="00B21B80" w:rsidP="00F73197">
      <w:pPr>
        <w:pStyle w:val="ListParagraph"/>
        <w:numPr>
          <w:ilvl w:val="0"/>
          <w:numId w:val="16"/>
        </w:numPr>
        <w:jc w:val="both"/>
        <w:rPr>
          <w:rFonts w:asciiTheme="majorHAnsi" w:hAnsiTheme="majorHAnsi"/>
        </w:rPr>
      </w:pPr>
      <w:r w:rsidRPr="00AA11B6">
        <w:rPr>
          <w:rFonts w:asciiTheme="majorHAnsi" w:hAnsiTheme="majorHAnsi"/>
          <w:u w:val="single"/>
        </w:rPr>
        <w:t>S</w:t>
      </w:r>
      <w:r w:rsidR="00E212B6" w:rsidRPr="00AA11B6">
        <w:rPr>
          <w:rFonts w:asciiTheme="majorHAnsi" w:hAnsiTheme="majorHAnsi"/>
          <w:u w:val="single"/>
        </w:rPr>
        <w:t>trategic thinking</w:t>
      </w:r>
      <w:r w:rsidR="00E212B6" w:rsidRPr="00982D86">
        <w:rPr>
          <w:rFonts w:asciiTheme="majorHAnsi" w:hAnsiTheme="majorHAnsi"/>
        </w:rPr>
        <w:t xml:space="preserve"> </w:t>
      </w:r>
      <w:r>
        <w:rPr>
          <w:rFonts w:asciiTheme="majorHAnsi" w:hAnsiTheme="majorHAnsi"/>
        </w:rPr>
        <w:t xml:space="preserve">must be promoted along with </w:t>
      </w:r>
      <w:r w:rsidR="00E212B6" w:rsidRPr="00982D86">
        <w:rPr>
          <w:rFonts w:asciiTheme="majorHAnsi" w:hAnsiTheme="majorHAnsi"/>
        </w:rPr>
        <w:t>strategic planning</w:t>
      </w:r>
    </w:p>
    <w:p w14:paraId="5A0494C8" w14:textId="5199203A" w:rsidR="00E212B6" w:rsidRPr="00982D86" w:rsidRDefault="008C5716" w:rsidP="00114AD8">
      <w:pPr>
        <w:pStyle w:val="ListParagraph"/>
        <w:numPr>
          <w:ilvl w:val="0"/>
          <w:numId w:val="16"/>
        </w:numPr>
        <w:jc w:val="both"/>
        <w:rPr>
          <w:rFonts w:asciiTheme="majorHAnsi" w:hAnsiTheme="majorHAnsi"/>
        </w:rPr>
      </w:pPr>
      <w:r w:rsidRPr="00AA11B6">
        <w:rPr>
          <w:rFonts w:asciiTheme="majorHAnsi" w:hAnsiTheme="majorHAnsi"/>
          <w:u w:val="single"/>
        </w:rPr>
        <w:t xml:space="preserve">Skill building </w:t>
      </w:r>
      <w:r w:rsidR="00B65A88" w:rsidRPr="00AA11B6">
        <w:rPr>
          <w:rFonts w:asciiTheme="majorHAnsi" w:hAnsiTheme="majorHAnsi"/>
          <w:u w:val="single"/>
        </w:rPr>
        <w:t>is essential</w:t>
      </w:r>
      <w:r w:rsidR="00B21B80">
        <w:rPr>
          <w:rFonts w:asciiTheme="majorHAnsi" w:hAnsiTheme="majorHAnsi"/>
        </w:rPr>
        <w:t>;</w:t>
      </w:r>
      <w:r w:rsidR="00B65A88" w:rsidRPr="00982D86">
        <w:rPr>
          <w:rFonts w:asciiTheme="majorHAnsi" w:hAnsiTheme="majorHAnsi"/>
        </w:rPr>
        <w:t xml:space="preserve"> </w:t>
      </w:r>
      <w:r w:rsidR="00114AD8" w:rsidRPr="00982D86">
        <w:rPr>
          <w:rFonts w:asciiTheme="majorHAnsi" w:hAnsiTheme="majorHAnsi"/>
        </w:rPr>
        <w:t xml:space="preserve">the skill sets required </w:t>
      </w:r>
      <w:r w:rsidR="00B21B80" w:rsidRPr="00982D86">
        <w:rPr>
          <w:rFonts w:asciiTheme="majorHAnsi" w:hAnsiTheme="majorHAnsi"/>
        </w:rPr>
        <w:t>context</w:t>
      </w:r>
      <w:r w:rsidR="00B21B80">
        <w:rPr>
          <w:rFonts w:asciiTheme="majorHAnsi" w:hAnsiTheme="majorHAnsi"/>
        </w:rPr>
        <w:t>-</w:t>
      </w:r>
      <w:r w:rsidR="00114AD8" w:rsidRPr="00982D86">
        <w:rPr>
          <w:rFonts w:asciiTheme="majorHAnsi" w:hAnsiTheme="majorHAnsi"/>
        </w:rPr>
        <w:t>dependent</w:t>
      </w:r>
      <w:r w:rsidR="00B21B80">
        <w:rPr>
          <w:rFonts w:asciiTheme="majorHAnsi" w:hAnsiTheme="majorHAnsi"/>
        </w:rPr>
        <w:t>. However</w:t>
      </w:r>
      <w:r w:rsidR="00114AD8" w:rsidRPr="00982D86">
        <w:rPr>
          <w:rFonts w:asciiTheme="majorHAnsi" w:hAnsiTheme="majorHAnsi"/>
        </w:rPr>
        <w:t xml:space="preserve">, skill building </w:t>
      </w:r>
      <w:r w:rsidR="00B21B80">
        <w:rPr>
          <w:rFonts w:asciiTheme="majorHAnsi" w:hAnsiTheme="majorHAnsi"/>
        </w:rPr>
        <w:t xml:space="preserve">by itself </w:t>
      </w:r>
      <w:r w:rsidR="00114AD8" w:rsidRPr="00982D86">
        <w:rPr>
          <w:rFonts w:asciiTheme="majorHAnsi" w:hAnsiTheme="majorHAnsi"/>
        </w:rPr>
        <w:t xml:space="preserve">is </w:t>
      </w:r>
      <w:r w:rsidR="00B65A88" w:rsidRPr="00AA11B6">
        <w:rPr>
          <w:rFonts w:asciiTheme="majorHAnsi" w:hAnsiTheme="majorHAnsi"/>
          <w:u w:val="single"/>
        </w:rPr>
        <w:t xml:space="preserve">insufficient to build feminist </w:t>
      </w:r>
      <w:r w:rsidR="00B21B80" w:rsidRPr="00AA11B6">
        <w:rPr>
          <w:rFonts w:asciiTheme="majorHAnsi" w:hAnsiTheme="majorHAnsi"/>
          <w:u w:val="single"/>
        </w:rPr>
        <w:t>leadership</w:t>
      </w:r>
      <w:r w:rsidR="00B21B80">
        <w:rPr>
          <w:rFonts w:asciiTheme="majorHAnsi" w:hAnsiTheme="majorHAnsi"/>
        </w:rPr>
        <w:t>.</w:t>
      </w:r>
      <w:r w:rsidR="00B21B80" w:rsidRPr="00982D86">
        <w:rPr>
          <w:rFonts w:asciiTheme="majorHAnsi" w:hAnsiTheme="majorHAnsi"/>
        </w:rPr>
        <w:t xml:space="preserve"> </w:t>
      </w:r>
    </w:p>
    <w:p w14:paraId="7CCCB1C4" w14:textId="230B364D" w:rsidR="002E25E4" w:rsidRPr="00982D86" w:rsidRDefault="00E212B6" w:rsidP="00F73197">
      <w:pPr>
        <w:pStyle w:val="ListParagraph"/>
        <w:numPr>
          <w:ilvl w:val="0"/>
          <w:numId w:val="16"/>
        </w:numPr>
        <w:jc w:val="both"/>
        <w:rPr>
          <w:rFonts w:asciiTheme="majorHAnsi" w:hAnsiTheme="majorHAnsi"/>
        </w:rPr>
      </w:pPr>
      <w:r w:rsidRPr="00982D86">
        <w:rPr>
          <w:rFonts w:asciiTheme="majorHAnsi" w:hAnsiTheme="majorHAnsi"/>
        </w:rPr>
        <w:t xml:space="preserve">Enabling direct interaction with </w:t>
      </w:r>
      <w:r w:rsidR="002E25E4" w:rsidRPr="00982D86">
        <w:rPr>
          <w:rFonts w:asciiTheme="majorHAnsi" w:hAnsiTheme="majorHAnsi"/>
        </w:rPr>
        <w:t>external parties</w:t>
      </w:r>
      <w:r w:rsidR="008C5716" w:rsidRPr="00982D86">
        <w:rPr>
          <w:rFonts w:asciiTheme="majorHAnsi" w:hAnsiTheme="majorHAnsi"/>
        </w:rPr>
        <w:t xml:space="preserve"> </w:t>
      </w:r>
      <w:r w:rsidR="00B21B80">
        <w:rPr>
          <w:rFonts w:asciiTheme="majorHAnsi" w:hAnsiTheme="majorHAnsi"/>
        </w:rPr>
        <w:t xml:space="preserve">that </w:t>
      </w:r>
      <w:r w:rsidR="00B65A88" w:rsidRPr="00982D86">
        <w:rPr>
          <w:rFonts w:asciiTheme="majorHAnsi" w:hAnsiTheme="majorHAnsi"/>
        </w:rPr>
        <w:t xml:space="preserve">women activists want/need to engage with </w:t>
      </w:r>
      <w:r w:rsidR="00B21B80">
        <w:rPr>
          <w:rFonts w:asciiTheme="majorHAnsi" w:hAnsiTheme="majorHAnsi"/>
        </w:rPr>
        <w:t xml:space="preserve">for their activities </w:t>
      </w:r>
      <w:r w:rsidR="008C5716" w:rsidRPr="00982D86">
        <w:rPr>
          <w:rFonts w:asciiTheme="majorHAnsi" w:hAnsiTheme="majorHAnsi"/>
        </w:rPr>
        <w:t>(UN system, international</w:t>
      </w:r>
      <w:r w:rsidR="00A02B6B" w:rsidRPr="00982D86">
        <w:rPr>
          <w:rFonts w:asciiTheme="majorHAnsi" w:hAnsiTheme="majorHAnsi"/>
        </w:rPr>
        <w:t>, national or local</w:t>
      </w:r>
      <w:r w:rsidR="008C5716" w:rsidRPr="00982D86">
        <w:rPr>
          <w:rFonts w:asciiTheme="majorHAnsi" w:hAnsiTheme="majorHAnsi"/>
        </w:rPr>
        <w:t xml:space="preserve"> </w:t>
      </w:r>
      <w:r w:rsidR="00A02B6B" w:rsidRPr="00982D86">
        <w:rPr>
          <w:rFonts w:asciiTheme="majorHAnsi" w:hAnsiTheme="majorHAnsi"/>
        </w:rPr>
        <w:t>decision-</w:t>
      </w:r>
      <w:r w:rsidR="008C5716" w:rsidRPr="00982D86">
        <w:rPr>
          <w:rFonts w:asciiTheme="majorHAnsi" w:hAnsiTheme="majorHAnsi"/>
        </w:rPr>
        <w:t>makers</w:t>
      </w:r>
      <w:r w:rsidR="00A02B6B" w:rsidRPr="00982D86">
        <w:rPr>
          <w:rFonts w:asciiTheme="majorHAnsi" w:hAnsiTheme="majorHAnsi"/>
        </w:rPr>
        <w:t xml:space="preserve"> and others, depending on the desired outcome</w:t>
      </w:r>
      <w:r w:rsidR="008C5716" w:rsidRPr="00982D86">
        <w:rPr>
          <w:rFonts w:asciiTheme="majorHAnsi" w:hAnsiTheme="majorHAnsi"/>
        </w:rPr>
        <w:t>)</w:t>
      </w:r>
      <w:r w:rsidRPr="00982D86">
        <w:rPr>
          <w:rFonts w:asciiTheme="majorHAnsi" w:hAnsiTheme="majorHAnsi"/>
        </w:rPr>
        <w:t xml:space="preserve">. </w:t>
      </w:r>
      <w:r w:rsidR="00185E3A" w:rsidRPr="00982D86">
        <w:rPr>
          <w:rFonts w:asciiTheme="majorHAnsi" w:hAnsiTheme="majorHAnsi"/>
        </w:rPr>
        <w:t>(Sometimes the best link is obta</w:t>
      </w:r>
      <w:r w:rsidR="00C510B5" w:rsidRPr="00982D86">
        <w:rPr>
          <w:rFonts w:asciiTheme="majorHAnsi" w:hAnsiTheme="majorHAnsi"/>
        </w:rPr>
        <w:t>inin</w:t>
      </w:r>
      <w:r w:rsidR="00185E3A" w:rsidRPr="00982D86">
        <w:rPr>
          <w:rFonts w:asciiTheme="majorHAnsi" w:hAnsiTheme="majorHAnsi"/>
        </w:rPr>
        <w:t xml:space="preserve">g </w:t>
      </w:r>
      <w:r w:rsidRPr="00982D86">
        <w:rPr>
          <w:rFonts w:asciiTheme="majorHAnsi" w:hAnsiTheme="majorHAnsi"/>
        </w:rPr>
        <w:t>personal mobile number</w:t>
      </w:r>
      <w:r w:rsidR="00185E3A" w:rsidRPr="00982D86">
        <w:rPr>
          <w:rFonts w:asciiTheme="majorHAnsi" w:hAnsiTheme="majorHAnsi"/>
        </w:rPr>
        <w:t>s</w:t>
      </w:r>
      <w:r w:rsidR="00B65A88" w:rsidRPr="00982D86">
        <w:rPr>
          <w:rFonts w:asciiTheme="majorHAnsi" w:hAnsiTheme="majorHAnsi"/>
        </w:rPr>
        <w:t>.</w:t>
      </w:r>
      <w:r w:rsidR="00185E3A" w:rsidRPr="00982D86">
        <w:rPr>
          <w:rFonts w:asciiTheme="majorHAnsi" w:hAnsiTheme="majorHAnsi"/>
        </w:rPr>
        <w:t>)</w:t>
      </w:r>
    </w:p>
    <w:p w14:paraId="53CCA8BC" w14:textId="77777777" w:rsidR="002E25E4" w:rsidRPr="00982D86" w:rsidRDefault="00FD45CF" w:rsidP="00F73197">
      <w:pPr>
        <w:pStyle w:val="ListParagraph"/>
        <w:numPr>
          <w:ilvl w:val="0"/>
          <w:numId w:val="16"/>
        </w:numPr>
        <w:jc w:val="both"/>
        <w:rPr>
          <w:rFonts w:asciiTheme="majorHAnsi" w:hAnsiTheme="majorHAnsi"/>
        </w:rPr>
      </w:pPr>
      <w:r w:rsidRPr="00982D86">
        <w:rPr>
          <w:rFonts w:asciiTheme="majorHAnsi" w:hAnsiTheme="majorHAnsi"/>
        </w:rPr>
        <w:lastRenderedPageBreak/>
        <w:t xml:space="preserve">Building leadership should aim to amplify </w:t>
      </w:r>
      <w:r w:rsidR="00E212B6" w:rsidRPr="00982D86">
        <w:rPr>
          <w:rFonts w:asciiTheme="majorHAnsi" w:hAnsiTheme="majorHAnsi"/>
        </w:rPr>
        <w:t xml:space="preserve">the </w:t>
      </w:r>
      <w:r w:rsidR="00B22210" w:rsidRPr="00982D86">
        <w:rPr>
          <w:rFonts w:asciiTheme="majorHAnsi" w:hAnsiTheme="majorHAnsi"/>
        </w:rPr>
        <w:t>voices demanding gender justice and</w:t>
      </w:r>
      <w:r w:rsidR="00033CEE" w:rsidRPr="00982D86">
        <w:rPr>
          <w:rFonts w:asciiTheme="majorHAnsi" w:hAnsiTheme="majorHAnsi"/>
        </w:rPr>
        <w:t xml:space="preserve"> </w:t>
      </w:r>
      <w:r w:rsidRPr="00982D86">
        <w:rPr>
          <w:rFonts w:asciiTheme="majorHAnsi" w:hAnsiTheme="majorHAnsi"/>
        </w:rPr>
        <w:t xml:space="preserve">enhance </w:t>
      </w:r>
      <w:r w:rsidR="00033CEE" w:rsidRPr="00982D86">
        <w:rPr>
          <w:rFonts w:asciiTheme="majorHAnsi" w:hAnsiTheme="majorHAnsi"/>
        </w:rPr>
        <w:t>visibility through collective action</w:t>
      </w:r>
      <w:r w:rsidRPr="00982D86">
        <w:rPr>
          <w:rFonts w:asciiTheme="majorHAnsi" w:hAnsiTheme="majorHAnsi"/>
        </w:rPr>
        <w:t>s</w:t>
      </w:r>
      <w:r w:rsidR="00B22210" w:rsidRPr="00982D86">
        <w:rPr>
          <w:rFonts w:asciiTheme="majorHAnsi" w:hAnsiTheme="majorHAnsi"/>
        </w:rPr>
        <w:t>.</w:t>
      </w:r>
      <w:r w:rsidR="00E212B6" w:rsidRPr="00982D86">
        <w:rPr>
          <w:rFonts w:asciiTheme="majorHAnsi" w:hAnsiTheme="majorHAnsi"/>
        </w:rPr>
        <w:t xml:space="preserve"> </w:t>
      </w:r>
    </w:p>
    <w:p w14:paraId="6D7209F0" w14:textId="306FA120" w:rsidR="00033CEE" w:rsidRPr="00982D86" w:rsidRDefault="00B21B80" w:rsidP="00F73197">
      <w:pPr>
        <w:pStyle w:val="ListParagraph"/>
        <w:numPr>
          <w:ilvl w:val="0"/>
          <w:numId w:val="16"/>
        </w:numPr>
        <w:jc w:val="both"/>
        <w:rPr>
          <w:rFonts w:asciiTheme="majorHAnsi" w:hAnsiTheme="majorHAnsi"/>
        </w:rPr>
      </w:pPr>
      <w:r>
        <w:rPr>
          <w:rFonts w:asciiTheme="majorHAnsi" w:hAnsiTheme="majorHAnsi"/>
        </w:rPr>
        <w:t xml:space="preserve">It is useful to </w:t>
      </w:r>
      <w:r w:rsidRPr="00AA11B6">
        <w:rPr>
          <w:rFonts w:asciiTheme="majorHAnsi" w:hAnsiTheme="majorHAnsi"/>
          <w:u w:val="single"/>
        </w:rPr>
        <w:t xml:space="preserve">review </w:t>
      </w:r>
      <w:r w:rsidR="00033CEE" w:rsidRPr="00AA11B6">
        <w:rPr>
          <w:rFonts w:asciiTheme="majorHAnsi" w:hAnsiTheme="majorHAnsi"/>
          <w:u w:val="single"/>
        </w:rPr>
        <w:t>previous experiences</w:t>
      </w:r>
      <w:r w:rsidR="00033CEE" w:rsidRPr="00982D86">
        <w:rPr>
          <w:rFonts w:asciiTheme="majorHAnsi" w:hAnsiTheme="majorHAnsi"/>
        </w:rPr>
        <w:t xml:space="preserve"> in planning, designing and modalities </w:t>
      </w:r>
      <w:r w:rsidR="00FD45CF" w:rsidRPr="00982D86">
        <w:rPr>
          <w:rFonts w:asciiTheme="majorHAnsi" w:hAnsiTheme="majorHAnsi"/>
        </w:rPr>
        <w:t xml:space="preserve">of building feminist leadership </w:t>
      </w:r>
      <w:r w:rsidR="00033CEE" w:rsidRPr="00982D86">
        <w:rPr>
          <w:rFonts w:asciiTheme="majorHAnsi" w:hAnsiTheme="majorHAnsi"/>
        </w:rPr>
        <w:t xml:space="preserve">to improve </w:t>
      </w:r>
      <w:r>
        <w:rPr>
          <w:rFonts w:asciiTheme="majorHAnsi" w:hAnsiTheme="majorHAnsi"/>
        </w:rPr>
        <w:t xml:space="preserve">new </w:t>
      </w:r>
      <w:r w:rsidR="00FD45CF" w:rsidRPr="00982D86">
        <w:rPr>
          <w:rFonts w:asciiTheme="majorHAnsi" w:hAnsiTheme="majorHAnsi"/>
        </w:rPr>
        <w:t xml:space="preserve">interventions </w:t>
      </w:r>
      <w:r w:rsidR="00033CEE" w:rsidRPr="00982D86">
        <w:rPr>
          <w:rFonts w:asciiTheme="majorHAnsi" w:hAnsiTheme="majorHAnsi"/>
        </w:rPr>
        <w:t xml:space="preserve">and to share with others. </w:t>
      </w:r>
    </w:p>
    <w:p w14:paraId="4AF42DA1" w14:textId="395821CD" w:rsidR="002E25E4" w:rsidRPr="00982D86" w:rsidRDefault="007C0BCC" w:rsidP="00F73197">
      <w:pPr>
        <w:pStyle w:val="ListParagraph"/>
        <w:numPr>
          <w:ilvl w:val="0"/>
          <w:numId w:val="16"/>
        </w:numPr>
        <w:jc w:val="both"/>
        <w:rPr>
          <w:rFonts w:asciiTheme="majorHAnsi" w:hAnsiTheme="majorHAnsi"/>
        </w:rPr>
      </w:pPr>
      <w:r w:rsidRPr="00AA11B6">
        <w:rPr>
          <w:rFonts w:asciiTheme="majorHAnsi" w:hAnsiTheme="majorHAnsi"/>
          <w:u w:val="single"/>
        </w:rPr>
        <w:t>Mentoring</w:t>
      </w:r>
      <w:r w:rsidRPr="00982D86">
        <w:rPr>
          <w:rFonts w:asciiTheme="majorHAnsi" w:hAnsiTheme="majorHAnsi"/>
        </w:rPr>
        <w:t xml:space="preserve"> and o</w:t>
      </w:r>
      <w:r w:rsidR="007B6F26" w:rsidRPr="00982D86">
        <w:rPr>
          <w:rFonts w:asciiTheme="majorHAnsi" w:hAnsiTheme="majorHAnsi"/>
        </w:rPr>
        <w:t>ther modalities</w:t>
      </w:r>
      <w:r w:rsidR="00B65A88" w:rsidRPr="00982D86">
        <w:rPr>
          <w:rFonts w:asciiTheme="majorHAnsi" w:hAnsiTheme="majorHAnsi"/>
        </w:rPr>
        <w:t xml:space="preserve"> </w:t>
      </w:r>
      <w:r w:rsidR="00E212B6" w:rsidRPr="00982D86">
        <w:rPr>
          <w:rFonts w:asciiTheme="majorHAnsi" w:hAnsiTheme="majorHAnsi"/>
        </w:rPr>
        <w:t xml:space="preserve">include </w:t>
      </w:r>
      <w:r w:rsidR="00B65A88" w:rsidRPr="00982D86">
        <w:rPr>
          <w:rFonts w:asciiTheme="majorHAnsi" w:hAnsiTheme="majorHAnsi"/>
        </w:rPr>
        <w:t xml:space="preserve">connecting </w:t>
      </w:r>
      <w:r w:rsidR="002E25E4" w:rsidRPr="00982D86">
        <w:rPr>
          <w:rFonts w:asciiTheme="majorHAnsi" w:hAnsiTheme="majorHAnsi"/>
        </w:rPr>
        <w:t>and networking</w:t>
      </w:r>
      <w:r w:rsidR="00E212B6" w:rsidRPr="00982D86">
        <w:rPr>
          <w:rFonts w:asciiTheme="majorHAnsi" w:hAnsiTheme="majorHAnsi"/>
        </w:rPr>
        <w:t xml:space="preserve"> people, sending people </w:t>
      </w:r>
      <w:r w:rsidR="00FD45CF" w:rsidRPr="00982D86">
        <w:rPr>
          <w:rFonts w:asciiTheme="majorHAnsi" w:hAnsiTheme="majorHAnsi"/>
        </w:rPr>
        <w:t xml:space="preserve">to attend </w:t>
      </w:r>
      <w:r w:rsidR="00B65A88" w:rsidRPr="00982D86">
        <w:rPr>
          <w:rFonts w:asciiTheme="majorHAnsi" w:hAnsiTheme="majorHAnsi"/>
        </w:rPr>
        <w:t xml:space="preserve">training and other </w:t>
      </w:r>
      <w:r w:rsidR="00FD45CF" w:rsidRPr="00982D86">
        <w:rPr>
          <w:rFonts w:asciiTheme="majorHAnsi" w:hAnsiTheme="majorHAnsi"/>
        </w:rPr>
        <w:t xml:space="preserve">events, including by being </w:t>
      </w:r>
      <w:r w:rsidR="00C510B5" w:rsidRPr="00982D86">
        <w:rPr>
          <w:rFonts w:asciiTheme="majorHAnsi" w:hAnsiTheme="majorHAnsi"/>
        </w:rPr>
        <w:t>persistent</w:t>
      </w:r>
      <w:r w:rsidR="00FD45CF" w:rsidRPr="00982D86">
        <w:rPr>
          <w:rFonts w:asciiTheme="majorHAnsi" w:hAnsiTheme="majorHAnsi"/>
        </w:rPr>
        <w:t xml:space="preserve"> even at the cost of sometimes </w:t>
      </w:r>
      <w:r w:rsidR="00E212B6" w:rsidRPr="00982D86">
        <w:rPr>
          <w:rFonts w:asciiTheme="majorHAnsi" w:hAnsiTheme="majorHAnsi"/>
        </w:rPr>
        <w:t>pestering people</w:t>
      </w:r>
      <w:r w:rsidR="00FD45CF" w:rsidRPr="00982D86">
        <w:rPr>
          <w:rFonts w:asciiTheme="majorHAnsi" w:hAnsiTheme="majorHAnsi"/>
        </w:rPr>
        <w:t>;</w:t>
      </w:r>
      <w:r w:rsidR="002E25E4" w:rsidRPr="00982D86">
        <w:rPr>
          <w:rFonts w:asciiTheme="majorHAnsi" w:hAnsiTheme="majorHAnsi"/>
        </w:rPr>
        <w:t xml:space="preserve"> requesting others to re-orient programmes/training</w:t>
      </w:r>
      <w:r w:rsidRPr="00982D86">
        <w:rPr>
          <w:rFonts w:asciiTheme="majorHAnsi" w:hAnsiTheme="majorHAnsi"/>
        </w:rPr>
        <w:t>,</w:t>
      </w:r>
      <w:r w:rsidR="002E25E4" w:rsidRPr="00982D86">
        <w:rPr>
          <w:rFonts w:asciiTheme="majorHAnsi" w:hAnsiTheme="majorHAnsi"/>
        </w:rPr>
        <w:t xml:space="preserve"> to</w:t>
      </w:r>
      <w:r w:rsidR="00E212B6" w:rsidRPr="00982D86">
        <w:rPr>
          <w:rFonts w:asciiTheme="majorHAnsi" w:hAnsiTheme="majorHAnsi"/>
        </w:rPr>
        <w:t xml:space="preserve"> suit</w:t>
      </w:r>
      <w:r w:rsidR="002E25E4" w:rsidRPr="00982D86">
        <w:rPr>
          <w:rFonts w:asciiTheme="majorHAnsi" w:hAnsiTheme="majorHAnsi"/>
        </w:rPr>
        <w:t xml:space="preserve"> </w:t>
      </w:r>
      <w:r w:rsidR="00FD45CF" w:rsidRPr="00982D86">
        <w:rPr>
          <w:rFonts w:asciiTheme="majorHAnsi" w:hAnsiTheme="majorHAnsi"/>
        </w:rPr>
        <w:t xml:space="preserve">particular </w:t>
      </w:r>
      <w:r w:rsidR="002E25E4" w:rsidRPr="00982D86">
        <w:rPr>
          <w:rFonts w:asciiTheme="majorHAnsi" w:hAnsiTheme="majorHAnsi"/>
        </w:rPr>
        <w:t>requirement</w:t>
      </w:r>
      <w:r w:rsidR="00FD45CF" w:rsidRPr="00982D86">
        <w:rPr>
          <w:rFonts w:asciiTheme="majorHAnsi" w:hAnsiTheme="majorHAnsi"/>
        </w:rPr>
        <w:t xml:space="preserve">s, as WLUML </w:t>
      </w:r>
      <w:r w:rsidR="00B65A88" w:rsidRPr="00982D86">
        <w:rPr>
          <w:rFonts w:asciiTheme="majorHAnsi" w:hAnsiTheme="majorHAnsi"/>
        </w:rPr>
        <w:t xml:space="preserve">did first </w:t>
      </w:r>
      <w:r w:rsidR="00FD45CF" w:rsidRPr="00982D86">
        <w:rPr>
          <w:rFonts w:asciiTheme="majorHAnsi" w:hAnsiTheme="majorHAnsi"/>
        </w:rPr>
        <w:t xml:space="preserve">with ISIS-Women’s International Cross Cultural Exchanges, and </w:t>
      </w:r>
      <w:r w:rsidR="00B65A88" w:rsidRPr="00982D86">
        <w:rPr>
          <w:rFonts w:asciiTheme="majorHAnsi" w:hAnsiTheme="majorHAnsi"/>
        </w:rPr>
        <w:t xml:space="preserve">then </w:t>
      </w:r>
      <w:r w:rsidR="00FD45CF" w:rsidRPr="00982D86">
        <w:rPr>
          <w:rFonts w:asciiTheme="majorHAnsi" w:hAnsiTheme="majorHAnsi"/>
        </w:rPr>
        <w:t>Charlotte Bunch’s Leadership Institutes, in very effective partnerships</w:t>
      </w:r>
      <w:r w:rsidR="002E25E4" w:rsidRPr="00982D86">
        <w:rPr>
          <w:rFonts w:asciiTheme="majorHAnsi" w:hAnsiTheme="majorHAnsi"/>
        </w:rPr>
        <w:t xml:space="preserve">. </w:t>
      </w:r>
    </w:p>
    <w:p w14:paraId="0E203759" w14:textId="77777777" w:rsidR="00AA11B6" w:rsidRDefault="002D452E" w:rsidP="00F73197">
      <w:pPr>
        <w:pStyle w:val="ListParagraph"/>
        <w:numPr>
          <w:ilvl w:val="0"/>
          <w:numId w:val="16"/>
        </w:numPr>
        <w:jc w:val="both"/>
        <w:rPr>
          <w:rFonts w:asciiTheme="majorHAnsi" w:hAnsiTheme="majorHAnsi"/>
        </w:rPr>
      </w:pPr>
      <w:r w:rsidRPr="00982D86">
        <w:rPr>
          <w:rFonts w:asciiTheme="majorHAnsi" w:hAnsiTheme="majorHAnsi"/>
        </w:rPr>
        <w:t xml:space="preserve">It’s important to </w:t>
      </w:r>
      <w:r w:rsidRPr="007723B6">
        <w:rPr>
          <w:rFonts w:asciiTheme="majorHAnsi" w:hAnsiTheme="majorHAnsi"/>
          <w:u w:val="single"/>
        </w:rPr>
        <w:t>measure the impact</w:t>
      </w:r>
      <w:r w:rsidRPr="00982D86">
        <w:rPr>
          <w:rFonts w:asciiTheme="majorHAnsi" w:hAnsiTheme="majorHAnsi"/>
        </w:rPr>
        <w:t xml:space="preserve"> of building </w:t>
      </w:r>
      <w:r w:rsidR="00E212B6" w:rsidRPr="00982D86">
        <w:rPr>
          <w:rFonts w:asciiTheme="majorHAnsi" w:hAnsiTheme="majorHAnsi"/>
        </w:rPr>
        <w:t>feminist leadership</w:t>
      </w:r>
      <w:r w:rsidR="00FD45CF" w:rsidRPr="00982D86">
        <w:rPr>
          <w:rFonts w:asciiTheme="majorHAnsi" w:hAnsiTheme="majorHAnsi"/>
        </w:rPr>
        <w:t xml:space="preserve"> and change achieved</w:t>
      </w:r>
      <w:r w:rsidRPr="00982D86">
        <w:rPr>
          <w:rFonts w:asciiTheme="majorHAnsi" w:hAnsiTheme="majorHAnsi"/>
        </w:rPr>
        <w:t>. For this</w:t>
      </w:r>
      <w:r w:rsidR="00FD45CF" w:rsidRPr="00982D86">
        <w:rPr>
          <w:rFonts w:asciiTheme="majorHAnsi" w:hAnsiTheme="majorHAnsi"/>
        </w:rPr>
        <w:t xml:space="preserve"> CREA has presented a good starting point:</w:t>
      </w:r>
      <w:r w:rsidR="00D85AD8" w:rsidRPr="00982D86">
        <w:rPr>
          <w:rFonts w:asciiTheme="majorHAnsi" w:hAnsiTheme="majorHAnsi"/>
        </w:rPr>
        <w:t xml:space="preserve"> </w:t>
      </w:r>
    </w:p>
    <w:p w14:paraId="3BCE9480" w14:textId="4DCDDE7D" w:rsidR="00AA11B6" w:rsidRDefault="007723B6" w:rsidP="00AA11B6">
      <w:pPr>
        <w:pStyle w:val="ListParagraph"/>
        <w:numPr>
          <w:ilvl w:val="1"/>
          <w:numId w:val="66"/>
        </w:numPr>
        <w:jc w:val="both"/>
        <w:rPr>
          <w:rFonts w:asciiTheme="majorHAnsi" w:hAnsiTheme="majorHAnsi"/>
        </w:rPr>
      </w:pPr>
      <w:r>
        <w:rPr>
          <w:rFonts w:asciiTheme="majorHAnsi" w:hAnsiTheme="majorHAnsi"/>
        </w:rPr>
        <w:t xml:space="preserve">Changes in </w:t>
      </w:r>
      <w:r w:rsidR="00D85AD8" w:rsidRPr="00982D86">
        <w:rPr>
          <w:rFonts w:asciiTheme="majorHAnsi" w:hAnsiTheme="majorHAnsi"/>
        </w:rPr>
        <w:t>head space, framing of issues</w:t>
      </w:r>
      <w:r w:rsidR="00FD45CF" w:rsidRPr="00982D86">
        <w:rPr>
          <w:rFonts w:asciiTheme="majorHAnsi" w:hAnsiTheme="majorHAnsi"/>
        </w:rPr>
        <w:t>;</w:t>
      </w:r>
      <w:r w:rsidR="00E212B6" w:rsidRPr="00982D86">
        <w:rPr>
          <w:rFonts w:asciiTheme="majorHAnsi" w:hAnsiTheme="majorHAnsi"/>
        </w:rPr>
        <w:t xml:space="preserve"> </w:t>
      </w:r>
    </w:p>
    <w:p w14:paraId="5B508353" w14:textId="6DDD2ECF" w:rsidR="00AA11B6" w:rsidRDefault="007723B6" w:rsidP="00AA11B6">
      <w:pPr>
        <w:pStyle w:val="ListParagraph"/>
        <w:numPr>
          <w:ilvl w:val="1"/>
          <w:numId w:val="66"/>
        </w:numPr>
        <w:jc w:val="both"/>
        <w:rPr>
          <w:rFonts w:asciiTheme="majorHAnsi" w:hAnsiTheme="majorHAnsi"/>
        </w:rPr>
      </w:pPr>
      <w:r>
        <w:rPr>
          <w:rFonts w:asciiTheme="majorHAnsi" w:hAnsiTheme="majorHAnsi"/>
        </w:rPr>
        <w:t>S</w:t>
      </w:r>
      <w:r w:rsidRPr="00982D86">
        <w:rPr>
          <w:rFonts w:asciiTheme="majorHAnsi" w:hAnsiTheme="majorHAnsi"/>
        </w:rPr>
        <w:t xml:space="preserve">hifts </w:t>
      </w:r>
      <w:r w:rsidR="00E212B6" w:rsidRPr="00982D86">
        <w:rPr>
          <w:rFonts w:asciiTheme="majorHAnsi" w:hAnsiTheme="majorHAnsi"/>
        </w:rPr>
        <w:t>in action</w:t>
      </w:r>
      <w:r w:rsidR="002D452E" w:rsidRPr="00982D86">
        <w:rPr>
          <w:rFonts w:asciiTheme="majorHAnsi" w:hAnsiTheme="majorHAnsi"/>
        </w:rPr>
        <w:t xml:space="preserve">; </w:t>
      </w:r>
    </w:p>
    <w:p w14:paraId="17289F4A" w14:textId="76F450B2" w:rsidR="00AA11B6" w:rsidRDefault="007723B6" w:rsidP="00AA11B6">
      <w:pPr>
        <w:pStyle w:val="ListParagraph"/>
        <w:numPr>
          <w:ilvl w:val="1"/>
          <w:numId w:val="66"/>
        </w:numPr>
        <w:jc w:val="both"/>
        <w:rPr>
          <w:rFonts w:asciiTheme="majorHAnsi" w:hAnsiTheme="majorHAnsi"/>
        </w:rPr>
      </w:pPr>
      <w:r>
        <w:rPr>
          <w:rFonts w:asciiTheme="majorHAnsi" w:hAnsiTheme="majorHAnsi"/>
        </w:rPr>
        <w:t>W</w:t>
      </w:r>
      <w:r w:rsidRPr="00982D86">
        <w:rPr>
          <w:rFonts w:asciiTheme="majorHAnsi" w:hAnsiTheme="majorHAnsi"/>
        </w:rPr>
        <w:t>hether</w:t>
      </w:r>
      <w:r w:rsidR="002D452E" w:rsidRPr="00982D86">
        <w:rPr>
          <w:rFonts w:asciiTheme="majorHAnsi" w:hAnsiTheme="majorHAnsi"/>
        </w:rPr>
        <w:t xml:space="preserve">, the number and extent of </w:t>
      </w:r>
      <w:r w:rsidR="007F4443" w:rsidRPr="00982D86">
        <w:rPr>
          <w:rFonts w:asciiTheme="majorHAnsi" w:hAnsiTheme="majorHAnsi"/>
        </w:rPr>
        <w:t>connections</w:t>
      </w:r>
      <w:r w:rsidR="002D452E" w:rsidRPr="00982D86">
        <w:rPr>
          <w:rFonts w:asciiTheme="majorHAnsi" w:hAnsiTheme="majorHAnsi"/>
        </w:rPr>
        <w:t xml:space="preserve"> and </w:t>
      </w:r>
      <w:r w:rsidR="00E212B6" w:rsidRPr="00982D86">
        <w:rPr>
          <w:rFonts w:asciiTheme="majorHAnsi" w:hAnsiTheme="majorHAnsi"/>
        </w:rPr>
        <w:t xml:space="preserve">networks </w:t>
      </w:r>
      <w:r w:rsidR="002D452E" w:rsidRPr="00982D86">
        <w:rPr>
          <w:rFonts w:asciiTheme="majorHAnsi" w:hAnsiTheme="majorHAnsi"/>
        </w:rPr>
        <w:t xml:space="preserve">created; and </w:t>
      </w:r>
    </w:p>
    <w:p w14:paraId="5C0DCED2" w14:textId="107CC6B3" w:rsidR="00AA11B6" w:rsidRDefault="007723B6" w:rsidP="00AA11B6">
      <w:pPr>
        <w:pStyle w:val="ListParagraph"/>
        <w:numPr>
          <w:ilvl w:val="1"/>
          <w:numId w:val="66"/>
        </w:numPr>
        <w:jc w:val="both"/>
        <w:rPr>
          <w:rFonts w:asciiTheme="majorHAnsi" w:hAnsiTheme="majorHAnsi"/>
        </w:rPr>
      </w:pPr>
      <w:r>
        <w:rPr>
          <w:rFonts w:asciiTheme="majorHAnsi" w:hAnsiTheme="majorHAnsi"/>
        </w:rPr>
        <w:t>I</w:t>
      </w:r>
      <w:r w:rsidRPr="00982D86">
        <w:rPr>
          <w:rFonts w:asciiTheme="majorHAnsi" w:hAnsiTheme="majorHAnsi"/>
        </w:rPr>
        <w:t xml:space="preserve">mpacts </w:t>
      </w:r>
      <w:r w:rsidR="00E212B6" w:rsidRPr="00982D86">
        <w:rPr>
          <w:rFonts w:asciiTheme="majorHAnsi" w:hAnsiTheme="majorHAnsi"/>
        </w:rPr>
        <w:t>on policy</w:t>
      </w:r>
      <w:r w:rsidR="00FD45CF" w:rsidRPr="00982D86">
        <w:rPr>
          <w:rFonts w:asciiTheme="majorHAnsi" w:hAnsiTheme="majorHAnsi"/>
        </w:rPr>
        <w:t xml:space="preserve"> and practices. </w:t>
      </w:r>
    </w:p>
    <w:p w14:paraId="3EAE92B0" w14:textId="7467C39C" w:rsidR="00AA11B6" w:rsidRDefault="00AA11B6" w:rsidP="00F73197">
      <w:pPr>
        <w:pStyle w:val="ListParagraph"/>
        <w:numPr>
          <w:ilvl w:val="0"/>
          <w:numId w:val="16"/>
        </w:numPr>
        <w:jc w:val="both"/>
        <w:rPr>
          <w:rFonts w:asciiTheme="majorHAnsi" w:hAnsiTheme="majorHAnsi"/>
        </w:rPr>
      </w:pPr>
      <w:r w:rsidRPr="009D52DB">
        <w:rPr>
          <w:rFonts w:asciiTheme="majorHAnsi" w:hAnsiTheme="majorHAnsi"/>
        </w:rPr>
        <w:t xml:space="preserve">Additionally, as </w:t>
      </w:r>
      <w:r>
        <w:rPr>
          <w:rFonts w:asciiTheme="majorHAnsi" w:hAnsiTheme="majorHAnsi"/>
        </w:rPr>
        <w:t xml:space="preserve">Brunet </w:t>
      </w:r>
      <w:r w:rsidRPr="009D52DB">
        <w:rPr>
          <w:rFonts w:asciiTheme="majorHAnsi" w:hAnsiTheme="majorHAnsi"/>
        </w:rPr>
        <w:t xml:space="preserve">stressed, </w:t>
      </w:r>
      <w:r w:rsidRPr="007723B6">
        <w:rPr>
          <w:rFonts w:asciiTheme="majorHAnsi" w:hAnsiTheme="majorHAnsi"/>
          <w:u w:val="single"/>
        </w:rPr>
        <w:t>we need to count what we have, not only what we need.</w:t>
      </w:r>
      <w:r w:rsidRPr="009D52DB">
        <w:rPr>
          <w:rFonts w:asciiTheme="majorHAnsi" w:hAnsiTheme="majorHAnsi"/>
        </w:rPr>
        <w:t xml:space="preserve"> Assessing gains in this process requires documenting gains/changes which are too often neglected, such as the networking and links formed through capacity building processes. </w:t>
      </w:r>
    </w:p>
    <w:p w14:paraId="26A00EAC" w14:textId="5634A86B" w:rsidR="00D85AD8" w:rsidRPr="00982D86" w:rsidRDefault="00D85AD8" w:rsidP="00F73197">
      <w:pPr>
        <w:pStyle w:val="ListParagraph"/>
        <w:numPr>
          <w:ilvl w:val="0"/>
          <w:numId w:val="16"/>
        </w:numPr>
        <w:jc w:val="both"/>
        <w:rPr>
          <w:rFonts w:asciiTheme="majorHAnsi" w:hAnsiTheme="majorHAnsi"/>
        </w:rPr>
      </w:pPr>
      <w:r w:rsidRPr="00982D86">
        <w:rPr>
          <w:rFonts w:asciiTheme="majorHAnsi" w:hAnsiTheme="majorHAnsi"/>
        </w:rPr>
        <w:t>Regardless of methodology,</w:t>
      </w:r>
      <w:r w:rsidR="007C0BCC" w:rsidRPr="00982D86">
        <w:rPr>
          <w:rFonts w:asciiTheme="majorHAnsi" w:hAnsiTheme="majorHAnsi"/>
        </w:rPr>
        <w:t xml:space="preserve"> it </w:t>
      </w:r>
      <w:r w:rsidR="007C0BCC" w:rsidRPr="00AA11B6">
        <w:rPr>
          <w:rFonts w:asciiTheme="majorHAnsi" w:hAnsiTheme="majorHAnsi"/>
          <w:u w:val="single"/>
        </w:rPr>
        <w:t>is</w:t>
      </w:r>
      <w:r w:rsidRPr="00AA11B6">
        <w:rPr>
          <w:rFonts w:asciiTheme="majorHAnsi" w:hAnsiTheme="majorHAnsi"/>
          <w:u w:val="single"/>
        </w:rPr>
        <w:t xml:space="preserve"> important to ensure that whatever is </w:t>
      </w:r>
      <w:r w:rsidR="00BF7C63" w:rsidRPr="00AA11B6">
        <w:rPr>
          <w:rFonts w:asciiTheme="majorHAnsi" w:hAnsiTheme="majorHAnsi"/>
          <w:u w:val="single"/>
        </w:rPr>
        <w:t xml:space="preserve">implemented </w:t>
      </w:r>
      <w:r w:rsidR="00AA11B6">
        <w:rPr>
          <w:rFonts w:asciiTheme="majorHAnsi" w:hAnsiTheme="majorHAnsi"/>
          <w:u w:val="single"/>
        </w:rPr>
        <w:t xml:space="preserve">aligns </w:t>
      </w:r>
      <w:r w:rsidR="00BF7C63" w:rsidRPr="00AA11B6">
        <w:rPr>
          <w:rFonts w:asciiTheme="majorHAnsi" w:hAnsiTheme="majorHAnsi"/>
          <w:u w:val="single"/>
        </w:rPr>
        <w:t xml:space="preserve">with </w:t>
      </w:r>
      <w:r w:rsidR="00FD45CF" w:rsidRPr="00AA11B6">
        <w:rPr>
          <w:rFonts w:asciiTheme="majorHAnsi" w:hAnsiTheme="majorHAnsi"/>
          <w:u w:val="single"/>
        </w:rPr>
        <w:t xml:space="preserve">an overall feminist </w:t>
      </w:r>
      <w:r w:rsidR="00BF7C63" w:rsidRPr="00AA11B6">
        <w:rPr>
          <w:rFonts w:asciiTheme="majorHAnsi" w:hAnsiTheme="majorHAnsi"/>
          <w:u w:val="single"/>
        </w:rPr>
        <w:t xml:space="preserve">vision and </w:t>
      </w:r>
      <w:r w:rsidRPr="00AA11B6">
        <w:rPr>
          <w:rFonts w:asciiTheme="majorHAnsi" w:hAnsiTheme="majorHAnsi"/>
          <w:u w:val="single"/>
        </w:rPr>
        <w:t>goals</w:t>
      </w:r>
      <w:r w:rsidRPr="00982D86">
        <w:rPr>
          <w:rFonts w:asciiTheme="majorHAnsi" w:hAnsiTheme="majorHAnsi"/>
        </w:rPr>
        <w:t xml:space="preserve">. </w:t>
      </w:r>
      <w:r w:rsidR="006B7789" w:rsidRPr="00982D86">
        <w:rPr>
          <w:rFonts w:asciiTheme="majorHAnsi" w:hAnsiTheme="majorHAnsi"/>
        </w:rPr>
        <w:t>I</w:t>
      </w:r>
      <w:r w:rsidR="007723B6">
        <w:rPr>
          <w:rFonts w:asciiTheme="majorHAnsi" w:hAnsiTheme="majorHAnsi"/>
        </w:rPr>
        <w:t>n this regard, i</w:t>
      </w:r>
      <w:r w:rsidR="00FD45CF" w:rsidRPr="00982D86">
        <w:rPr>
          <w:rFonts w:asciiTheme="majorHAnsi" w:hAnsiTheme="majorHAnsi"/>
        </w:rPr>
        <w:t xml:space="preserve">t </w:t>
      </w:r>
      <w:r w:rsidR="007723B6">
        <w:rPr>
          <w:rFonts w:asciiTheme="majorHAnsi" w:hAnsiTheme="majorHAnsi"/>
        </w:rPr>
        <w:t xml:space="preserve">was noted </w:t>
      </w:r>
      <w:r w:rsidR="00FD45CF" w:rsidRPr="00982D86">
        <w:rPr>
          <w:rFonts w:asciiTheme="majorHAnsi" w:hAnsiTheme="majorHAnsi"/>
        </w:rPr>
        <w:t xml:space="preserve">that while it is clear what feminists do NOT want, so far </w:t>
      </w:r>
      <w:r w:rsidR="00BF7C63" w:rsidRPr="00982D86">
        <w:rPr>
          <w:rFonts w:asciiTheme="majorHAnsi" w:hAnsiTheme="majorHAnsi"/>
        </w:rPr>
        <w:t>there is n</w:t>
      </w:r>
      <w:r w:rsidRPr="00982D86">
        <w:rPr>
          <w:rFonts w:asciiTheme="majorHAnsi" w:hAnsiTheme="majorHAnsi"/>
        </w:rPr>
        <w:t>o strong projection of what feminists w</w:t>
      </w:r>
      <w:r w:rsidR="00BF7C63" w:rsidRPr="00982D86">
        <w:rPr>
          <w:rFonts w:asciiTheme="majorHAnsi" w:hAnsiTheme="majorHAnsi"/>
        </w:rPr>
        <w:t>a</w:t>
      </w:r>
      <w:r w:rsidRPr="00982D86">
        <w:rPr>
          <w:rFonts w:asciiTheme="majorHAnsi" w:hAnsiTheme="majorHAnsi"/>
        </w:rPr>
        <w:t>nt</w:t>
      </w:r>
      <w:r w:rsidR="00FD45CF" w:rsidRPr="00982D86">
        <w:rPr>
          <w:rFonts w:asciiTheme="majorHAnsi" w:hAnsiTheme="majorHAnsi"/>
        </w:rPr>
        <w:t xml:space="preserve"> as a vision, there is no framework explaining for example, what </w:t>
      </w:r>
      <w:r w:rsidRPr="00982D86">
        <w:rPr>
          <w:rFonts w:asciiTheme="majorHAnsi" w:hAnsiTheme="majorHAnsi"/>
        </w:rPr>
        <w:t>a feminist</w:t>
      </w:r>
      <w:r w:rsidR="00BF7C63" w:rsidRPr="00982D86">
        <w:rPr>
          <w:rFonts w:asciiTheme="majorHAnsi" w:hAnsiTheme="majorHAnsi"/>
        </w:rPr>
        <w:t xml:space="preserve"> economy or </w:t>
      </w:r>
      <w:r w:rsidRPr="00982D86">
        <w:rPr>
          <w:rFonts w:asciiTheme="majorHAnsi" w:hAnsiTheme="majorHAnsi"/>
        </w:rPr>
        <w:t>political system looks like.</w:t>
      </w:r>
      <w:r w:rsidR="00BF7C63" w:rsidRPr="00982D86">
        <w:rPr>
          <w:rFonts w:asciiTheme="majorHAnsi" w:hAnsiTheme="majorHAnsi"/>
        </w:rPr>
        <w:t xml:space="preserve"> </w:t>
      </w:r>
    </w:p>
    <w:p w14:paraId="655FA563" w14:textId="77777777" w:rsidR="007F07F0" w:rsidRPr="00982D86" w:rsidRDefault="006B7789" w:rsidP="00F73197">
      <w:pPr>
        <w:pStyle w:val="ListParagraph"/>
        <w:numPr>
          <w:ilvl w:val="0"/>
          <w:numId w:val="16"/>
        </w:numPr>
        <w:jc w:val="both"/>
        <w:rPr>
          <w:rFonts w:asciiTheme="majorHAnsi" w:hAnsiTheme="majorHAnsi"/>
        </w:rPr>
      </w:pPr>
      <w:r w:rsidRPr="00982D86">
        <w:rPr>
          <w:rFonts w:asciiTheme="majorHAnsi" w:hAnsiTheme="majorHAnsi"/>
        </w:rPr>
        <w:t xml:space="preserve">Irrespective of the specific </w:t>
      </w:r>
      <w:r w:rsidR="007B6F26" w:rsidRPr="00982D86">
        <w:rPr>
          <w:rFonts w:asciiTheme="majorHAnsi" w:hAnsiTheme="majorHAnsi"/>
        </w:rPr>
        <w:t>method</w:t>
      </w:r>
      <w:r w:rsidR="0069340D" w:rsidRPr="00982D86">
        <w:rPr>
          <w:rFonts w:asciiTheme="majorHAnsi" w:hAnsiTheme="majorHAnsi"/>
        </w:rPr>
        <w:t xml:space="preserve">s utilised, </w:t>
      </w:r>
      <w:r w:rsidR="00FD45CF" w:rsidRPr="00982D86">
        <w:rPr>
          <w:rFonts w:asciiTheme="majorHAnsi" w:hAnsiTheme="majorHAnsi"/>
        </w:rPr>
        <w:t xml:space="preserve">it is essential to </w:t>
      </w:r>
      <w:r w:rsidR="00FD45CF" w:rsidRPr="00AA11B6">
        <w:rPr>
          <w:rFonts w:asciiTheme="majorHAnsi" w:hAnsiTheme="majorHAnsi"/>
          <w:u w:val="single"/>
        </w:rPr>
        <w:t>creat</w:t>
      </w:r>
      <w:r w:rsidR="008B043D" w:rsidRPr="00AA11B6">
        <w:rPr>
          <w:rFonts w:asciiTheme="majorHAnsi" w:hAnsiTheme="majorHAnsi"/>
          <w:u w:val="single"/>
        </w:rPr>
        <w:t>e</w:t>
      </w:r>
      <w:r w:rsidR="00FD45CF" w:rsidRPr="00AA11B6">
        <w:rPr>
          <w:rFonts w:asciiTheme="majorHAnsi" w:hAnsiTheme="majorHAnsi"/>
          <w:u w:val="single"/>
        </w:rPr>
        <w:t xml:space="preserve"> </w:t>
      </w:r>
      <w:r w:rsidR="007F07F0" w:rsidRPr="00AA11B6">
        <w:rPr>
          <w:rFonts w:asciiTheme="majorHAnsi" w:hAnsiTheme="majorHAnsi"/>
          <w:u w:val="single"/>
        </w:rPr>
        <w:t>safe spaces for women</w:t>
      </w:r>
      <w:r w:rsidR="0069340D" w:rsidRPr="00982D86">
        <w:rPr>
          <w:rFonts w:asciiTheme="majorHAnsi" w:hAnsiTheme="majorHAnsi"/>
        </w:rPr>
        <w:t xml:space="preserve"> to be thems</w:t>
      </w:r>
      <w:r w:rsidR="007B6F26" w:rsidRPr="00982D86">
        <w:rPr>
          <w:rFonts w:asciiTheme="majorHAnsi" w:hAnsiTheme="majorHAnsi"/>
        </w:rPr>
        <w:t>elves</w:t>
      </w:r>
      <w:r w:rsidR="00FD45CF" w:rsidRPr="00982D86">
        <w:rPr>
          <w:rFonts w:asciiTheme="majorHAnsi" w:hAnsiTheme="majorHAnsi"/>
        </w:rPr>
        <w:t>,</w:t>
      </w:r>
      <w:r w:rsidR="007B6F26" w:rsidRPr="00982D86">
        <w:rPr>
          <w:rFonts w:asciiTheme="majorHAnsi" w:hAnsiTheme="majorHAnsi"/>
        </w:rPr>
        <w:t xml:space="preserve"> </w:t>
      </w:r>
      <w:r w:rsidRPr="00982D86">
        <w:rPr>
          <w:rFonts w:asciiTheme="majorHAnsi" w:hAnsiTheme="majorHAnsi"/>
        </w:rPr>
        <w:t xml:space="preserve">to </w:t>
      </w:r>
      <w:r w:rsidR="0069340D" w:rsidRPr="00982D86">
        <w:rPr>
          <w:rFonts w:asciiTheme="majorHAnsi" w:hAnsiTheme="majorHAnsi"/>
        </w:rPr>
        <w:t>question the status quo</w:t>
      </w:r>
      <w:r w:rsidR="00FD45CF" w:rsidRPr="00982D86">
        <w:rPr>
          <w:rFonts w:asciiTheme="majorHAnsi" w:hAnsiTheme="majorHAnsi"/>
        </w:rPr>
        <w:t xml:space="preserve">, </w:t>
      </w:r>
      <w:r w:rsidRPr="00982D86">
        <w:rPr>
          <w:rFonts w:asciiTheme="majorHAnsi" w:hAnsiTheme="majorHAnsi"/>
        </w:rPr>
        <w:t xml:space="preserve">to </w:t>
      </w:r>
      <w:r w:rsidR="008B043D" w:rsidRPr="00982D86">
        <w:rPr>
          <w:rFonts w:asciiTheme="majorHAnsi" w:hAnsiTheme="majorHAnsi"/>
        </w:rPr>
        <w:t>undertake</w:t>
      </w:r>
      <w:r w:rsidR="003E4794" w:rsidRPr="00982D86">
        <w:rPr>
          <w:rFonts w:asciiTheme="majorHAnsi" w:hAnsiTheme="majorHAnsi"/>
        </w:rPr>
        <w:t xml:space="preserve"> their own </w:t>
      </w:r>
      <w:r w:rsidRPr="00982D86">
        <w:rPr>
          <w:rFonts w:asciiTheme="majorHAnsi" w:hAnsiTheme="majorHAnsi"/>
        </w:rPr>
        <w:t xml:space="preserve">analyses </w:t>
      </w:r>
      <w:r w:rsidR="003E4794" w:rsidRPr="00982D86">
        <w:rPr>
          <w:rFonts w:asciiTheme="majorHAnsi" w:hAnsiTheme="majorHAnsi"/>
        </w:rPr>
        <w:t>and</w:t>
      </w:r>
      <w:r w:rsidR="00FD45CF" w:rsidRPr="00982D86">
        <w:rPr>
          <w:rFonts w:asciiTheme="majorHAnsi" w:hAnsiTheme="majorHAnsi"/>
        </w:rPr>
        <w:t xml:space="preserve"> decide upon a course of future action</w:t>
      </w:r>
      <w:r w:rsidR="0069340D" w:rsidRPr="00982D86">
        <w:rPr>
          <w:rFonts w:asciiTheme="majorHAnsi" w:hAnsiTheme="majorHAnsi"/>
        </w:rPr>
        <w:t>.</w:t>
      </w:r>
    </w:p>
    <w:p w14:paraId="2158BD0E" w14:textId="77777777" w:rsidR="007B6F26" w:rsidRPr="00982D86" w:rsidRDefault="006B7789" w:rsidP="00F73197">
      <w:pPr>
        <w:pStyle w:val="ListParagraph"/>
        <w:numPr>
          <w:ilvl w:val="0"/>
          <w:numId w:val="16"/>
        </w:numPr>
        <w:jc w:val="both"/>
        <w:rPr>
          <w:rFonts w:asciiTheme="majorHAnsi" w:hAnsiTheme="majorHAnsi"/>
        </w:rPr>
      </w:pPr>
      <w:r w:rsidRPr="00AA11B6">
        <w:rPr>
          <w:rFonts w:asciiTheme="majorHAnsi" w:hAnsiTheme="majorHAnsi"/>
          <w:u w:val="single"/>
        </w:rPr>
        <w:t>Face-to-</w:t>
      </w:r>
      <w:r w:rsidR="007B6F26" w:rsidRPr="00AA11B6">
        <w:rPr>
          <w:rFonts w:asciiTheme="majorHAnsi" w:hAnsiTheme="majorHAnsi"/>
          <w:u w:val="single"/>
        </w:rPr>
        <w:t>face meetings</w:t>
      </w:r>
      <w:r w:rsidR="0069340D" w:rsidRPr="00AA11B6">
        <w:rPr>
          <w:rFonts w:asciiTheme="majorHAnsi" w:hAnsiTheme="majorHAnsi"/>
          <w:u w:val="single"/>
        </w:rPr>
        <w:t xml:space="preserve"> are crucial</w:t>
      </w:r>
      <w:r w:rsidR="007B6F26" w:rsidRPr="00982D86">
        <w:rPr>
          <w:rFonts w:asciiTheme="majorHAnsi" w:hAnsiTheme="majorHAnsi"/>
        </w:rPr>
        <w:t xml:space="preserve">. </w:t>
      </w:r>
      <w:r w:rsidR="0027102B" w:rsidRPr="00982D86">
        <w:rPr>
          <w:rFonts w:asciiTheme="majorHAnsi" w:hAnsiTheme="majorHAnsi"/>
        </w:rPr>
        <w:t xml:space="preserve">Besides critical thinking and strategising on </w:t>
      </w:r>
      <w:r w:rsidR="000F522D" w:rsidRPr="00982D86">
        <w:rPr>
          <w:rFonts w:asciiTheme="majorHAnsi" w:hAnsiTheme="majorHAnsi"/>
        </w:rPr>
        <w:t>specific issue</w:t>
      </w:r>
      <w:r w:rsidR="0027102B" w:rsidRPr="00982D86">
        <w:rPr>
          <w:rFonts w:asciiTheme="majorHAnsi" w:hAnsiTheme="majorHAnsi"/>
        </w:rPr>
        <w:t xml:space="preserve">s, these provide spaces </w:t>
      </w:r>
      <w:r w:rsidR="000F522D" w:rsidRPr="00982D86">
        <w:rPr>
          <w:rFonts w:asciiTheme="majorHAnsi" w:hAnsiTheme="majorHAnsi"/>
        </w:rPr>
        <w:t>to refresh the head</w:t>
      </w:r>
      <w:r w:rsidR="0069340D" w:rsidRPr="00982D86">
        <w:rPr>
          <w:rFonts w:asciiTheme="majorHAnsi" w:hAnsiTheme="majorHAnsi"/>
        </w:rPr>
        <w:t>space</w:t>
      </w:r>
      <w:r w:rsidR="0027102B" w:rsidRPr="00982D86">
        <w:rPr>
          <w:rFonts w:asciiTheme="majorHAnsi" w:hAnsiTheme="majorHAnsi"/>
        </w:rPr>
        <w:t xml:space="preserve">, </w:t>
      </w:r>
      <w:r w:rsidR="000F522D" w:rsidRPr="00982D86">
        <w:rPr>
          <w:rFonts w:asciiTheme="majorHAnsi" w:hAnsiTheme="majorHAnsi"/>
        </w:rPr>
        <w:t xml:space="preserve">sharpen </w:t>
      </w:r>
      <w:r w:rsidR="0027102B" w:rsidRPr="00982D86">
        <w:rPr>
          <w:rFonts w:asciiTheme="majorHAnsi" w:hAnsiTheme="majorHAnsi"/>
        </w:rPr>
        <w:t xml:space="preserve">analytical </w:t>
      </w:r>
      <w:r w:rsidR="000F522D" w:rsidRPr="00982D86">
        <w:rPr>
          <w:rFonts w:asciiTheme="majorHAnsi" w:hAnsiTheme="majorHAnsi"/>
        </w:rPr>
        <w:t xml:space="preserve">focus and learn from </w:t>
      </w:r>
      <w:r w:rsidR="0069340D" w:rsidRPr="00982D86">
        <w:rPr>
          <w:rFonts w:asciiTheme="majorHAnsi" w:hAnsiTheme="majorHAnsi"/>
        </w:rPr>
        <w:t>each other</w:t>
      </w:r>
      <w:r w:rsidR="000F522D" w:rsidRPr="00982D86">
        <w:rPr>
          <w:rFonts w:asciiTheme="majorHAnsi" w:hAnsiTheme="majorHAnsi"/>
        </w:rPr>
        <w:t xml:space="preserve">. </w:t>
      </w:r>
      <w:r w:rsidR="0027102B" w:rsidRPr="00982D86">
        <w:rPr>
          <w:rFonts w:asciiTheme="majorHAnsi" w:hAnsiTheme="majorHAnsi"/>
        </w:rPr>
        <w:t xml:space="preserve">Creating a learning culture should </w:t>
      </w:r>
      <w:r w:rsidR="000F522D" w:rsidRPr="00982D86">
        <w:rPr>
          <w:rFonts w:asciiTheme="majorHAnsi" w:hAnsiTheme="majorHAnsi"/>
        </w:rPr>
        <w:t>be part of capacity building</w:t>
      </w:r>
      <w:r w:rsidR="0069340D" w:rsidRPr="00982D86">
        <w:rPr>
          <w:rFonts w:asciiTheme="majorHAnsi" w:hAnsiTheme="majorHAnsi"/>
        </w:rPr>
        <w:t>.</w:t>
      </w:r>
    </w:p>
    <w:p w14:paraId="64597FC0" w14:textId="77777777" w:rsidR="00A956C2" w:rsidRPr="00982D86" w:rsidRDefault="007B6F26" w:rsidP="00F73197">
      <w:pPr>
        <w:pStyle w:val="ListParagraph"/>
        <w:numPr>
          <w:ilvl w:val="0"/>
          <w:numId w:val="16"/>
        </w:numPr>
        <w:jc w:val="both"/>
        <w:rPr>
          <w:rFonts w:asciiTheme="majorHAnsi" w:hAnsiTheme="majorHAnsi"/>
        </w:rPr>
      </w:pPr>
      <w:r w:rsidRPr="00AA11B6">
        <w:rPr>
          <w:rFonts w:asciiTheme="majorHAnsi" w:hAnsiTheme="majorHAnsi"/>
          <w:u w:val="single"/>
        </w:rPr>
        <w:t>Identifying failures</w:t>
      </w:r>
      <w:r w:rsidR="000F522D" w:rsidRPr="00982D86">
        <w:rPr>
          <w:rFonts w:asciiTheme="majorHAnsi" w:hAnsiTheme="majorHAnsi"/>
        </w:rPr>
        <w:t xml:space="preserve"> of individuals</w:t>
      </w:r>
      <w:r w:rsidR="0069340D" w:rsidRPr="00982D86">
        <w:rPr>
          <w:rFonts w:asciiTheme="majorHAnsi" w:hAnsiTheme="majorHAnsi"/>
        </w:rPr>
        <w:t xml:space="preserve"> or</w:t>
      </w:r>
      <w:r w:rsidR="000F522D" w:rsidRPr="00982D86">
        <w:rPr>
          <w:rFonts w:asciiTheme="majorHAnsi" w:hAnsiTheme="majorHAnsi"/>
        </w:rPr>
        <w:t xml:space="preserve"> organisations</w:t>
      </w:r>
      <w:r w:rsidR="0069340D" w:rsidRPr="00982D86">
        <w:rPr>
          <w:rFonts w:asciiTheme="majorHAnsi" w:hAnsiTheme="majorHAnsi"/>
        </w:rPr>
        <w:t xml:space="preserve"> or</w:t>
      </w:r>
      <w:r w:rsidR="000F522D" w:rsidRPr="00982D86">
        <w:rPr>
          <w:rFonts w:asciiTheme="majorHAnsi" w:hAnsiTheme="majorHAnsi"/>
        </w:rPr>
        <w:t xml:space="preserve"> movements</w:t>
      </w:r>
      <w:r w:rsidR="0069340D" w:rsidRPr="00982D86">
        <w:rPr>
          <w:rFonts w:asciiTheme="majorHAnsi" w:hAnsiTheme="majorHAnsi"/>
        </w:rPr>
        <w:t>.</w:t>
      </w:r>
    </w:p>
    <w:p w14:paraId="5886D565" w14:textId="440BF75C" w:rsidR="0027102B" w:rsidRPr="00982D86" w:rsidRDefault="00E212B6" w:rsidP="005E6D61">
      <w:pPr>
        <w:pStyle w:val="ListParagraph"/>
        <w:numPr>
          <w:ilvl w:val="0"/>
          <w:numId w:val="16"/>
        </w:numPr>
        <w:jc w:val="both"/>
        <w:rPr>
          <w:rFonts w:asciiTheme="majorHAnsi" w:hAnsiTheme="majorHAnsi"/>
        </w:rPr>
      </w:pPr>
      <w:r w:rsidRPr="00AA11B6">
        <w:rPr>
          <w:rFonts w:asciiTheme="majorHAnsi" w:hAnsiTheme="majorHAnsi"/>
          <w:u w:val="single"/>
        </w:rPr>
        <w:t>Not to be afr</w:t>
      </w:r>
      <w:r w:rsidR="007F07F0" w:rsidRPr="00AA11B6">
        <w:rPr>
          <w:rFonts w:asciiTheme="majorHAnsi" w:hAnsiTheme="majorHAnsi"/>
          <w:u w:val="single"/>
        </w:rPr>
        <w:t>a</w:t>
      </w:r>
      <w:r w:rsidRPr="00AA11B6">
        <w:rPr>
          <w:rFonts w:asciiTheme="majorHAnsi" w:hAnsiTheme="majorHAnsi"/>
          <w:u w:val="single"/>
        </w:rPr>
        <w:t>id</w:t>
      </w:r>
      <w:r w:rsidR="00A956C2" w:rsidRPr="00AA11B6">
        <w:rPr>
          <w:rFonts w:asciiTheme="majorHAnsi" w:hAnsiTheme="majorHAnsi"/>
          <w:u w:val="single"/>
        </w:rPr>
        <w:t xml:space="preserve"> of addressing issues of power</w:t>
      </w:r>
      <w:r w:rsidR="00A956C2" w:rsidRPr="00982D86">
        <w:rPr>
          <w:rFonts w:asciiTheme="majorHAnsi" w:hAnsiTheme="majorHAnsi"/>
        </w:rPr>
        <w:t xml:space="preserve"> when designing programmes/activities.  </w:t>
      </w:r>
      <w:r w:rsidRPr="00982D86">
        <w:rPr>
          <w:rFonts w:asciiTheme="majorHAnsi" w:hAnsiTheme="majorHAnsi"/>
        </w:rPr>
        <w:t>There are various types of</w:t>
      </w:r>
      <w:r w:rsidR="007F07F0" w:rsidRPr="00982D86">
        <w:rPr>
          <w:rFonts w:asciiTheme="majorHAnsi" w:hAnsiTheme="majorHAnsi"/>
        </w:rPr>
        <w:t xml:space="preserve"> </w:t>
      </w:r>
      <w:r w:rsidRPr="00982D86">
        <w:rPr>
          <w:rFonts w:asciiTheme="majorHAnsi" w:hAnsiTheme="majorHAnsi"/>
        </w:rPr>
        <w:t>power</w:t>
      </w:r>
      <w:r w:rsidR="0027102B" w:rsidRPr="00982D86">
        <w:rPr>
          <w:rFonts w:asciiTheme="majorHAnsi" w:hAnsiTheme="majorHAnsi"/>
        </w:rPr>
        <w:t>.</w:t>
      </w:r>
      <w:r w:rsidR="007F07F0" w:rsidRPr="00982D86">
        <w:rPr>
          <w:rFonts w:asciiTheme="majorHAnsi" w:hAnsiTheme="majorHAnsi"/>
        </w:rPr>
        <w:t xml:space="preserve"> </w:t>
      </w:r>
      <w:r w:rsidR="0027102B" w:rsidRPr="00982D86">
        <w:rPr>
          <w:rFonts w:asciiTheme="majorHAnsi" w:hAnsiTheme="majorHAnsi"/>
        </w:rPr>
        <w:t>T</w:t>
      </w:r>
      <w:r w:rsidR="007F07F0" w:rsidRPr="00982D86">
        <w:rPr>
          <w:rFonts w:asciiTheme="majorHAnsi" w:hAnsiTheme="majorHAnsi"/>
        </w:rPr>
        <w:t xml:space="preserve">he power of money was discussed </w:t>
      </w:r>
      <w:r w:rsidR="0027102B" w:rsidRPr="00982D86">
        <w:rPr>
          <w:rFonts w:asciiTheme="majorHAnsi" w:hAnsiTheme="majorHAnsi"/>
        </w:rPr>
        <w:t xml:space="preserve">yesterday, but there is </w:t>
      </w:r>
      <w:r w:rsidR="007F07F0" w:rsidRPr="00982D86">
        <w:rPr>
          <w:rFonts w:asciiTheme="majorHAnsi" w:hAnsiTheme="majorHAnsi"/>
        </w:rPr>
        <w:t xml:space="preserve">also </w:t>
      </w:r>
      <w:r w:rsidR="0027102B" w:rsidRPr="00982D86">
        <w:rPr>
          <w:rFonts w:asciiTheme="majorHAnsi" w:hAnsiTheme="majorHAnsi"/>
        </w:rPr>
        <w:t xml:space="preserve">the </w:t>
      </w:r>
      <w:r w:rsidR="007F07F0" w:rsidRPr="00982D86">
        <w:rPr>
          <w:rFonts w:asciiTheme="majorHAnsi" w:hAnsiTheme="majorHAnsi"/>
        </w:rPr>
        <w:t xml:space="preserve">power of people, </w:t>
      </w:r>
      <w:r w:rsidR="0069340D" w:rsidRPr="00982D86">
        <w:rPr>
          <w:rFonts w:asciiTheme="majorHAnsi" w:hAnsiTheme="majorHAnsi"/>
        </w:rPr>
        <w:t>seen</w:t>
      </w:r>
      <w:r w:rsidR="0027102B" w:rsidRPr="00982D86">
        <w:rPr>
          <w:rFonts w:asciiTheme="majorHAnsi" w:hAnsiTheme="majorHAnsi"/>
        </w:rPr>
        <w:t>, for example,</w:t>
      </w:r>
      <w:r w:rsidR="0069340D" w:rsidRPr="00982D86">
        <w:rPr>
          <w:rFonts w:asciiTheme="majorHAnsi" w:hAnsiTheme="majorHAnsi"/>
        </w:rPr>
        <w:t xml:space="preserve"> in</w:t>
      </w:r>
      <w:r w:rsidRPr="00982D86">
        <w:rPr>
          <w:rFonts w:asciiTheme="majorHAnsi" w:hAnsiTheme="majorHAnsi"/>
        </w:rPr>
        <w:t xml:space="preserve"> youth and other movements. </w:t>
      </w:r>
      <w:r w:rsidR="009E562E" w:rsidRPr="00982D86">
        <w:rPr>
          <w:rFonts w:asciiTheme="majorHAnsi" w:hAnsiTheme="majorHAnsi"/>
        </w:rPr>
        <w:t>I</w:t>
      </w:r>
      <w:r w:rsidR="00AA11B6">
        <w:rPr>
          <w:rFonts w:asciiTheme="majorHAnsi" w:hAnsiTheme="majorHAnsi"/>
        </w:rPr>
        <w:t xml:space="preserve">nteraction </w:t>
      </w:r>
      <w:r w:rsidR="009E562E" w:rsidRPr="00982D86">
        <w:rPr>
          <w:rFonts w:asciiTheme="majorHAnsi" w:hAnsiTheme="majorHAnsi"/>
        </w:rPr>
        <w:t xml:space="preserve">is vital </w:t>
      </w:r>
      <w:r w:rsidR="0069340D" w:rsidRPr="00982D86">
        <w:rPr>
          <w:rFonts w:asciiTheme="majorHAnsi" w:hAnsiTheme="majorHAnsi"/>
        </w:rPr>
        <w:t xml:space="preserve">to </w:t>
      </w:r>
      <w:r w:rsidRPr="00982D86">
        <w:rPr>
          <w:rFonts w:asciiTheme="majorHAnsi" w:hAnsiTheme="majorHAnsi"/>
        </w:rPr>
        <w:t>learn</w:t>
      </w:r>
      <w:r w:rsidR="007F07F0" w:rsidRPr="00982D86">
        <w:rPr>
          <w:rFonts w:asciiTheme="majorHAnsi" w:hAnsiTheme="majorHAnsi"/>
        </w:rPr>
        <w:t xml:space="preserve"> from others</w:t>
      </w:r>
      <w:r w:rsidR="00AA11B6">
        <w:rPr>
          <w:rFonts w:asciiTheme="majorHAnsi" w:hAnsiTheme="majorHAnsi"/>
        </w:rPr>
        <w:t xml:space="preserve">, including </w:t>
      </w:r>
      <w:r w:rsidR="005E6D61" w:rsidRPr="00982D86">
        <w:rPr>
          <w:rFonts w:asciiTheme="majorHAnsi" w:hAnsiTheme="majorHAnsi"/>
        </w:rPr>
        <w:t>consider</w:t>
      </w:r>
      <w:r w:rsidR="00AA11B6">
        <w:rPr>
          <w:rFonts w:asciiTheme="majorHAnsi" w:hAnsiTheme="majorHAnsi"/>
        </w:rPr>
        <w:t>ing</w:t>
      </w:r>
      <w:r w:rsidR="005E6D61" w:rsidRPr="00982D86">
        <w:rPr>
          <w:rFonts w:asciiTheme="majorHAnsi" w:hAnsiTheme="majorHAnsi"/>
        </w:rPr>
        <w:t xml:space="preserve"> how to learn from other movements, and </w:t>
      </w:r>
      <w:r w:rsidR="00AA11B6">
        <w:rPr>
          <w:rFonts w:asciiTheme="majorHAnsi" w:hAnsiTheme="majorHAnsi"/>
        </w:rPr>
        <w:t xml:space="preserve">to </w:t>
      </w:r>
      <w:r w:rsidR="005E6D61" w:rsidRPr="00982D86">
        <w:rPr>
          <w:rFonts w:asciiTheme="majorHAnsi" w:hAnsiTheme="majorHAnsi"/>
        </w:rPr>
        <w:t xml:space="preserve">include </w:t>
      </w:r>
      <w:r w:rsidR="00AA11B6">
        <w:rPr>
          <w:rFonts w:asciiTheme="majorHAnsi" w:hAnsiTheme="majorHAnsi"/>
        </w:rPr>
        <w:t xml:space="preserve">this </w:t>
      </w:r>
      <w:r w:rsidR="005E6D61" w:rsidRPr="00982D86">
        <w:rPr>
          <w:rFonts w:asciiTheme="majorHAnsi" w:hAnsiTheme="majorHAnsi"/>
        </w:rPr>
        <w:t xml:space="preserve">learning and methods, into </w:t>
      </w:r>
      <w:r w:rsidR="009025CD" w:rsidRPr="00982D86">
        <w:rPr>
          <w:rFonts w:asciiTheme="majorHAnsi" w:hAnsiTheme="majorHAnsi"/>
        </w:rPr>
        <w:t xml:space="preserve">feminist </w:t>
      </w:r>
      <w:r w:rsidR="005E6D61" w:rsidRPr="00982D86">
        <w:rPr>
          <w:rFonts w:asciiTheme="majorHAnsi" w:hAnsiTheme="majorHAnsi"/>
        </w:rPr>
        <w:t xml:space="preserve">capacity building. </w:t>
      </w:r>
    </w:p>
    <w:p w14:paraId="47B56C11" w14:textId="77777777" w:rsidR="007D34A1" w:rsidRPr="00982D86" w:rsidRDefault="007F07F0" w:rsidP="00F73197">
      <w:pPr>
        <w:pStyle w:val="ListParagraph"/>
        <w:numPr>
          <w:ilvl w:val="0"/>
          <w:numId w:val="16"/>
        </w:numPr>
        <w:jc w:val="both"/>
        <w:rPr>
          <w:rFonts w:asciiTheme="majorHAnsi" w:hAnsiTheme="majorHAnsi"/>
        </w:rPr>
      </w:pPr>
      <w:r w:rsidRPr="00AA11B6">
        <w:rPr>
          <w:rFonts w:asciiTheme="majorHAnsi" w:hAnsiTheme="majorHAnsi"/>
          <w:u w:val="single"/>
        </w:rPr>
        <w:t>Allies</w:t>
      </w:r>
      <w:r w:rsidRPr="00982D86">
        <w:rPr>
          <w:rFonts w:asciiTheme="majorHAnsi" w:hAnsiTheme="majorHAnsi"/>
        </w:rPr>
        <w:t xml:space="preserve"> can be men or</w:t>
      </w:r>
      <w:r w:rsidR="00E212B6" w:rsidRPr="00982D86">
        <w:rPr>
          <w:rFonts w:asciiTheme="majorHAnsi" w:hAnsiTheme="majorHAnsi"/>
        </w:rPr>
        <w:t xml:space="preserve"> </w:t>
      </w:r>
      <w:r w:rsidR="0027102B" w:rsidRPr="00982D86">
        <w:rPr>
          <w:rFonts w:asciiTheme="majorHAnsi" w:hAnsiTheme="majorHAnsi"/>
        </w:rPr>
        <w:t xml:space="preserve">people in </w:t>
      </w:r>
      <w:r w:rsidR="00E212B6" w:rsidRPr="00982D86">
        <w:rPr>
          <w:rFonts w:asciiTheme="majorHAnsi" w:hAnsiTheme="majorHAnsi"/>
        </w:rPr>
        <w:t>government</w:t>
      </w:r>
      <w:r w:rsidR="0027102B" w:rsidRPr="00982D86">
        <w:rPr>
          <w:rFonts w:asciiTheme="majorHAnsi" w:hAnsiTheme="majorHAnsi"/>
        </w:rPr>
        <w:t xml:space="preserve"> and even donors</w:t>
      </w:r>
      <w:r w:rsidR="00E212B6" w:rsidRPr="00982D86">
        <w:rPr>
          <w:rFonts w:asciiTheme="majorHAnsi" w:hAnsiTheme="majorHAnsi"/>
        </w:rPr>
        <w:t>.</w:t>
      </w:r>
      <w:r w:rsidR="007D34A1" w:rsidRPr="00982D86">
        <w:rPr>
          <w:rFonts w:asciiTheme="majorHAnsi" w:hAnsiTheme="majorHAnsi"/>
        </w:rPr>
        <w:t xml:space="preserve"> </w:t>
      </w:r>
      <w:r w:rsidR="008B043D" w:rsidRPr="00982D86">
        <w:rPr>
          <w:rFonts w:asciiTheme="majorHAnsi" w:hAnsiTheme="majorHAnsi"/>
        </w:rPr>
        <w:t xml:space="preserve">We need to develop mechanisms to work </w:t>
      </w:r>
      <w:r w:rsidR="009E562E" w:rsidRPr="00982D86">
        <w:rPr>
          <w:rFonts w:asciiTheme="majorHAnsi" w:hAnsiTheme="majorHAnsi"/>
        </w:rPr>
        <w:t xml:space="preserve">allies </w:t>
      </w:r>
      <w:r w:rsidR="003E4794" w:rsidRPr="00982D86">
        <w:rPr>
          <w:rFonts w:asciiTheme="majorHAnsi" w:hAnsiTheme="majorHAnsi"/>
        </w:rPr>
        <w:t xml:space="preserve">into the capacity building. </w:t>
      </w:r>
    </w:p>
    <w:p w14:paraId="15FFA2FE" w14:textId="75E968A9" w:rsidR="00FE7558" w:rsidRPr="00982D86" w:rsidRDefault="00FD0D2F" w:rsidP="00F73197">
      <w:pPr>
        <w:pStyle w:val="ListParagraph"/>
        <w:numPr>
          <w:ilvl w:val="0"/>
          <w:numId w:val="16"/>
        </w:numPr>
        <w:jc w:val="both"/>
        <w:rPr>
          <w:rFonts w:asciiTheme="majorHAnsi" w:hAnsiTheme="majorHAnsi"/>
        </w:rPr>
      </w:pPr>
      <w:r w:rsidRPr="00982D86">
        <w:rPr>
          <w:rFonts w:asciiTheme="majorHAnsi" w:hAnsiTheme="majorHAnsi"/>
        </w:rPr>
        <w:t>W</w:t>
      </w:r>
      <w:r w:rsidR="007F07F0" w:rsidRPr="00982D86">
        <w:rPr>
          <w:rFonts w:asciiTheme="majorHAnsi" w:hAnsiTheme="majorHAnsi"/>
        </w:rPr>
        <w:t xml:space="preserve">hile </w:t>
      </w:r>
      <w:r w:rsidR="0027102B" w:rsidRPr="00982D86">
        <w:rPr>
          <w:rFonts w:asciiTheme="majorHAnsi" w:hAnsiTheme="majorHAnsi"/>
        </w:rPr>
        <w:t xml:space="preserve">there is certainly a need to </w:t>
      </w:r>
      <w:r w:rsidR="0027102B" w:rsidRPr="00AA11B6">
        <w:rPr>
          <w:rFonts w:asciiTheme="majorHAnsi" w:hAnsiTheme="majorHAnsi"/>
          <w:u w:val="single"/>
        </w:rPr>
        <w:t xml:space="preserve">elicit and accommodate </w:t>
      </w:r>
      <w:r w:rsidR="0069340D" w:rsidRPr="00AA11B6">
        <w:rPr>
          <w:rFonts w:asciiTheme="majorHAnsi" w:hAnsiTheme="majorHAnsi"/>
          <w:u w:val="single"/>
        </w:rPr>
        <w:t xml:space="preserve">people’s needs, </w:t>
      </w:r>
      <w:r w:rsidR="007F07F0" w:rsidRPr="00AA11B6">
        <w:rPr>
          <w:rFonts w:asciiTheme="majorHAnsi" w:hAnsiTheme="majorHAnsi"/>
          <w:u w:val="single"/>
        </w:rPr>
        <w:t xml:space="preserve">it is </w:t>
      </w:r>
      <w:r w:rsidR="0027102B" w:rsidRPr="00AA11B6">
        <w:rPr>
          <w:rFonts w:asciiTheme="majorHAnsi" w:hAnsiTheme="majorHAnsi"/>
          <w:u w:val="single"/>
        </w:rPr>
        <w:t xml:space="preserve">equally </w:t>
      </w:r>
      <w:r w:rsidR="007F07F0" w:rsidRPr="00AA11B6">
        <w:rPr>
          <w:rFonts w:asciiTheme="majorHAnsi" w:hAnsiTheme="majorHAnsi"/>
          <w:u w:val="single"/>
        </w:rPr>
        <w:t xml:space="preserve">necessary </w:t>
      </w:r>
      <w:r w:rsidR="0069340D" w:rsidRPr="00AA11B6">
        <w:rPr>
          <w:rFonts w:asciiTheme="majorHAnsi" w:hAnsiTheme="majorHAnsi"/>
          <w:u w:val="single"/>
        </w:rPr>
        <w:t>to remember the feminist agenda</w:t>
      </w:r>
      <w:r w:rsidR="0027102B" w:rsidRPr="00982D86">
        <w:rPr>
          <w:rFonts w:asciiTheme="majorHAnsi" w:hAnsiTheme="majorHAnsi"/>
        </w:rPr>
        <w:t xml:space="preserve"> in building feminist leadership</w:t>
      </w:r>
      <w:r w:rsidR="0069340D" w:rsidRPr="00982D86">
        <w:rPr>
          <w:rFonts w:asciiTheme="majorHAnsi" w:hAnsiTheme="majorHAnsi"/>
        </w:rPr>
        <w:t xml:space="preserve">. </w:t>
      </w:r>
      <w:r w:rsidR="0027102B" w:rsidRPr="00982D86">
        <w:rPr>
          <w:rFonts w:asciiTheme="majorHAnsi" w:hAnsiTheme="majorHAnsi"/>
        </w:rPr>
        <w:t xml:space="preserve">The </w:t>
      </w:r>
      <w:r w:rsidR="0027102B" w:rsidRPr="00AA11B6">
        <w:rPr>
          <w:rFonts w:asciiTheme="majorHAnsi" w:hAnsiTheme="majorHAnsi"/>
          <w:u w:val="single"/>
        </w:rPr>
        <w:t>felt-need may not always coincide with a feminist agenda</w:t>
      </w:r>
      <w:r w:rsidR="0027102B" w:rsidRPr="00982D86">
        <w:rPr>
          <w:rFonts w:asciiTheme="majorHAnsi" w:hAnsiTheme="majorHAnsi"/>
        </w:rPr>
        <w:t xml:space="preserve">. Consequently, </w:t>
      </w:r>
      <w:r w:rsidR="00AA11B6">
        <w:rPr>
          <w:rFonts w:asciiTheme="majorHAnsi" w:hAnsiTheme="majorHAnsi"/>
        </w:rPr>
        <w:t xml:space="preserve">it may be necessary to </w:t>
      </w:r>
      <w:r w:rsidR="00E212B6" w:rsidRPr="00982D86">
        <w:rPr>
          <w:rFonts w:asciiTheme="majorHAnsi" w:hAnsiTheme="majorHAnsi"/>
        </w:rPr>
        <w:t>neg</w:t>
      </w:r>
      <w:r w:rsidR="008B043D" w:rsidRPr="00982D86">
        <w:rPr>
          <w:rFonts w:asciiTheme="majorHAnsi" w:hAnsiTheme="majorHAnsi"/>
        </w:rPr>
        <w:t>otiate with those being en</w:t>
      </w:r>
      <w:r w:rsidR="0027102B" w:rsidRPr="00982D86">
        <w:rPr>
          <w:rFonts w:asciiTheme="majorHAnsi" w:hAnsiTheme="majorHAnsi"/>
        </w:rPr>
        <w:t>gaged with</w:t>
      </w:r>
      <w:r w:rsidR="0069340D" w:rsidRPr="00982D86">
        <w:rPr>
          <w:rFonts w:asciiTheme="majorHAnsi" w:hAnsiTheme="majorHAnsi"/>
        </w:rPr>
        <w:t xml:space="preserve">, to ensure the feminist agenda is safeguarded, while meeting </w:t>
      </w:r>
      <w:r w:rsidR="0027102B" w:rsidRPr="00982D86">
        <w:rPr>
          <w:rFonts w:asciiTheme="majorHAnsi" w:hAnsiTheme="majorHAnsi"/>
        </w:rPr>
        <w:t xml:space="preserve">(at least some) of </w:t>
      </w:r>
      <w:r w:rsidR="0069340D" w:rsidRPr="00982D86">
        <w:rPr>
          <w:rFonts w:asciiTheme="majorHAnsi" w:hAnsiTheme="majorHAnsi"/>
        </w:rPr>
        <w:t>the</w:t>
      </w:r>
      <w:r w:rsidR="0027102B" w:rsidRPr="00982D86">
        <w:rPr>
          <w:rFonts w:asciiTheme="majorHAnsi" w:hAnsiTheme="majorHAnsi"/>
        </w:rPr>
        <w:t xml:space="preserve">ir self-identified </w:t>
      </w:r>
      <w:r w:rsidR="0069340D" w:rsidRPr="00982D86">
        <w:rPr>
          <w:rFonts w:asciiTheme="majorHAnsi" w:hAnsiTheme="majorHAnsi"/>
        </w:rPr>
        <w:t>needs</w:t>
      </w:r>
      <w:r w:rsidR="00E212B6" w:rsidRPr="00982D86">
        <w:rPr>
          <w:rFonts w:asciiTheme="majorHAnsi" w:hAnsiTheme="majorHAnsi"/>
        </w:rPr>
        <w:t>.</w:t>
      </w:r>
    </w:p>
    <w:p w14:paraId="5EEA9850" w14:textId="6E52A111" w:rsidR="00FE7558" w:rsidRPr="00982D86" w:rsidRDefault="00E212B6" w:rsidP="00F73197">
      <w:pPr>
        <w:pStyle w:val="ListParagraph"/>
        <w:numPr>
          <w:ilvl w:val="0"/>
          <w:numId w:val="16"/>
        </w:numPr>
        <w:jc w:val="both"/>
        <w:rPr>
          <w:rFonts w:asciiTheme="majorHAnsi" w:hAnsiTheme="majorHAnsi"/>
        </w:rPr>
      </w:pPr>
      <w:r w:rsidRPr="007723B6">
        <w:rPr>
          <w:rFonts w:asciiTheme="majorHAnsi" w:hAnsiTheme="majorHAnsi"/>
          <w:u w:val="single"/>
        </w:rPr>
        <w:t>Different forms of activism</w:t>
      </w:r>
      <w:r w:rsidRPr="00982D86">
        <w:rPr>
          <w:rFonts w:asciiTheme="majorHAnsi" w:hAnsiTheme="majorHAnsi"/>
        </w:rPr>
        <w:t xml:space="preserve"> exist. </w:t>
      </w:r>
      <w:r w:rsidR="00AA11B6">
        <w:rPr>
          <w:rFonts w:asciiTheme="majorHAnsi" w:hAnsiTheme="majorHAnsi"/>
        </w:rPr>
        <w:t xml:space="preserve">It is important </w:t>
      </w:r>
      <w:r w:rsidR="0069340D" w:rsidRPr="00982D86">
        <w:rPr>
          <w:rFonts w:asciiTheme="majorHAnsi" w:hAnsiTheme="majorHAnsi"/>
        </w:rPr>
        <w:t xml:space="preserve">to </w:t>
      </w:r>
      <w:r w:rsidR="0069340D" w:rsidRPr="007723B6">
        <w:rPr>
          <w:rFonts w:asciiTheme="majorHAnsi" w:hAnsiTheme="majorHAnsi"/>
          <w:u w:val="single"/>
        </w:rPr>
        <w:t>learn from new form</w:t>
      </w:r>
      <w:r w:rsidR="00221F3E" w:rsidRPr="007723B6">
        <w:rPr>
          <w:rFonts w:asciiTheme="majorHAnsi" w:hAnsiTheme="majorHAnsi"/>
          <w:u w:val="single"/>
        </w:rPr>
        <w:t>s of activism</w:t>
      </w:r>
      <w:r w:rsidR="00221F3E" w:rsidRPr="00982D86">
        <w:rPr>
          <w:rFonts w:asciiTheme="majorHAnsi" w:hAnsiTheme="majorHAnsi"/>
        </w:rPr>
        <w:t xml:space="preserve"> and </w:t>
      </w:r>
      <w:r w:rsidR="0069340D" w:rsidRPr="00982D86">
        <w:rPr>
          <w:rFonts w:asciiTheme="majorHAnsi" w:hAnsiTheme="majorHAnsi"/>
        </w:rPr>
        <w:t>enhance</w:t>
      </w:r>
      <w:r w:rsidR="00221F3E" w:rsidRPr="00982D86">
        <w:rPr>
          <w:rFonts w:asciiTheme="majorHAnsi" w:hAnsiTheme="majorHAnsi"/>
        </w:rPr>
        <w:t xml:space="preserve"> </w:t>
      </w:r>
      <w:r w:rsidR="00AA11B6">
        <w:rPr>
          <w:rFonts w:asciiTheme="majorHAnsi" w:hAnsiTheme="majorHAnsi"/>
        </w:rPr>
        <w:t xml:space="preserve">women’s </w:t>
      </w:r>
      <w:r w:rsidR="00221F3E" w:rsidRPr="00982D86">
        <w:rPr>
          <w:rFonts w:asciiTheme="majorHAnsi" w:hAnsiTheme="majorHAnsi"/>
        </w:rPr>
        <w:t>creativity</w:t>
      </w:r>
      <w:r w:rsidR="0069340D" w:rsidRPr="00982D86">
        <w:rPr>
          <w:rFonts w:asciiTheme="majorHAnsi" w:hAnsiTheme="majorHAnsi"/>
        </w:rPr>
        <w:t>. However, diversity must be acknowledged and also that s</w:t>
      </w:r>
      <w:r w:rsidR="00221F3E" w:rsidRPr="00982D86">
        <w:rPr>
          <w:rFonts w:asciiTheme="majorHAnsi" w:hAnsiTheme="majorHAnsi"/>
        </w:rPr>
        <w:t xml:space="preserve">ome women may not want to be in the movement. </w:t>
      </w:r>
      <w:r w:rsidR="0069340D" w:rsidRPr="00982D86">
        <w:rPr>
          <w:rFonts w:asciiTheme="majorHAnsi" w:hAnsiTheme="majorHAnsi"/>
        </w:rPr>
        <w:t>There are</w:t>
      </w:r>
      <w:r w:rsidR="00FB16A3" w:rsidRPr="00982D86">
        <w:rPr>
          <w:rFonts w:asciiTheme="majorHAnsi" w:hAnsiTheme="majorHAnsi"/>
        </w:rPr>
        <w:t xml:space="preserve"> different ways of doing </w:t>
      </w:r>
      <w:r w:rsidR="0069340D" w:rsidRPr="00982D86">
        <w:rPr>
          <w:rFonts w:asciiTheme="majorHAnsi" w:hAnsiTheme="majorHAnsi"/>
        </w:rPr>
        <w:t>things</w:t>
      </w:r>
      <w:r w:rsidR="00AA11B6">
        <w:rPr>
          <w:rFonts w:asciiTheme="majorHAnsi" w:hAnsiTheme="majorHAnsi"/>
        </w:rPr>
        <w:t>.</w:t>
      </w:r>
    </w:p>
    <w:p w14:paraId="68E21FC2" w14:textId="77777777" w:rsidR="00BA56E3" w:rsidRPr="00982D86" w:rsidRDefault="0069340D" w:rsidP="006001E2">
      <w:pPr>
        <w:pStyle w:val="ListParagraph"/>
        <w:numPr>
          <w:ilvl w:val="0"/>
          <w:numId w:val="16"/>
        </w:numPr>
        <w:jc w:val="both"/>
        <w:rPr>
          <w:rFonts w:asciiTheme="majorHAnsi" w:hAnsiTheme="majorHAnsi"/>
        </w:rPr>
      </w:pPr>
      <w:r w:rsidRPr="00982D86">
        <w:rPr>
          <w:rFonts w:asciiTheme="majorHAnsi" w:hAnsiTheme="majorHAnsi"/>
        </w:rPr>
        <w:lastRenderedPageBreak/>
        <w:t>T</w:t>
      </w:r>
      <w:r w:rsidR="00C963F6" w:rsidRPr="00982D86">
        <w:rPr>
          <w:rFonts w:asciiTheme="majorHAnsi" w:hAnsiTheme="majorHAnsi"/>
        </w:rPr>
        <w:t>he abili</w:t>
      </w:r>
      <w:r w:rsidRPr="00982D86">
        <w:rPr>
          <w:rFonts w:asciiTheme="majorHAnsi" w:hAnsiTheme="majorHAnsi"/>
        </w:rPr>
        <w:t>t</w:t>
      </w:r>
      <w:r w:rsidR="00C963F6" w:rsidRPr="00982D86">
        <w:rPr>
          <w:rFonts w:asciiTheme="majorHAnsi" w:hAnsiTheme="majorHAnsi"/>
        </w:rPr>
        <w:t>y to analyse the ch</w:t>
      </w:r>
      <w:r w:rsidRPr="00982D86">
        <w:rPr>
          <w:rFonts w:asciiTheme="majorHAnsi" w:hAnsiTheme="majorHAnsi"/>
        </w:rPr>
        <w:t>a</w:t>
      </w:r>
      <w:r w:rsidR="00781BEB" w:rsidRPr="00982D86">
        <w:rPr>
          <w:rFonts w:asciiTheme="majorHAnsi" w:hAnsiTheme="majorHAnsi"/>
        </w:rPr>
        <w:t>nges</w:t>
      </w:r>
      <w:r w:rsidRPr="00982D86">
        <w:rPr>
          <w:rFonts w:asciiTheme="majorHAnsi" w:hAnsiTheme="majorHAnsi"/>
        </w:rPr>
        <w:t xml:space="preserve"> and </w:t>
      </w:r>
      <w:r w:rsidR="00C963F6" w:rsidRPr="00982D86">
        <w:rPr>
          <w:rFonts w:asciiTheme="majorHAnsi" w:hAnsiTheme="majorHAnsi"/>
        </w:rPr>
        <w:t>developments that are happening</w:t>
      </w:r>
      <w:r w:rsidRPr="00982D86">
        <w:rPr>
          <w:rFonts w:asciiTheme="majorHAnsi" w:hAnsiTheme="majorHAnsi"/>
        </w:rPr>
        <w:t xml:space="preserve"> is vital</w:t>
      </w:r>
      <w:r w:rsidR="00C963F6" w:rsidRPr="00982D86">
        <w:rPr>
          <w:rFonts w:asciiTheme="majorHAnsi" w:hAnsiTheme="majorHAnsi"/>
        </w:rPr>
        <w:t xml:space="preserve">. </w:t>
      </w:r>
      <w:r w:rsidRPr="00982D86">
        <w:rPr>
          <w:rFonts w:asciiTheme="majorHAnsi" w:hAnsiTheme="majorHAnsi"/>
        </w:rPr>
        <w:t xml:space="preserve">Therefore, the space must be created </w:t>
      </w:r>
      <w:r w:rsidR="00BA56E3" w:rsidRPr="00982D86">
        <w:rPr>
          <w:rFonts w:asciiTheme="majorHAnsi" w:hAnsiTheme="majorHAnsi"/>
        </w:rPr>
        <w:t>to meet and discuss</w:t>
      </w:r>
      <w:r w:rsidRPr="00982D86">
        <w:rPr>
          <w:rFonts w:asciiTheme="majorHAnsi" w:hAnsiTheme="majorHAnsi"/>
        </w:rPr>
        <w:t xml:space="preserve"> these developments</w:t>
      </w:r>
      <w:r w:rsidR="00BA56E3" w:rsidRPr="00982D86">
        <w:rPr>
          <w:rFonts w:asciiTheme="majorHAnsi" w:hAnsiTheme="majorHAnsi"/>
        </w:rPr>
        <w:t>.</w:t>
      </w:r>
    </w:p>
    <w:p w14:paraId="45E9487E" w14:textId="61D9CF06" w:rsidR="00153E41" w:rsidRPr="00982D86" w:rsidRDefault="004E59BA" w:rsidP="00E40FE3">
      <w:pPr>
        <w:jc w:val="both"/>
        <w:rPr>
          <w:rFonts w:asciiTheme="majorHAnsi" w:hAnsiTheme="majorHAnsi"/>
        </w:rPr>
      </w:pPr>
      <w:r>
        <w:rPr>
          <w:rFonts w:asciiTheme="majorHAnsi" w:hAnsiTheme="majorHAnsi"/>
        </w:rPr>
        <w:t xml:space="preserve">In the closing, </w:t>
      </w:r>
      <w:r w:rsidR="007D34A1" w:rsidRPr="00982D86">
        <w:rPr>
          <w:rFonts w:asciiTheme="majorHAnsi" w:hAnsiTheme="majorHAnsi"/>
        </w:rPr>
        <w:t>Ayesha Imam t</w:t>
      </w:r>
      <w:r w:rsidR="00153E41" w:rsidRPr="00982D86">
        <w:rPr>
          <w:rFonts w:asciiTheme="majorHAnsi" w:hAnsiTheme="majorHAnsi"/>
        </w:rPr>
        <w:t xml:space="preserve">abled </w:t>
      </w:r>
      <w:r w:rsidR="00E40FE3" w:rsidRPr="00982D86">
        <w:rPr>
          <w:rFonts w:asciiTheme="majorHAnsi" w:hAnsiTheme="majorHAnsi"/>
        </w:rPr>
        <w:t xml:space="preserve">the following </w:t>
      </w:r>
      <w:r w:rsidR="00153E41" w:rsidRPr="00982D86">
        <w:rPr>
          <w:rFonts w:asciiTheme="majorHAnsi" w:hAnsiTheme="majorHAnsi"/>
        </w:rPr>
        <w:t>question</w:t>
      </w:r>
      <w:r w:rsidR="00E40FE3" w:rsidRPr="00982D86">
        <w:rPr>
          <w:rFonts w:asciiTheme="majorHAnsi" w:hAnsiTheme="majorHAnsi"/>
        </w:rPr>
        <w:t xml:space="preserve"> to consider</w:t>
      </w:r>
      <w:r w:rsidR="00153E41" w:rsidRPr="00982D86">
        <w:rPr>
          <w:rFonts w:asciiTheme="majorHAnsi" w:hAnsiTheme="majorHAnsi"/>
        </w:rPr>
        <w:t xml:space="preserve">: </w:t>
      </w:r>
      <w:r w:rsidR="00153E41" w:rsidRPr="007723B6">
        <w:rPr>
          <w:rFonts w:asciiTheme="majorHAnsi" w:hAnsiTheme="majorHAnsi"/>
          <w:b/>
        </w:rPr>
        <w:t xml:space="preserve">How do we recognise failure and what should we do about it? How can capacity building address </w:t>
      </w:r>
      <w:r w:rsidR="008B043D" w:rsidRPr="007723B6">
        <w:rPr>
          <w:rFonts w:asciiTheme="majorHAnsi" w:hAnsiTheme="majorHAnsi"/>
          <w:b/>
        </w:rPr>
        <w:t xml:space="preserve">the </w:t>
      </w:r>
      <w:r w:rsidR="00153E41" w:rsidRPr="007723B6">
        <w:rPr>
          <w:rFonts w:asciiTheme="majorHAnsi" w:hAnsiTheme="majorHAnsi"/>
          <w:b/>
        </w:rPr>
        <w:t>need to address failure?</w:t>
      </w:r>
    </w:p>
    <w:p w14:paraId="00B37BBD" w14:textId="0543CF67" w:rsidR="00574609" w:rsidRPr="00B5374C" w:rsidRDefault="00B21B80" w:rsidP="00B21B80">
      <w:pPr>
        <w:pStyle w:val="Heading1"/>
        <w:spacing w:before="600"/>
        <w:rPr>
          <w:rFonts w:asciiTheme="majorHAnsi" w:hAnsiTheme="majorHAnsi"/>
          <w:sz w:val="36"/>
        </w:rPr>
      </w:pPr>
      <w:bookmarkStart w:id="11" w:name="_Toc389826580"/>
      <w:r w:rsidRPr="00B5374C">
        <w:rPr>
          <w:rFonts w:asciiTheme="majorHAnsi" w:hAnsiTheme="majorHAnsi"/>
          <w:sz w:val="28"/>
          <w:szCs w:val="24"/>
        </w:rPr>
        <w:t>SESSION 5:  LINKING LEADERSHIP CAPACITY BUILDING WITH MOVEMENT BUILDING</w:t>
      </w:r>
      <w:bookmarkEnd w:id="11"/>
      <w:r w:rsidRPr="00B5374C">
        <w:rPr>
          <w:rFonts w:asciiTheme="majorHAnsi" w:hAnsiTheme="majorHAnsi"/>
          <w:sz w:val="28"/>
          <w:szCs w:val="24"/>
        </w:rPr>
        <w:t xml:space="preserve"> </w:t>
      </w:r>
    </w:p>
    <w:p w14:paraId="009EB451" w14:textId="7BE80D64" w:rsidR="00EF4942" w:rsidRPr="00982D86" w:rsidRDefault="00EF4942" w:rsidP="008B043D">
      <w:pPr>
        <w:pStyle w:val="Heading2"/>
        <w:rPr>
          <w:rFonts w:asciiTheme="majorHAnsi" w:hAnsiTheme="majorHAnsi"/>
          <w:sz w:val="22"/>
        </w:rPr>
      </w:pPr>
      <w:bookmarkStart w:id="12" w:name="_Toc389826581"/>
      <w:r w:rsidRPr="00982D86">
        <w:rPr>
          <w:rFonts w:asciiTheme="majorHAnsi" w:hAnsiTheme="majorHAnsi"/>
          <w:sz w:val="22"/>
        </w:rPr>
        <w:t>Srilatha Batliwala</w:t>
      </w:r>
      <w:bookmarkEnd w:id="12"/>
      <w:r w:rsidRPr="00982D86">
        <w:rPr>
          <w:rFonts w:asciiTheme="majorHAnsi" w:hAnsiTheme="majorHAnsi"/>
          <w:sz w:val="22"/>
        </w:rPr>
        <w:t xml:space="preserve"> </w:t>
      </w:r>
      <w:r w:rsidR="004E59BA" w:rsidRPr="00B752FE">
        <w:rPr>
          <w:rFonts w:asciiTheme="majorHAnsi" w:hAnsiTheme="majorHAnsi"/>
          <w:b w:val="0"/>
          <w:i w:val="0"/>
          <w:sz w:val="22"/>
        </w:rPr>
        <w:t>(India)</w:t>
      </w:r>
    </w:p>
    <w:p w14:paraId="637832CF" w14:textId="6C466612" w:rsidR="00EF4942" w:rsidRPr="00982D86" w:rsidRDefault="00153E41" w:rsidP="00B22210">
      <w:pPr>
        <w:jc w:val="both"/>
        <w:rPr>
          <w:rFonts w:asciiTheme="majorHAnsi" w:hAnsiTheme="majorHAnsi"/>
        </w:rPr>
      </w:pPr>
      <w:r w:rsidRPr="00982D86">
        <w:rPr>
          <w:rFonts w:asciiTheme="majorHAnsi" w:hAnsiTheme="majorHAnsi"/>
        </w:rPr>
        <w:t xml:space="preserve">The </w:t>
      </w:r>
      <w:r w:rsidR="00EF4942" w:rsidRPr="00982D86">
        <w:rPr>
          <w:rFonts w:asciiTheme="majorHAnsi" w:hAnsiTheme="majorHAnsi"/>
        </w:rPr>
        <w:t>presentation defined a movement, cha</w:t>
      </w:r>
      <w:r w:rsidR="00282EE1" w:rsidRPr="00982D86">
        <w:rPr>
          <w:rFonts w:asciiTheme="majorHAnsi" w:hAnsiTheme="majorHAnsi"/>
        </w:rPr>
        <w:t xml:space="preserve">racteristics of a movement, </w:t>
      </w:r>
      <w:r w:rsidR="00EF4942" w:rsidRPr="00982D86">
        <w:rPr>
          <w:rFonts w:asciiTheme="majorHAnsi" w:hAnsiTheme="majorHAnsi"/>
        </w:rPr>
        <w:t>characteristics of feminist women’s rights movements</w:t>
      </w:r>
      <w:r w:rsidR="00282EE1" w:rsidRPr="00982D86">
        <w:rPr>
          <w:rFonts w:asciiTheme="majorHAnsi" w:hAnsiTheme="majorHAnsi"/>
        </w:rPr>
        <w:t xml:space="preserve"> and core steps of building a movement</w:t>
      </w:r>
      <w:r w:rsidR="00EF4942" w:rsidRPr="00982D86">
        <w:rPr>
          <w:rFonts w:asciiTheme="majorHAnsi" w:hAnsiTheme="majorHAnsi"/>
        </w:rPr>
        <w:t xml:space="preserve">. </w:t>
      </w:r>
      <w:r w:rsidR="002979D7" w:rsidRPr="00982D86">
        <w:rPr>
          <w:rFonts w:asciiTheme="majorHAnsi" w:hAnsiTheme="majorHAnsi"/>
        </w:rPr>
        <w:t xml:space="preserve">(See annex </w:t>
      </w:r>
      <w:r w:rsidR="00B5374C">
        <w:rPr>
          <w:rFonts w:asciiTheme="majorHAnsi" w:hAnsiTheme="majorHAnsi"/>
        </w:rPr>
        <w:t>3</w:t>
      </w:r>
      <w:r w:rsidR="00AA11B6" w:rsidRPr="00982D86">
        <w:rPr>
          <w:rFonts w:asciiTheme="majorHAnsi" w:hAnsiTheme="majorHAnsi"/>
        </w:rPr>
        <w:t xml:space="preserve">) </w:t>
      </w:r>
      <w:r w:rsidR="00CF5871" w:rsidRPr="00982D86">
        <w:rPr>
          <w:rFonts w:asciiTheme="majorHAnsi" w:hAnsiTheme="majorHAnsi"/>
        </w:rPr>
        <w:t>Some salient points:</w:t>
      </w:r>
    </w:p>
    <w:p w14:paraId="15421B0F" w14:textId="77777777" w:rsidR="00CF5871" w:rsidRPr="00982D86" w:rsidRDefault="00CF5871" w:rsidP="00F73197">
      <w:pPr>
        <w:pStyle w:val="ListParagraph"/>
        <w:numPr>
          <w:ilvl w:val="0"/>
          <w:numId w:val="14"/>
        </w:numPr>
        <w:jc w:val="both"/>
        <w:rPr>
          <w:rFonts w:asciiTheme="majorHAnsi" w:hAnsiTheme="majorHAnsi"/>
        </w:rPr>
      </w:pPr>
      <w:r w:rsidRPr="00982D86">
        <w:rPr>
          <w:rFonts w:asciiTheme="majorHAnsi" w:hAnsiTheme="majorHAnsi"/>
          <w:iCs/>
          <w:lang w:val="en-US"/>
        </w:rPr>
        <w:t xml:space="preserve">A movement is defined as an </w:t>
      </w:r>
      <w:r w:rsidRPr="00982D86">
        <w:rPr>
          <w:rFonts w:asciiTheme="majorHAnsi" w:hAnsiTheme="majorHAnsi"/>
          <w:iCs/>
          <w:u w:val="single"/>
          <w:lang w:val="en-US"/>
        </w:rPr>
        <w:t>organized</w:t>
      </w:r>
      <w:r w:rsidRPr="00982D86">
        <w:rPr>
          <w:rFonts w:asciiTheme="majorHAnsi" w:hAnsiTheme="majorHAnsi"/>
          <w:iCs/>
          <w:lang w:val="en-US"/>
        </w:rPr>
        <w:t xml:space="preserve"> set of people </w:t>
      </w:r>
      <w:r w:rsidRPr="00982D86">
        <w:rPr>
          <w:rFonts w:asciiTheme="majorHAnsi" w:hAnsiTheme="majorHAnsi"/>
          <w:iCs/>
          <w:u w:val="single"/>
          <w:lang w:val="en-US"/>
        </w:rPr>
        <w:t>vested in making a change</w:t>
      </w:r>
      <w:r w:rsidRPr="00982D86">
        <w:rPr>
          <w:rFonts w:asciiTheme="majorHAnsi" w:hAnsiTheme="majorHAnsi"/>
          <w:iCs/>
          <w:lang w:val="en-US"/>
        </w:rPr>
        <w:t xml:space="preserve"> in their position/condition (shared interests), building and pursuing </w:t>
      </w:r>
      <w:r w:rsidRPr="00982D86">
        <w:rPr>
          <w:rFonts w:asciiTheme="majorHAnsi" w:hAnsiTheme="majorHAnsi"/>
          <w:iCs/>
          <w:u w:val="single"/>
          <w:lang w:val="en-US"/>
        </w:rPr>
        <w:t>a shared agenda</w:t>
      </w:r>
      <w:r w:rsidRPr="00982D86">
        <w:rPr>
          <w:rFonts w:asciiTheme="majorHAnsi" w:hAnsiTheme="majorHAnsi"/>
          <w:iCs/>
          <w:lang w:val="en-US"/>
        </w:rPr>
        <w:t xml:space="preserve"> for change (“political agenda”), </w:t>
      </w:r>
      <w:r w:rsidRPr="00982D86">
        <w:rPr>
          <w:rFonts w:asciiTheme="majorHAnsi" w:hAnsiTheme="majorHAnsi"/>
          <w:iCs/>
          <w:u w:val="single"/>
          <w:lang w:val="en-US"/>
        </w:rPr>
        <w:t>through collective action</w:t>
      </w:r>
      <w:r w:rsidRPr="00982D86">
        <w:rPr>
          <w:rFonts w:asciiTheme="majorHAnsi" w:hAnsiTheme="majorHAnsi"/>
          <w:iCs/>
          <w:lang w:val="en-US"/>
        </w:rPr>
        <w:t>, with some continuity over time.</w:t>
      </w:r>
    </w:p>
    <w:p w14:paraId="2414D03D" w14:textId="77777777" w:rsidR="00CF5871" w:rsidRPr="00982D86" w:rsidRDefault="00CF5871" w:rsidP="00F73197">
      <w:pPr>
        <w:pStyle w:val="ListParagraph"/>
        <w:numPr>
          <w:ilvl w:val="0"/>
          <w:numId w:val="14"/>
        </w:numPr>
        <w:jc w:val="both"/>
        <w:rPr>
          <w:rFonts w:asciiTheme="majorHAnsi" w:hAnsiTheme="majorHAnsi"/>
        </w:rPr>
      </w:pPr>
      <w:r w:rsidRPr="00982D86">
        <w:rPr>
          <w:rFonts w:asciiTheme="majorHAnsi" w:hAnsiTheme="majorHAnsi"/>
        </w:rPr>
        <w:t>Key characteristics of movements are:</w:t>
      </w:r>
    </w:p>
    <w:p w14:paraId="4D857A11" w14:textId="63C6A88A" w:rsidR="00163BF9" w:rsidRPr="00982D86" w:rsidRDefault="00E279EF" w:rsidP="00E279EF">
      <w:pPr>
        <w:pStyle w:val="ListParagraph"/>
        <w:numPr>
          <w:ilvl w:val="0"/>
          <w:numId w:val="59"/>
        </w:numPr>
        <w:jc w:val="both"/>
        <w:rPr>
          <w:rFonts w:asciiTheme="majorHAnsi" w:hAnsiTheme="majorHAnsi"/>
        </w:rPr>
      </w:pPr>
      <w:r w:rsidRPr="00982D86">
        <w:rPr>
          <w:rFonts w:asciiTheme="majorHAnsi" w:hAnsiTheme="majorHAnsi"/>
          <w:u w:val="single"/>
          <w:lang w:val="en-US"/>
        </w:rPr>
        <w:t>An organized membership or constituency base</w:t>
      </w:r>
      <w:r w:rsidR="002501E4" w:rsidRPr="00982D86">
        <w:rPr>
          <w:rFonts w:asciiTheme="majorHAnsi" w:hAnsiTheme="majorHAnsi"/>
          <w:u w:val="single"/>
          <w:lang w:val="en-US"/>
        </w:rPr>
        <w:t>:</w:t>
      </w:r>
      <w:r w:rsidRPr="00982D86">
        <w:rPr>
          <w:rFonts w:asciiTheme="majorHAnsi" w:hAnsiTheme="majorHAnsi"/>
          <w:lang w:val="en-US"/>
        </w:rPr>
        <w:t xml:space="preserve"> the individuals or communities most vested in the change </w:t>
      </w:r>
      <w:r w:rsidR="007F4443" w:rsidRPr="00982D86">
        <w:rPr>
          <w:rFonts w:asciiTheme="majorHAnsi" w:hAnsiTheme="majorHAnsi"/>
          <w:lang w:val="en-US"/>
        </w:rPr>
        <w:t>f</w:t>
      </w:r>
      <w:r w:rsidR="007F4443">
        <w:rPr>
          <w:rFonts w:asciiTheme="majorHAnsi" w:hAnsiTheme="majorHAnsi"/>
          <w:lang w:val="en-US"/>
        </w:rPr>
        <w:t>ro</w:t>
      </w:r>
      <w:r w:rsidR="007F4443" w:rsidRPr="00982D86">
        <w:rPr>
          <w:rFonts w:asciiTheme="majorHAnsi" w:hAnsiTheme="majorHAnsi"/>
          <w:lang w:val="en-US"/>
        </w:rPr>
        <w:t xml:space="preserve">m </w:t>
      </w:r>
      <w:r w:rsidRPr="00982D86">
        <w:rPr>
          <w:rFonts w:asciiTheme="majorHAnsi" w:hAnsiTheme="majorHAnsi"/>
          <w:lang w:val="en-US"/>
        </w:rPr>
        <w:t>either formal or informa</w:t>
      </w:r>
      <w:r w:rsidR="00CF5871" w:rsidRPr="00982D86">
        <w:rPr>
          <w:rFonts w:asciiTheme="majorHAnsi" w:hAnsiTheme="majorHAnsi"/>
          <w:lang w:val="en-US"/>
        </w:rPr>
        <w:t xml:space="preserve">l organizations </w:t>
      </w:r>
      <w:r w:rsidR="002501E4" w:rsidRPr="00982D86">
        <w:rPr>
          <w:rFonts w:asciiTheme="majorHAnsi" w:hAnsiTheme="majorHAnsi"/>
          <w:lang w:val="en-US"/>
        </w:rPr>
        <w:t>(</w:t>
      </w:r>
      <w:r w:rsidR="00CF5871" w:rsidRPr="00982D86">
        <w:rPr>
          <w:rFonts w:asciiTheme="majorHAnsi" w:hAnsiTheme="majorHAnsi"/>
          <w:lang w:val="en-US"/>
        </w:rPr>
        <w:t>neighbourhood/</w:t>
      </w:r>
      <w:r w:rsidRPr="00982D86">
        <w:rPr>
          <w:rFonts w:asciiTheme="majorHAnsi" w:hAnsiTheme="majorHAnsi"/>
          <w:lang w:val="en-US"/>
        </w:rPr>
        <w:t>village collectives or committees, unions, cooperatives, federations, netwo</w:t>
      </w:r>
      <w:r w:rsidR="00CF5871" w:rsidRPr="00982D86">
        <w:rPr>
          <w:rFonts w:asciiTheme="majorHAnsi" w:hAnsiTheme="majorHAnsi"/>
          <w:lang w:val="en-US"/>
        </w:rPr>
        <w:t>rks) which form the structure/</w:t>
      </w:r>
      <w:r w:rsidRPr="00982D86">
        <w:rPr>
          <w:rFonts w:asciiTheme="majorHAnsi" w:hAnsiTheme="majorHAnsi"/>
          <w:lang w:val="en-US"/>
        </w:rPr>
        <w:t xml:space="preserve">infrastructure of the movement </w:t>
      </w:r>
    </w:p>
    <w:p w14:paraId="14A8CA13" w14:textId="77777777" w:rsidR="00163BF9" w:rsidRPr="00982D86" w:rsidRDefault="00E279EF" w:rsidP="00E279EF">
      <w:pPr>
        <w:pStyle w:val="ListParagraph"/>
        <w:numPr>
          <w:ilvl w:val="0"/>
          <w:numId w:val="59"/>
        </w:numPr>
        <w:jc w:val="both"/>
        <w:rPr>
          <w:rFonts w:asciiTheme="majorHAnsi" w:hAnsiTheme="majorHAnsi"/>
        </w:rPr>
      </w:pPr>
      <w:r w:rsidRPr="00982D86">
        <w:rPr>
          <w:rFonts w:asciiTheme="majorHAnsi" w:hAnsiTheme="majorHAnsi"/>
          <w:u w:val="single"/>
          <w:lang w:val="en-US"/>
        </w:rPr>
        <w:t>A clear political agenda</w:t>
      </w:r>
      <w:r w:rsidR="002501E4" w:rsidRPr="00982D86">
        <w:rPr>
          <w:rFonts w:asciiTheme="majorHAnsi" w:hAnsiTheme="majorHAnsi"/>
          <w:u w:val="single"/>
          <w:lang w:val="en-US"/>
        </w:rPr>
        <w:t>:</w:t>
      </w:r>
      <w:r w:rsidRPr="00982D86">
        <w:rPr>
          <w:rFonts w:asciiTheme="majorHAnsi" w:hAnsiTheme="majorHAnsi"/>
          <w:lang w:val="en-US"/>
        </w:rPr>
        <w:t xml:space="preserve"> viz., a shared analysis of the context / problem they seek to change, goals and targets, and often, a vision of the alternative they seek</w:t>
      </w:r>
    </w:p>
    <w:p w14:paraId="2A5D03F6" w14:textId="77777777" w:rsidR="00163BF9" w:rsidRPr="00982D86" w:rsidRDefault="00E279EF" w:rsidP="00E279EF">
      <w:pPr>
        <w:pStyle w:val="ListParagraph"/>
        <w:numPr>
          <w:ilvl w:val="0"/>
          <w:numId w:val="59"/>
        </w:numPr>
        <w:jc w:val="both"/>
        <w:rPr>
          <w:rFonts w:asciiTheme="majorHAnsi" w:hAnsiTheme="majorHAnsi"/>
        </w:rPr>
      </w:pPr>
      <w:r w:rsidRPr="00982D86">
        <w:rPr>
          <w:rFonts w:asciiTheme="majorHAnsi" w:hAnsiTheme="majorHAnsi"/>
          <w:u w:val="single"/>
          <w:lang w:val="en-US"/>
        </w:rPr>
        <w:t>Leadership from the constituency</w:t>
      </w:r>
      <w:r w:rsidRPr="00982D86">
        <w:rPr>
          <w:rFonts w:asciiTheme="majorHAnsi" w:hAnsiTheme="majorHAnsi"/>
          <w:lang w:val="en-US"/>
        </w:rPr>
        <w:t xml:space="preserve"> at multiple levels</w:t>
      </w:r>
      <w:r w:rsidR="002501E4" w:rsidRPr="00982D86">
        <w:rPr>
          <w:rFonts w:asciiTheme="majorHAnsi" w:hAnsiTheme="majorHAnsi"/>
          <w:lang w:val="en-US"/>
        </w:rPr>
        <w:t xml:space="preserve">: </w:t>
      </w:r>
      <w:r w:rsidRPr="00982D86">
        <w:rPr>
          <w:rFonts w:asciiTheme="majorHAnsi" w:hAnsiTheme="majorHAnsi"/>
          <w:lang w:val="en-US"/>
        </w:rPr>
        <w:t xml:space="preserve">i.e., not entirely dependent on external leadership  </w:t>
      </w:r>
    </w:p>
    <w:p w14:paraId="4D6DABAA" w14:textId="77777777" w:rsidR="00163BF9" w:rsidRPr="00982D86" w:rsidRDefault="00E279EF" w:rsidP="00E279EF">
      <w:pPr>
        <w:pStyle w:val="ListParagraph"/>
        <w:numPr>
          <w:ilvl w:val="0"/>
          <w:numId w:val="59"/>
        </w:numPr>
        <w:jc w:val="both"/>
        <w:rPr>
          <w:rFonts w:asciiTheme="majorHAnsi" w:hAnsiTheme="majorHAnsi"/>
        </w:rPr>
      </w:pPr>
      <w:r w:rsidRPr="00982D86">
        <w:rPr>
          <w:rFonts w:asciiTheme="majorHAnsi" w:hAnsiTheme="majorHAnsi"/>
          <w:u w:val="single"/>
          <w:lang w:val="en-US"/>
        </w:rPr>
        <w:t xml:space="preserve">Collectively created strategies </w:t>
      </w:r>
      <w:r w:rsidRPr="00982D86">
        <w:rPr>
          <w:rFonts w:asciiTheme="majorHAnsi" w:hAnsiTheme="majorHAnsi"/>
          <w:lang w:val="en-US"/>
        </w:rPr>
        <w:t>to advance their political agenda</w:t>
      </w:r>
    </w:p>
    <w:p w14:paraId="035F748D" w14:textId="77777777" w:rsidR="00163BF9" w:rsidRPr="00982D86" w:rsidRDefault="00E279EF" w:rsidP="00E279EF">
      <w:pPr>
        <w:pStyle w:val="ListParagraph"/>
        <w:numPr>
          <w:ilvl w:val="0"/>
          <w:numId w:val="59"/>
        </w:numPr>
        <w:jc w:val="both"/>
        <w:rPr>
          <w:rFonts w:asciiTheme="majorHAnsi" w:hAnsiTheme="majorHAnsi"/>
        </w:rPr>
      </w:pPr>
      <w:r w:rsidRPr="00982D86">
        <w:rPr>
          <w:rFonts w:asciiTheme="majorHAnsi" w:hAnsiTheme="majorHAnsi"/>
          <w:u w:val="single"/>
          <w:lang w:val="en-US"/>
        </w:rPr>
        <w:t>Collective and coordinated actions</w:t>
      </w:r>
      <w:r w:rsidRPr="00982D86">
        <w:rPr>
          <w:rFonts w:asciiTheme="majorHAnsi" w:hAnsiTheme="majorHAnsi"/>
          <w:lang w:val="en-US"/>
        </w:rPr>
        <w:t xml:space="preserve"> that articulate these strategies</w:t>
      </w:r>
      <w:r w:rsidR="002501E4" w:rsidRPr="00982D86">
        <w:rPr>
          <w:rFonts w:asciiTheme="majorHAnsi" w:hAnsiTheme="majorHAnsi"/>
          <w:lang w:val="en-US"/>
        </w:rPr>
        <w:t xml:space="preserve">: </w:t>
      </w:r>
      <w:r w:rsidRPr="00982D86">
        <w:rPr>
          <w:rFonts w:asciiTheme="majorHAnsi" w:hAnsiTheme="majorHAnsi"/>
          <w:lang w:val="en-US"/>
        </w:rPr>
        <w:t xml:space="preserve">these are manifestations of the movement’s political struggle  </w:t>
      </w:r>
    </w:p>
    <w:p w14:paraId="0006E5E5" w14:textId="77777777" w:rsidR="00163BF9" w:rsidRPr="00982D86" w:rsidRDefault="002501E4" w:rsidP="00E279EF">
      <w:pPr>
        <w:pStyle w:val="ListParagraph"/>
        <w:numPr>
          <w:ilvl w:val="0"/>
          <w:numId w:val="59"/>
        </w:numPr>
        <w:jc w:val="both"/>
        <w:rPr>
          <w:rFonts w:asciiTheme="majorHAnsi" w:hAnsiTheme="majorHAnsi"/>
        </w:rPr>
      </w:pPr>
      <w:r w:rsidRPr="00982D86">
        <w:rPr>
          <w:rFonts w:asciiTheme="majorHAnsi" w:hAnsiTheme="majorHAnsi"/>
          <w:lang w:val="en-US"/>
        </w:rPr>
        <w:t>A</w:t>
      </w:r>
      <w:r w:rsidR="00E279EF" w:rsidRPr="00982D86">
        <w:rPr>
          <w:rFonts w:asciiTheme="majorHAnsi" w:hAnsiTheme="majorHAnsi"/>
          <w:lang w:val="en-US"/>
        </w:rPr>
        <w:t xml:space="preserve">ctions may comprise </w:t>
      </w:r>
      <w:r w:rsidR="00E279EF" w:rsidRPr="00982D86">
        <w:rPr>
          <w:rFonts w:asciiTheme="majorHAnsi" w:hAnsiTheme="majorHAnsi"/>
          <w:u w:val="single"/>
          <w:lang w:val="en-US"/>
        </w:rPr>
        <w:t>contestation / confrontation</w:t>
      </w:r>
      <w:r w:rsidR="00E279EF" w:rsidRPr="00982D86">
        <w:rPr>
          <w:rFonts w:asciiTheme="majorHAnsi" w:hAnsiTheme="majorHAnsi"/>
          <w:lang w:val="en-US"/>
        </w:rPr>
        <w:t xml:space="preserve"> (protest marches, rallies, etc.), and / or </w:t>
      </w:r>
      <w:r w:rsidR="00E279EF" w:rsidRPr="00982D86">
        <w:rPr>
          <w:rFonts w:asciiTheme="majorHAnsi" w:hAnsiTheme="majorHAnsi"/>
          <w:u w:val="single"/>
          <w:lang w:val="en-US"/>
        </w:rPr>
        <w:t xml:space="preserve">critical engagement </w:t>
      </w:r>
      <w:r w:rsidR="00E279EF" w:rsidRPr="00982D86">
        <w:rPr>
          <w:rFonts w:asciiTheme="majorHAnsi" w:hAnsiTheme="majorHAnsi"/>
          <w:lang w:val="en-US"/>
        </w:rPr>
        <w:t xml:space="preserve">(advocacy, lobbying, joint projects). </w:t>
      </w:r>
    </w:p>
    <w:p w14:paraId="23AE3D29" w14:textId="77777777" w:rsidR="00E212B6" w:rsidRPr="00982D86" w:rsidRDefault="00E279EF" w:rsidP="00E279EF">
      <w:pPr>
        <w:pStyle w:val="ListParagraph"/>
        <w:numPr>
          <w:ilvl w:val="0"/>
          <w:numId w:val="59"/>
        </w:numPr>
        <w:jc w:val="both"/>
        <w:rPr>
          <w:rFonts w:asciiTheme="majorHAnsi" w:hAnsiTheme="majorHAnsi"/>
        </w:rPr>
      </w:pPr>
      <w:r w:rsidRPr="00982D86">
        <w:rPr>
          <w:rFonts w:asciiTheme="majorHAnsi" w:hAnsiTheme="majorHAnsi"/>
          <w:lang w:val="en-US"/>
        </w:rPr>
        <w:t xml:space="preserve">Some </w:t>
      </w:r>
      <w:r w:rsidRPr="00982D86">
        <w:rPr>
          <w:rFonts w:asciiTheme="majorHAnsi" w:hAnsiTheme="majorHAnsi"/>
          <w:u w:val="single"/>
          <w:lang w:val="en-US"/>
        </w:rPr>
        <w:t>continuity over time</w:t>
      </w:r>
      <w:r w:rsidR="002501E4" w:rsidRPr="00982D86">
        <w:rPr>
          <w:rFonts w:asciiTheme="majorHAnsi" w:hAnsiTheme="majorHAnsi"/>
          <w:u w:val="single"/>
          <w:lang w:val="en-US"/>
        </w:rPr>
        <w:t>:</w:t>
      </w:r>
      <w:r w:rsidRPr="00982D86">
        <w:rPr>
          <w:rFonts w:asciiTheme="majorHAnsi" w:hAnsiTheme="majorHAnsi"/>
          <w:lang w:val="en-US"/>
        </w:rPr>
        <w:t xml:space="preserve"> spontaneous uprisings or short-term campaigns are not movements, but may develop into movements, or be among the strategies that movements use</w:t>
      </w:r>
    </w:p>
    <w:p w14:paraId="6E6D25DC" w14:textId="0725DBDF" w:rsidR="00282EE1" w:rsidRPr="00982D86" w:rsidRDefault="00CF5871" w:rsidP="00F73197">
      <w:pPr>
        <w:pStyle w:val="ListParagraph"/>
        <w:numPr>
          <w:ilvl w:val="0"/>
          <w:numId w:val="14"/>
        </w:numPr>
        <w:jc w:val="both"/>
        <w:rPr>
          <w:rFonts w:asciiTheme="majorHAnsi" w:hAnsiTheme="majorHAnsi"/>
        </w:rPr>
      </w:pPr>
      <w:r w:rsidRPr="00982D86">
        <w:rPr>
          <w:rFonts w:asciiTheme="majorHAnsi" w:hAnsiTheme="majorHAnsi"/>
        </w:rPr>
        <w:t>Women</w:t>
      </w:r>
      <w:r w:rsidR="00153E41" w:rsidRPr="00982D86">
        <w:rPr>
          <w:rFonts w:asciiTheme="majorHAnsi" w:hAnsiTheme="majorHAnsi"/>
        </w:rPr>
        <w:t xml:space="preserve"> and other marginalised genders are </w:t>
      </w:r>
      <w:r w:rsidRPr="00982D86">
        <w:rPr>
          <w:rFonts w:asciiTheme="majorHAnsi" w:hAnsiTheme="majorHAnsi"/>
        </w:rPr>
        <w:t>key</w:t>
      </w:r>
      <w:r w:rsidR="00153E41" w:rsidRPr="00982D86">
        <w:rPr>
          <w:rFonts w:asciiTheme="majorHAnsi" w:hAnsiTheme="majorHAnsi"/>
        </w:rPr>
        <w:t xml:space="preserve"> constituents</w:t>
      </w:r>
      <w:r w:rsidR="00153E41" w:rsidRPr="00982D86" w:rsidDel="00153E41">
        <w:rPr>
          <w:rFonts w:asciiTheme="majorHAnsi" w:hAnsiTheme="majorHAnsi"/>
        </w:rPr>
        <w:t xml:space="preserve"> </w:t>
      </w:r>
      <w:r w:rsidR="00153E41" w:rsidRPr="00982D86">
        <w:rPr>
          <w:rFonts w:asciiTheme="majorHAnsi" w:hAnsiTheme="majorHAnsi"/>
        </w:rPr>
        <w:t>of</w:t>
      </w:r>
      <w:r w:rsidR="00E212B6" w:rsidRPr="00982D86">
        <w:rPr>
          <w:rFonts w:asciiTheme="majorHAnsi" w:hAnsiTheme="majorHAnsi"/>
        </w:rPr>
        <w:t xml:space="preserve"> fem</w:t>
      </w:r>
      <w:r w:rsidR="006226FF" w:rsidRPr="00982D86">
        <w:rPr>
          <w:rFonts w:asciiTheme="majorHAnsi" w:hAnsiTheme="majorHAnsi"/>
        </w:rPr>
        <w:t>inist/</w:t>
      </w:r>
      <w:r w:rsidR="00282EE1" w:rsidRPr="00982D86">
        <w:rPr>
          <w:rFonts w:asciiTheme="majorHAnsi" w:hAnsiTheme="majorHAnsi"/>
        </w:rPr>
        <w:t>women’s rights movements</w:t>
      </w:r>
      <w:r w:rsidR="00E212B6" w:rsidRPr="00982D86">
        <w:rPr>
          <w:rFonts w:asciiTheme="majorHAnsi" w:hAnsiTheme="majorHAnsi"/>
        </w:rPr>
        <w:t xml:space="preserve">. </w:t>
      </w:r>
      <w:r w:rsidR="00153E41" w:rsidRPr="00982D86">
        <w:rPr>
          <w:rFonts w:asciiTheme="majorHAnsi" w:hAnsiTheme="majorHAnsi"/>
        </w:rPr>
        <w:t xml:space="preserve">A useful resource is the </w:t>
      </w:r>
      <w:r w:rsidR="00E212B6" w:rsidRPr="00982D86">
        <w:rPr>
          <w:rFonts w:asciiTheme="majorHAnsi" w:hAnsiTheme="majorHAnsi"/>
        </w:rPr>
        <w:t>Bridge Pack</w:t>
      </w:r>
      <w:r w:rsidR="00282EE1" w:rsidRPr="00982D86">
        <w:rPr>
          <w:rFonts w:asciiTheme="majorHAnsi" w:hAnsiTheme="majorHAnsi"/>
        </w:rPr>
        <w:t xml:space="preserve"> </w:t>
      </w:r>
      <w:r w:rsidR="00781BEB" w:rsidRPr="00982D86">
        <w:rPr>
          <w:rFonts w:asciiTheme="majorHAnsi" w:hAnsiTheme="majorHAnsi"/>
        </w:rPr>
        <w:t>for further reading regarding movement formation</w:t>
      </w:r>
      <w:r w:rsidR="00282EE1" w:rsidRPr="00982D86">
        <w:rPr>
          <w:rFonts w:asciiTheme="majorHAnsi" w:hAnsiTheme="majorHAnsi"/>
        </w:rPr>
        <w:t>.</w:t>
      </w:r>
      <w:r w:rsidR="007723B6">
        <w:rPr>
          <w:rStyle w:val="FootnoteReference"/>
          <w:rFonts w:asciiTheme="majorHAnsi" w:hAnsiTheme="majorHAnsi"/>
        </w:rPr>
        <w:footnoteReference w:id="9"/>
      </w:r>
      <w:r w:rsidR="00282EE1" w:rsidRPr="00982D86">
        <w:rPr>
          <w:rFonts w:asciiTheme="majorHAnsi" w:hAnsiTheme="majorHAnsi"/>
        </w:rPr>
        <w:t xml:space="preserve"> </w:t>
      </w:r>
      <w:r w:rsidR="00F10B73" w:rsidRPr="00982D86">
        <w:rPr>
          <w:rFonts w:asciiTheme="majorHAnsi" w:hAnsiTheme="majorHAnsi"/>
          <w:lang w:val="en-US"/>
        </w:rPr>
        <w:t xml:space="preserve">Characteristics of feminist/women’s rights movements are: </w:t>
      </w:r>
    </w:p>
    <w:p w14:paraId="6C5259D6" w14:textId="77777777" w:rsidR="00F10B73" w:rsidRPr="00982D86" w:rsidRDefault="00F10B73" w:rsidP="00E279EF">
      <w:pPr>
        <w:pStyle w:val="ListParagraph"/>
        <w:numPr>
          <w:ilvl w:val="0"/>
          <w:numId w:val="60"/>
        </w:numPr>
        <w:rPr>
          <w:rFonts w:asciiTheme="majorHAnsi" w:hAnsiTheme="majorHAnsi"/>
        </w:rPr>
      </w:pPr>
      <w:r w:rsidRPr="00982D86">
        <w:rPr>
          <w:rFonts w:asciiTheme="majorHAnsi" w:hAnsiTheme="majorHAnsi"/>
          <w:b/>
        </w:rPr>
        <w:t>Feminist values and ideology</w:t>
      </w:r>
      <w:r w:rsidRPr="00982D86">
        <w:rPr>
          <w:rFonts w:asciiTheme="majorHAnsi" w:hAnsiTheme="majorHAnsi"/>
        </w:rPr>
        <w:t xml:space="preserve"> (recognition of patriarchy as a fundamental power structure, demand for gender equality, the full body of human rights, inclusiveness, etc.)</w:t>
      </w:r>
    </w:p>
    <w:p w14:paraId="2E4D5CC1" w14:textId="77777777" w:rsidR="00163BF9" w:rsidRPr="00982D86" w:rsidRDefault="00E279EF" w:rsidP="00E279EF">
      <w:pPr>
        <w:pStyle w:val="ListParagraph"/>
        <w:numPr>
          <w:ilvl w:val="0"/>
          <w:numId w:val="60"/>
        </w:numPr>
        <w:jc w:val="both"/>
        <w:rPr>
          <w:rFonts w:asciiTheme="majorHAnsi" w:hAnsiTheme="majorHAnsi"/>
        </w:rPr>
      </w:pPr>
      <w:r w:rsidRPr="00982D86">
        <w:rPr>
          <w:rFonts w:asciiTheme="majorHAnsi" w:hAnsiTheme="majorHAnsi"/>
          <w:b/>
          <w:bCs/>
          <w:lang w:val="en-US"/>
        </w:rPr>
        <w:lastRenderedPageBreak/>
        <w:t>A feminist political agenda</w:t>
      </w:r>
      <w:r w:rsidRPr="00982D86">
        <w:rPr>
          <w:rFonts w:asciiTheme="majorHAnsi" w:hAnsiTheme="majorHAnsi"/>
          <w:lang w:val="en-US"/>
        </w:rPr>
        <w:t>, built from a feminist analysis of the problem or situation they are seeking to change, and which addresses both the practical needs and strategic interests of women and other marginalized genders</w:t>
      </w:r>
    </w:p>
    <w:p w14:paraId="68EC353F" w14:textId="77777777" w:rsidR="00163BF9" w:rsidRPr="00982D86" w:rsidRDefault="00E279EF" w:rsidP="00E279EF">
      <w:pPr>
        <w:pStyle w:val="ListParagraph"/>
        <w:numPr>
          <w:ilvl w:val="0"/>
          <w:numId w:val="60"/>
        </w:numPr>
        <w:jc w:val="both"/>
        <w:rPr>
          <w:rFonts w:asciiTheme="majorHAnsi" w:hAnsiTheme="majorHAnsi"/>
        </w:rPr>
      </w:pPr>
      <w:r w:rsidRPr="00982D86">
        <w:rPr>
          <w:rFonts w:asciiTheme="majorHAnsi" w:hAnsiTheme="majorHAnsi"/>
          <w:b/>
          <w:bCs/>
          <w:lang w:val="en-US"/>
        </w:rPr>
        <w:t xml:space="preserve">Women and other marginalized genders as the key constituency </w:t>
      </w:r>
      <w:r w:rsidRPr="00982D86">
        <w:rPr>
          <w:rFonts w:asciiTheme="majorHAnsi" w:hAnsiTheme="majorHAnsi"/>
          <w:lang w:val="en-US"/>
        </w:rPr>
        <w:t>/ critical mass of the movement’s membership</w:t>
      </w:r>
    </w:p>
    <w:p w14:paraId="48C3A99F" w14:textId="5DB19588" w:rsidR="00F10B73" w:rsidRPr="00982D86" w:rsidRDefault="00E279EF" w:rsidP="00E279EF">
      <w:pPr>
        <w:pStyle w:val="ListParagraph"/>
        <w:numPr>
          <w:ilvl w:val="0"/>
          <w:numId w:val="60"/>
        </w:numPr>
        <w:jc w:val="both"/>
        <w:rPr>
          <w:rFonts w:asciiTheme="majorHAnsi" w:hAnsiTheme="majorHAnsi"/>
        </w:rPr>
      </w:pPr>
      <w:r w:rsidRPr="00982D86">
        <w:rPr>
          <w:rFonts w:asciiTheme="majorHAnsi" w:hAnsiTheme="majorHAnsi"/>
          <w:b/>
          <w:bCs/>
          <w:lang w:val="en-US"/>
        </w:rPr>
        <w:t>Women’s leadership from the constituency at all levels</w:t>
      </w:r>
      <w:r w:rsidR="00401AA4" w:rsidRPr="00982D86">
        <w:rPr>
          <w:rFonts w:asciiTheme="majorHAnsi" w:hAnsiTheme="majorHAnsi"/>
          <w:b/>
          <w:bCs/>
          <w:lang w:val="en-US"/>
        </w:rPr>
        <w:t>:</w:t>
      </w:r>
      <w:r w:rsidRPr="00982D86">
        <w:rPr>
          <w:rFonts w:asciiTheme="majorHAnsi" w:hAnsiTheme="majorHAnsi"/>
          <w:b/>
          <w:bCs/>
          <w:lang w:val="en-US"/>
        </w:rPr>
        <w:t xml:space="preserve"> </w:t>
      </w:r>
      <w:r w:rsidRPr="00982D86">
        <w:rPr>
          <w:rFonts w:asciiTheme="majorHAnsi" w:hAnsiTheme="majorHAnsi"/>
          <w:lang w:val="en-US"/>
        </w:rPr>
        <w:t>women are the key movement leaders, with real decision-making and strategic voice in shaping the movement</w:t>
      </w:r>
    </w:p>
    <w:p w14:paraId="154F1CA5" w14:textId="3CDDBD1A" w:rsidR="00AB55F3" w:rsidRPr="00982D86" w:rsidRDefault="00AB55F3" w:rsidP="00AB55F3">
      <w:pPr>
        <w:pStyle w:val="ListParagraph"/>
        <w:numPr>
          <w:ilvl w:val="0"/>
          <w:numId w:val="14"/>
        </w:numPr>
        <w:jc w:val="both"/>
        <w:rPr>
          <w:rFonts w:asciiTheme="majorHAnsi" w:hAnsiTheme="majorHAnsi"/>
        </w:rPr>
      </w:pPr>
      <w:r w:rsidRPr="00982D86">
        <w:rPr>
          <w:rFonts w:asciiTheme="majorHAnsi" w:hAnsiTheme="majorHAnsi"/>
        </w:rPr>
        <w:t xml:space="preserve">Some movements have led to other </w:t>
      </w:r>
      <w:r w:rsidR="00C45E5E" w:rsidRPr="00982D86">
        <w:rPr>
          <w:rFonts w:asciiTheme="majorHAnsi" w:hAnsiTheme="majorHAnsi"/>
        </w:rPr>
        <w:t>sub-</w:t>
      </w:r>
      <w:r w:rsidRPr="00982D86">
        <w:rPr>
          <w:rFonts w:asciiTheme="majorHAnsi" w:hAnsiTheme="majorHAnsi"/>
        </w:rPr>
        <w:t xml:space="preserve">movements </w:t>
      </w:r>
      <w:r w:rsidR="00401AA4" w:rsidRPr="00982D86">
        <w:rPr>
          <w:rFonts w:asciiTheme="majorHAnsi" w:hAnsiTheme="majorHAnsi"/>
        </w:rPr>
        <w:t xml:space="preserve">which </w:t>
      </w:r>
      <w:r w:rsidRPr="00982D86">
        <w:rPr>
          <w:rFonts w:asciiTheme="majorHAnsi" w:hAnsiTheme="majorHAnsi"/>
        </w:rPr>
        <w:t>were not feminist in nature</w:t>
      </w:r>
      <w:r w:rsidR="00401AA4" w:rsidRPr="00982D86">
        <w:rPr>
          <w:rFonts w:asciiTheme="majorHAnsi" w:hAnsiTheme="majorHAnsi"/>
        </w:rPr>
        <w:t xml:space="preserve">, such as </w:t>
      </w:r>
      <w:r w:rsidRPr="00982D86">
        <w:rPr>
          <w:rFonts w:asciiTheme="majorHAnsi" w:hAnsiTheme="majorHAnsi"/>
        </w:rPr>
        <w:t>the indigenous women’s movement.</w:t>
      </w:r>
    </w:p>
    <w:p w14:paraId="170A9E4A" w14:textId="77777777" w:rsidR="004A2CA1" w:rsidRPr="00982D86" w:rsidRDefault="004A2CA1" w:rsidP="00B5374C">
      <w:pPr>
        <w:pStyle w:val="ListParagraph"/>
        <w:numPr>
          <w:ilvl w:val="0"/>
          <w:numId w:val="14"/>
        </w:numPr>
        <w:spacing w:before="120" w:after="120"/>
        <w:contextualSpacing w:val="0"/>
        <w:jc w:val="both"/>
        <w:rPr>
          <w:rFonts w:asciiTheme="majorHAnsi" w:hAnsiTheme="majorHAnsi"/>
        </w:rPr>
      </w:pPr>
      <w:r w:rsidRPr="00982D86">
        <w:rPr>
          <w:rFonts w:asciiTheme="majorHAnsi" w:hAnsiTheme="majorHAnsi"/>
          <w:b/>
          <w:bCs/>
          <w:lang w:val="en-US"/>
        </w:rPr>
        <w:t>Core Steps in Movement Building</w:t>
      </w:r>
    </w:p>
    <w:p w14:paraId="0D674724" w14:textId="77777777" w:rsidR="004A2CA1" w:rsidRPr="00982D86" w:rsidRDefault="004A2CA1" w:rsidP="00C45E5E">
      <w:pPr>
        <w:pStyle w:val="ListParagraph"/>
        <w:numPr>
          <w:ilvl w:val="0"/>
          <w:numId w:val="61"/>
        </w:numPr>
        <w:ind w:left="1134"/>
        <w:jc w:val="both"/>
        <w:rPr>
          <w:rFonts w:asciiTheme="majorHAnsi" w:hAnsiTheme="majorHAnsi"/>
        </w:rPr>
      </w:pPr>
      <w:r w:rsidRPr="00982D86">
        <w:rPr>
          <w:rFonts w:asciiTheme="majorHAnsi" w:hAnsiTheme="majorHAnsi"/>
        </w:rPr>
        <w:t>Perception of injustice</w:t>
      </w:r>
    </w:p>
    <w:p w14:paraId="4E20E3C7" w14:textId="77777777" w:rsidR="004A2CA1" w:rsidRPr="00982D86" w:rsidRDefault="004A2CA1" w:rsidP="00C45E5E">
      <w:pPr>
        <w:pStyle w:val="ListParagraph"/>
        <w:numPr>
          <w:ilvl w:val="0"/>
          <w:numId w:val="61"/>
        </w:numPr>
        <w:ind w:left="1134"/>
        <w:jc w:val="both"/>
        <w:rPr>
          <w:rFonts w:asciiTheme="majorHAnsi" w:hAnsiTheme="majorHAnsi"/>
        </w:rPr>
      </w:pPr>
      <w:r w:rsidRPr="00982D86">
        <w:rPr>
          <w:rFonts w:asciiTheme="majorHAnsi" w:hAnsiTheme="majorHAnsi"/>
        </w:rPr>
        <w:t>Inspired, determined leadership</w:t>
      </w:r>
    </w:p>
    <w:p w14:paraId="5ECF2FDE" w14:textId="77777777" w:rsidR="004A2CA1" w:rsidRPr="00982D86" w:rsidRDefault="004A2CA1" w:rsidP="00C45E5E">
      <w:pPr>
        <w:pStyle w:val="ListParagraph"/>
        <w:numPr>
          <w:ilvl w:val="0"/>
          <w:numId w:val="61"/>
        </w:numPr>
        <w:ind w:left="1134"/>
        <w:jc w:val="both"/>
        <w:rPr>
          <w:rFonts w:asciiTheme="majorHAnsi" w:hAnsiTheme="majorHAnsi"/>
        </w:rPr>
      </w:pPr>
      <w:r w:rsidRPr="00982D86">
        <w:rPr>
          <w:rFonts w:asciiTheme="majorHAnsi" w:hAnsiTheme="majorHAnsi"/>
        </w:rPr>
        <w:t>Creating spaces, mobilising others</w:t>
      </w:r>
    </w:p>
    <w:p w14:paraId="4D6C4B0A" w14:textId="77777777" w:rsidR="004A2CA1" w:rsidRPr="00982D86" w:rsidRDefault="004A2CA1" w:rsidP="00C45E5E">
      <w:pPr>
        <w:pStyle w:val="ListParagraph"/>
        <w:numPr>
          <w:ilvl w:val="0"/>
          <w:numId w:val="61"/>
        </w:numPr>
        <w:ind w:left="1134"/>
        <w:jc w:val="both"/>
        <w:rPr>
          <w:rFonts w:asciiTheme="majorHAnsi" w:hAnsiTheme="majorHAnsi"/>
        </w:rPr>
      </w:pPr>
      <w:r w:rsidRPr="00982D86">
        <w:rPr>
          <w:rFonts w:asciiTheme="majorHAnsi" w:hAnsiTheme="majorHAnsi"/>
        </w:rPr>
        <w:t>Consciousness/awareness building</w:t>
      </w:r>
    </w:p>
    <w:p w14:paraId="4E878DFB" w14:textId="77777777" w:rsidR="004A2CA1" w:rsidRPr="00982D86" w:rsidRDefault="004A2CA1" w:rsidP="00C45E5E">
      <w:pPr>
        <w:pStyle w:val="ListParagraph"/>
        <w:numPr>
          <w:ilvl w:val="0"/>
          <w:numId w:val="61"/>
        </w:numPr>
        <w:ind w:left="1134"/>
        <w:jc w:val="both"/>
        <w:rPr>
          <w:rFonts w:asciiTheme="majorHAnsi" w:hAnsiTheme="majorHAnsi"/>
        </w:rPr>
      </w:pPr>
      <w:r w:rsidRPr="00982D86">
        <w:rPr>
          <w:rFonts w:asciiTheme="majorHAnsi" w:hAnsiTheme="majorHAnsi"/>
        </w:rPr>
        <w:t>Building a political agenda</w:t>
      </w:r>
    </w:p>
    <w:p w14:paraId="415EBDBC" w14:textId="77777777" w:rsidR="004A2CA1" w:rsidRPr="00982D86" w:rsidRDefault="004A2CA1" w:rsidP="00C45E5E">
      <w:pPr>
        <w:pStyle w:val="ListParagraph"/>
        <w:numPr>
          <w:ilvl w:val="0"/>
          <w:numId w:val="61"/>
        </w:numPr>
        <w:ind w:left="1134"/>
        <w:jc w:val="both"/>
        <w:rPr>
          <w:rFonts w:asciiTheme="majorHAnsi" w:hAnsiTheme="majorHAnsi"/>
        </w:rPr>
      </w:pPr>
      <w:r w:rsidRPr="00982D86">
        <w:rPr>
          <w:rFonts w:asciiTheme="majorHAnsi" w:hAnsiTheme="majorHAnsi"/>
        </w:rPr>
        <w:t>Mobilising and organising the larger constituency around the agenda</w:t>
      </w:r>
    </w:p>
    <w:p w14:paraId="6AA1B02F" w14:textId="77777777" w:rsidR="004A2CA1" w:rsidRPr="00982D86" w:rsidRDefault="004A2CA1" w:rsidP="00C45E5E">
      <w:pPr>
        <w:pStyle w:val="ListParagraph"/>
        <w:numPr>
          <w:ilvl w:val="0"/>
          <w:numId w:val="61"/>
        </w:numPr>
        <w:ind w:left="1134"/>
        <w:jc w:val="both"/>
        <w:rPr>
          <w:rFonts w:asciiTheme="majorHAnsi" w:hAnsiTheme="majorHAnsi"/>
        </w:rPr>
      </w:pPr>
      <w:r w:rsidRPr="00982D86">
        <w:rPr>
          <w:rFonts w:asciiTheme="majorHAnsi" w:hAnsiTheme="majorHAnsi"/>
        </w:rPr>
        <w:t>Identifying action priorities and strategies</w:t>
      </w:r>
    </w:p>
    <w:p w14:paraId="57F0E193" w14:textId="77777777" w:rsidR="004A2CA1" w:rsidRPr="00982D86" w:rsidRDefault="004A2CA1" w:rsidP="00C45E5E">
      <w:pPr>
        <w:pStyle w:val="ListParagraph"/>
        <w:numPr>
          <w:ilvl w:val="0"/>
          <w:numId w:val="61"/>
        </w:numPr>
        <w:ind w:left="1134"/>
        <w:jc w:val="both"/>
        <w:rPr>
          <w:rFonts w:asciiTheme="majorHAnsi" w:hAnsiTheme="majorHAnsi"/>
        </w:rPr>
      </w:pPr>
      <w:r w:rsidRPr="00982D86">
        <w:rPr>
          <w:rFonts w:asciiTheme="majorHAnsi" w:hAnsiTheme="majorHAnsi"/>
        </w:rPr>
        <w:t>Actions for change</w:t>
      </w:r>
    </w:p>
    <w:p w14:paraId="4F0AB0D3" w14:textId="5787EB6C" w:rsidR="004A2CA1" w:rsidRPr="00982D86" w:rsidRDefault="007723B6" w:rsidP="007723B6">
      <w:pPr>
        <w:pStyle w:val="ListParagraph"/>
        <w:numPr>
          <w:ilvl w:val="1"/>
          <w:numId w:val="61"/>
        </w:numPr>
        <w:ind w:left="1418" w:hanging="284"/>
        <w:jc w:val="both"/>
        <w:rPr>
          <w:rFonts w:asciiTheme="majorHAnsi" w:hAnsiTheme="majorHAnsi"/>
        </w:rPr>
      </w:pPr>
      <w:r>
        <w:rPr>
          <w:rFonts w:asciiTheme="majorHAnsi" w:hAnsiTheme="majorHAnsi"/>
        </w:rPr>
        <w:t>V</w:t>
      </w:r>
      <w:r w:rsidRPr="00982D86">
        <w:rPr>
          <w:rFonts w:asciiTheme="majorHAnsi" w:hAnsiTheme="majorHAnsi"/>
        </w:rPr>
        <w:t>isibility</w:t>
      </w:r>
      <w:r w:rsidR="004A2CA1" w:rsidRPr="00982D86">
        <w:rPr>
          <w:rFonts w:asciiTheme="majorHAnsi" w:hAnsiTheme="majorHAnsi"/>
        </w:rPr>
        <w:t>/backlash</w:t>
      </w:r>
    </w:p>
    <w:p w14:paraId="682E621F" w14:textId="44B7E8F1" w:rsidR="004A2CA1" w:rsidRPr="00982D86" w:rsidRDefault="004A2CA1" w:rsidP="007723B6">
      <w:pPr>
        <w:pStyle w:val="ListParagraph"/>
        <w:ind w:left="1418" w:hanging="284"/>
        <w:jc w:val="both"/>
        <w:rPr>
          <w:rFonts w:asciiTheme="majorHAnsi" w:hAnsiTheme="majorHAnsi"/>
        </w:rPr>
      </w:pPr>
      <w:r w:rsidRPr="00982D86">
        <w:rPr>
          <w:rFonts w:asciiTheme="majorHAnsi" w:hAnsiTheme="majorHAnsi"/>
        </w:rPr>
        <w:t>b</w:t>
      </w:r>
      <w:r w:rsidR="00C45E5E" w:rsidRPr="00982D86">
        <w:rPr>
          <w:rFonts w:asciiTheme="majorHAnsi" w:hAnsiTheme="majorHAnsi"/>
        </w:rPr>
        <w:t xml:space="preserve">. </w:t>
      </w:r>
      <w:r w:rsidR="007723B6">
        <w:rPr>
          <w:rFonts w:asciiTheme="majorHAnsi" w:hAnsiTheme="majorHAnsi"/>
        </w:rPr>
        <w:t xml:space="preserve"> </w:t>
      </w:r>
      <w:r w:rsidRPr="00982D86">
        <w:rPr>
          <w:rFonts w:asciiTheme="majorHAnsi" w:hAnsiTheme="majorHAnsi"/>
        </w:rPr>
        <w:t>Absorbing gains</w:t>
      </w:r>
    </w:p>
    <w:p w14:paraId="56772670" w14:textId="5E703E1D" w:rsidR="00C45E5E" w:rsidRPr="00982D86" w:rsidRDefault="004A2CA1" w:rsidP="007723B6">
      <w:pPr>
        <w:pStyle w:val="ListParagraph"/>
        <w:ind w:left="1418" w:hanging="284"/>
        <w:jc w:val="both"/>
        <w:rPr>
          <w:rFonts w:asciiTheme="majorHAnsi" w:hAnsiTheme="majorHAnsi"/>
        </w:rPr>
      </w:pPr>
      <w:r w:rsidRPr="00982D86">
        <w:rPr>
          <w:rFonts w:asciiTheme="majorHAnsi" w:hAnsiTheme="majorHAnsi"/>
        </w:rPr>
        <w:t>c</w:t>
      </w:r>
      <w:r w:rsidR="00C45E5E" w:rsidRPr="00982D86">
        <w:rPr>
          <w:rFonts w:asciiTheme="majorHAnsi" w:hAnsiTheme="majorHAnsi"/>
        </w:rPr>
        <w:t xml:space="preserve">. </w:t>
      </w:r>
      <w:r w:rsidR="007723B6">
        <w:rPr>
          <w:rFonts w:asciiTheme="majorHAnsi" w:hAnsiTheme="majorHAnsi"/>
        </w:rPr>
        <w:t xml:space="preserve"> </w:t>
      </w:r>
      <w:r w:rsidRPr="00982D86">
        <w:rPr>
          <w:rFonts w:asciiTheme="majorHAnsi" w:hAnsiTheme="majorHAnsi"/>
        </w:rPr>
        <w:t>Analysing the situation</w:t>
      </w:r>
    </w:p>
    <w:p w14:paraId="340A7519" w14:textId="130BD334" w:rsidR="00C45E5E" w:rsidRPr="00982D86" w:rsidRDefault="00C45E5E" w:rsidP="007723B6">
      <w:pPr>
        <w:pStyle w:val="ListParagraph"/>
        <w:ind w:left="1418" w:hanging="284"/>
        <w:jc w:val="both"/>
        <w:rPr>
          <w:rFonts w:asciiTheme="majorHAnsi" w:hAnsiTheme="majorHAnsi"/>
        </w:rPr>
      </w:pPr>
      <w:r w:rsidRPr="00982D86">
        <w:rPr>
          <w:rFonts w:asciiTheme="majorHAnsi" w:hAnsiTheme="majorHAnsi"/>
        </w:rPr>
        <w:t xml:space="preserve">d. </w:t>
      </w:r>
      <w:r w:rsidR="007723B6">
        <w:rPr>
          <w:rFonts w:asciiTheme="majorHAnsi" w:hAnsiTheme="majorHAnsi"/>
        </w:rPr>
        <w:t xml:space="preserve"> </w:t>
      </w:r>
      <w:r w:rsidR="004A2CA1" w:rsidRPr="00982D86">
        <w:rPr>
          <w:rFonts w:asciiTheme="majorHAnsi" w:hAnsiTheme="majorHAnsi"/>
        </w:rPr>
        <w:t>Refining/advancing the political agenda</w:t>
      </w:r>
    </w:p>
    <w:p w14:paraId="103B14D4" w14:textId="47B21E3F" w:rsidR="004A2CA1" w:rsidRPr="00982D86" w:rsidRDefault="00C45E5E" w:rsidP="00B5374C">
      <w:pPr>
        <w:pStyle w:val="ListParagraph"/>
        <w:ind w:left="1426" w:hanging="288"/>
        <w:contextualSpacing w:val="0"/>
        <w:jc w:val="both"/>
        <w:rPr>
          <w:rFonts w:asciiTheme="majorHAnsi" w:hAnsiTheme="majorHAnsi"/>
        </w:rPr>
      </w:pPr>
      <w:r w:rsidRPr="00982D86">
        <w:rPr>
          <w:rFonts w:asciiTheme="majorHAnsi" w:hAnsiTheme="majorHAnsi"/>
        </w:rPr>
        <w:t xml:space="preserve">e. </w:t>
      </w:r>
      <w:r w:rsidR="007723B6">
        <w:rPr>
          <w:rFonts w:asciiTheme="majorHAnsi" w:hAnsiTheme="majorHAnsi"/>
        </w:rPr>
        <w:t xml:space="preserve"> </w:t>
      </w:r>
      <w:r w:rsidR="004A2CA1" w:rsidRPr="00982D86">
        <w:rPr>
          <w:rFonts w:asciiTheme="majorHAnsi" w:hAnsiTheme="majorHAnsi"/>
        </w:rPr>
        <w:t>Designing new strategies</w:t>
      </w:r>
    </w:p>
    <w:p w14:paraId="459ACD33" w14:textId="77777777" w:rsidR="00F6010B" w:rsidRPr="00982D86" w:rsidRDefault="00153E41" w:rsidP="00B5374C">
      <w:pPr>
        <w:pStyle w:val="ListParagraph"/>
        <w:numPr>
          <w:ilvl w:val="0"/>
          <w:numId w:val="14"/>
        </w:numPr>
        <w:spacing w:before="120" w:after="120"/>
        <w:contextualSpacing w:val="0"/>
        <w:jc w:val="both"/>
        <w:rPr>
          <w:rFonts w:asciiTheme="majorHAnsi" w:hAnsiTheme="majorHAnsi"/>
        </w:rPr>
      </w:pPr>
      <w:r w:rsidRPr="00982D86">
        <w:rPr>
          <w:rFonts w:asciiTheme="majorHAnsi" w:hAnsiTheme="majorHAnsi"/>
          <w:b/>
        </w:rPr>
        <w:t>F</w:t>
      </w:r>
      <w:r w:rsidR="00781BEB" w:rsidRPr="00982D86">
        <w:rPr>
          <w:rFonts w:asciiTheme="majorHAnsi" w:hAnsiTheme="majorHAnsi"/>
          <w:b/>
        </w:rPr>
        <w:t xml:space="preserve">eminist </w:t>
      </w:r>
      <w:r w:rsidR="00282EE1" w:rsidRPr="00982D86">
        <w:rPr>
          <w:rFonts w:asciiTheme="majorHAnsi" w:hAnsiTheme="majorHAnsi"/>
          <w:b/>
        </w:rPr>
        <w:t>l</w:t>
      </w:r>
      <w:r w:rsidR="00E212B6" w:rsidRPr="00982D86">
        <w:rPr>
          <w:rFonts w:asciiTheme="majorHAnsi" w:hAnsiTheme="majorHAnsi"/>
          <w:b/>
        </w:rPr>
        <w:t xml:space="preserve">eadership capacity </w:t>
      </w:r>
      <w:r w:rsidR="00282EE1" w:rsidRPr="00982D86">
        <w:rPr>
          <w:rFonts w:asciiTheme="majorHAnsi" w:hAnsiTheme="majorHAnsi"/>
          <w:b/>
        </w:rPr>
        <w:t xml:space="preserve">building </w:t>
      </w:r>
      <w:r w:rsidR="00E212B6" w:rsidRPr="00982D86">
        <w:rPr>
          <w:rFonts w:asciiTheme="majorHAnsi" w:hAnsiTheme="majorHAnsi"/>
          <w:b/>
        </w:rPr>
        <w:t xml:space="preserve">for movement building </w:t>
      </w:r>
      <w:r w:rsidR="00781BEB" w:rsidRPr="00982D86">
        <w:rPr>
          <w:rFonts w:asciiTheme="majorHAnsi" w:hAnsiTheme="majorHAnsi"/>
          <w:b/>
        </w:rPr>
        <w:t>requires</w:t>
      </w:r>
      <w:r w:rsidRPr="00982D86">
        <w:rPr>
          <w:rFonts w:asciiTheme="majorHAnsi" w:hAnsiTheme="majorHAnsi"/>
        </w:rPr>
        <w:t>:</w:t>
      </w:r>
    </w:p>
    <w:p w14:paraId="5EBF029B" w14:textId="77777777" w:rsidR="00127FC6" w:rsidRPr="00982D86" w:rsidRDefault="00F6010B" w:rsidP="00F73197">
      <w:pPr>
        <w:pStyle w:val="ListParagraph"/>
        <w:numPr>
          <w:ilvl w:val="1"/>
          <w:numId w:val="14"/>
        </w:numPr>
        <w:jc w:val="both"/>
        <w:rPr>
          <w:rFonts w:asciiTheme="majorHAnsi" w:hAnsiTheme="majorHAnsi"/>
        </w:rPr>
      </w:pPr>
      <w:r w:rsidRPr="00982D86">
        <w:rPr>
          <w:rFonts w:asciiTheme="majorHAnsi" w:hAnsiTheme="majorHAnsi"/>
        </w:rPr>
        <w:t>T</w:t>
      </w:r>
      <w:r w:rsidR="00781BEB" w:rsidRPr="00982D86">
        <w:rPr>
          <w:rFonts w:asciiTheme="majorHAnsi" w:hAnsiTheme="majorHAnsi"/>
        </w:rPr>
        <w:t xml:space="preserve">he </w:t>
      </w:r>
      <w:r w:rsidR="00781BEB" w:rsidRPr="00BD673B">
        <w:rPr>
          <w:rFonts w:asciiTheme="majorHAnsi" w:hAnsiTheme="majorHAnsi"/>
          <w:u w:val="single"/>
        </w:rPr>
        <w:t xml:space="preserve">creation of </w:t>
      </w:r>
      <w:r w:rsidR="00282EE1" w:rsidRPr="00BD673B">
        <w:rPr>
          <w:rFonts w:asciiTheme="majorHAnsi" w:hAnsiTheme="majorHAnsi"/>
          <w:u w:val="single"/>
        </w:rPr>
        <w:t xml:space="preserve">a </w:t>
      </w:r>
      <w:r w:rsidR="00E212B6" w:rsidRPr="00BD673B">
        <w:rPr>
          <w:rFonts w:asciiTheme="majorHAnsi" w:hAnsiTheme="majorHAnsi"/>
          <w:u w:val="single"/>
        </w:rPr>
        <w:t>feminist political consciousness</w:t>
      </w:r>
      <w:r w:rsidR="00781BEB" w:rsidRPr="00982D86">
        <w:rPr>
          <w:rFonts w:asciiTheme="majorHAnsi" w:hAnsiTheme="majorHAnsi"/>
        </w:rPr>
        <w:t xml:space="preserve">. </w:t>
      </w:r>
    </w:p>
    <w:p w14:paraId="60D3CF6B" w14:textId="77777777" w:rsidR="00282EE1" w:rsidRPr="00982D86" w:rsidRDefault="00127FC6" w:rsidP="00F73197">
      <w:pPr>
        <w:pStyle w:val="ListParagraph"/>
        <w:numPr>
          <w:ilvl w:val="1"/>
          <w:numId w:val="14"/>
        </w:numPr>
        <w:jc w:val="both"/>
        <w:rPr>
          <w:rFonts w:asciiTheme="majorHAnsi" w:hAnsiTheme="majorHAnsi"/>
        </w:rPr>
      </w:pPr>
      <w:r w:rsidRPr="00BD673B">
        <w:rPr>
          <w:rFonts w:asciiTheme="majorHAnsi" w:hAnsiTheme="majorHAnsi"/>
          <w:u w:val="single"/>
        </w:rPr>
        <w:t>Teaching</w:t>
      </w:r>
      <w:r w:rsidR="00F6010B" w:rsidRPr="00BD673B">
        <w:rPr>
          <w:rFonts w:asciiTheme="majorHAnsi" w:hAnsiTheme="majorHAnsi"/>
          <w:u w:val="single"/>
        </w:rPr>
        <w:t xml:space="preserve"> </w:t>
      </w:r>
      <w:r w:rsidR="00B22210" w:rsidRPr="00BD673B">
        <w:rPr>
          <w:rFonts w:asciiTheme="majorHAnsi" w:hAnsiTheme="majorHAnsi"/>
          <w:u w:val="single"/>
        </w:rPr>
        <w:t xml:space="preserve">women </w:t>
      </w:r>
      <w:r w:rsidR="00F6010B" w:rsidRPr="00BD673B">
        <w:rPr>
          <w:rFonts w:asciiTheme="majorHAnsi" w:hAnsiTheme="majorHAnsi"/>
          <w:u w:val="single"/>
        </w:rPr>
        <w:t>organising skills</w:t>
      </w:r>
      <w:r w:rsidR="00B22210" w:rsidRPr="00982D86">
        <w:rPr>
          <w:rFonts w:asciiTheme="majorHAnsi" w:hAnsiTheme="majorHAnsi"/>
        </w:rPr>
        <w:t xml:space="preserve">. However, leaders who allow </w:t>
      </w:r>
      <w:r w:rsidRPr="00982D86">
        <w:rPr>
          <w:rFonts w:asciiTheme="majorHAnsi" w:hAnsiTheme="majorHAnsi"/>
        </w:rPr>
        <w:t>democratic internal functioning</w:t>
      </w:r>
      <w:r w:rsidR="00B22210" w:rsidRPr="00982D86">
        <w:rPr>
          <w:rFonts w:asciiTheme="majorHAnsi" w:hAnsiTheme="majorHAnsi"/>
        </w:rPr>
        <w:t xml:space="preserve"> are more sustainable </w:t>
      </w:r>
      <w:r w:rsidR="00C45E5E" w:rsidRPr="00982D86">
        <w:rPr>
          <w:rFonts w:asciiTheme="majorHAnsi" w:hAnsiTheme="majorHAnsi"/>
        </w:rPr>
        <w:t xml:space="preserve">as </w:t>
      </w:r>
      <w:r w:rsidR="00B22210" w:rsidRPr="00982D86">
        <w:rPr>
          <w:rFonts w:asciiTheme="majorHAnsi" w:hAnsiTheme="majorHAnsi"/>
        </w:rPr>
        <w:t>leaders than leaders who excel in technical skills</w:t>
      </w:r>
      <w:r w:rsidRPr="00982D86">
        <w:rPr>
          <w:rFonts w:asciiTheme="majorHAnsi" w:hAnsiTheme="majorHAnsi"/>
        </w:rPr>
        <w:t xml:space="preserve">. </w:t>
      </w:r>
      <w:r w:rsidR="002979D7" w:rsidRPr="00982D86">
        <w:rPr>
          <w:rFonts w:asciiTheme="majorHAnsi" w:hAnsiTheme="majorHAnsi"/>
        </w:rPr>
        <w:t>T</w:t>
      </w:r>
      <w:r w:rsidR="00B22210" w:rsidRPr="00982D86">
        <w:rPr>
          <w:rFonts w:asciiTheme="majorHAnsi" w:hAnsiTheme="majorHAnsi"/>
        </w:rPr>
        <w:t xml:space="preserve">he skills of organising and inspiring can be explained through </w:t>
      </w:r>
      <w:r w:rsidRPr="00982D86">
        <w:rPr>
          <w:rFonts w:asciiTheme="majorHAnsi" w:hAnsiTheme="majorHAnsi"/>
        </w:rPr>
        <w:t>stories and examples</w:t>
      </w:r>
      <w:r w:rsidR="002979D7" w:rsidRPr="00982D86">
        <w:rPr>
          <w:rFonts w:asciiTheme="majorHAnsi" w:hAnsiTheme="majorHAnsi"/>
        </w:rPr>
        <w:t xml:space="preserve">; </w:t>
      </w:r>
      <w:r w:rsidRPr="00982D86">
        <w:rPr>
          <w:rFonts w:asciiTheme="majorHAnsi" w:hAnsiTheme="majorHAnsi"/>
        </w:rPr>
        <w:t>even stories of failure are relevant to this process.</w:t>
      </w:r>
    </w:p>
    <w:p w14:paraId="38C93747" w14:textId="77777777" w:rsidR="00127FC6" w:rsidRPr="00982D86" w:rsidRDefault="00127FC6" w:rsidP="00CB5441">
      <w:pPr>
        <w:pStyle w:val="ListParagraph"/>
        <w:numPr>
          <w:ilvl w:val="1"/>
          <w:numId w:val="14"/>
        </w:numPr>
        <w:jc w:val="both"/>
        <w:rPr>
          <w:rFonts w:asciiTheme="majorHAnsi" w:hAnsiTheme="majorHAnsi"/>
        </w:rPr>
      </w:pPr>
      <w:r w:rsidRPr="00982D86">
        <w:rPr>
          <w:rFonts w:asciiTheme="majorHAnsi" w:hAnsiTheme="majorHAnsi"/>
          <w:u w:val="single"/>
        </w:rPr>
        <w:t>Building political skills</w:t>
      </w:r>
      <w:r w:rsidR="00CB5441" w:rsidRPr="00982D86">
        <w:rPr>
          <w:rFonts w:asciiTheme="majorHAnsi" w:hAnsiTheme="majorHAnsi"/>
        </w:rPr>
        <w:t xml:space="preserve"> which include</w:t>
      </w:r>
      <w:r w:rsidR="00C45E5E" w:rsidRPr="00982D86">
        <w:rPr>
          <w:rFonts w:asciiTheme="majorHAnsi" w:hAnsiTheme="majorHAnsi"/>
        </w:rPr>
        <w:t>s</w:t>
      </w:r>
      <w:r w:rsidR="00CB5441" w:rsidRPr="00982D86">
        <w:rPr>
          <w:rFonts w:asciiTheme="majorHAnsi" w:hAnsiTheme="majorHAnsi"/>
        </w:rPr>
        <w:t xml:space="preserve"> </w:t>
      </w:r>
      <w:r w:rsidR="00E279EF" w:rsidRPr="00982D86">
        <w:rPr>
          <w:rFonts w:asciiTheme="majorHAnsi" w:hAnsiTheme="majorHAnsi"/>
          <w:lang w:val="en-US"/>
        </w:rPr>
        <w:t>feminist intersectional power analysis, context / “</w:t>
      </w:r>
      <w:r w:rsidR="00CB5441" w:rsidRPr="00982D86">
        <w:rPr>
          <w:rFonts w:asciiTheme="majorHAnsi" w:hAnsiTheme="majorHAnsi"/>
          <w:lang w:val="en-US"/>
        </w:rPr>
        <w:t>force field</w:t>
      </w:r>
      <w:r w:rsidR="00E279EF" w:rsidRPr="00982D86">
        <w:rPr>
          <w:rFonts w:asciiTheme="majorHAnsi" w:hAnsiTheme="majorHAnsi"/>
          <w:lang w:val="en-US"/>
        </w:rPr>
        <w:t>” analysis (forces acting for and against the agenda), SWOT analysis, dealing with backlash and “holding the line”, recognizing &amp; resisting cooption, consolidating gains, framing new agendas, advocacy and critical engagement, alliance building, etc.</w:t>
      </w:r>
    </w:p>
    <w:p w14:paraId="1A5A7EDB" w14:textId="77777777" w:rsidR="00040EEE" w:rsidRPr="00982D86" w:rsidRDefault="00B22210" w:rsidP="004A2CA1">
      <w:pPr>
        <w:pStyle w:val="ListParagraph"/>
        <w:numPr>
          <w:ilvl w:val="1"/>
          <w:numId w:val="14"/>
        </w:numPr>
        <w:jc w:val="both"/>
        <w:rPr>
          <w:rFonts w:asciiTheme="majorHAnsi" w:hAnsiTheme="majorHAnsi"/>
        </w:rPr>
      </w:pPr>
      <w:r w:rsidRPr="00982D86">
        <w:rPr>
          <w:rFonts w:asciiTheme="majorHAnsi" w:hAnsiTheme="majorHAnsi"/>
          <w:u w:val="single"/>
        </w:rPr>
        <w:t>Building a</w:t>
      </w:r>
      <w:r w:rsidR="00127FC6" w:rsidRPr="00982D86">
        <w:rPr>
          <w:rFonts w:asciiTheme="majorHAnsi" w:hAnsiTheme="majorHAnsi"/>
          <w:u w:val="single"/>
        </w:rPr>
        <w:t>ssessment skills</w:t>
      </w:r>
      <w:r w:rsidR="002979D7" w:rsidRPr="00982D86">
        <w:rPr>
          <w:rFonts w:asciiTheme="majorHAnsi" w:hAnsiTheme="majorHAnsi"/>
        </w:rPr>
        <w:t xml:space="preserve"> i.e. </w:t>
      </w:r>
      <w:r w:rsidRPr="00982D86">
        <w:rPr>
          <w:rFonts w:asciiTheme="majorHAnsi" w:hAnsiTheme="majorHAnsi"/>
        </w:rPr>
        <w:t>the ability to look within the</w:t>
      </w:r>
      <w:r w:rsidR="00127FC6" w:rsidRPr="00982D86">
        <w:rPr>
          <w:rFonts w:asciiTheme="majorHAnsi" w:hAnsiTheme="majorHAnsi"/>
        </w:rPr>
        <w:t xml:space="preserve"> movement and understand what is require</w:t>
      </w:r>
      <w:r w:rsidR="002979D7" w:rsidRPr="00982D86">
        <w:rPr>
          <w:rFonts w:asciiTheme="majorHAnsi" w:hAnsiTheme="majorHAnsi"/>
        </w:rPr>
        <w:t>d</w:t>
      </w:r>
      <w:r w:rsidR="00127FC6" w:rsidRPr="00982D86">
        <w:rPr>
          <w:rFonts w:asciiTheme="majorHAnsi" w:hAnsiTheme="majorHAnsi"/>
        </w:rPr>
        <w:t xml:space="preserve"> to go into the next stage of growth. There are four stages of movement growth </w:t>
      </w:r>
      <w:r w:rsidRPr="00982D86">
        <w:rPr>
          <w:rFonts w:asciiTheme="majorHAnsi" w:hAnsiTheme="majorHAnsi"/>
        </w:rPr>
        <w:t>that can</w:t>
      </w:r>
      <w:r w:rsidR="00127FC6" w:rsidRPr="00982D86">
        <w:rPr>
          <w:rFonts w:asciiTheme="majorHAnsi" w:hAnsiTheme="majorHAnsi"/>
        </w:rPr>
        <w:t xml:space="preserve"> be used to understand w</w:t>
      </w:r>
      <w:r w:rsidR="002979D7" w:rsidRPr="00982D86">
        <w:rPr>
          <w:rFonts w:asciiTheme="majorHAnsi" w:hAnsiTheme="majorHAnsi"/>
        </w:rPr>
        <w:t>h</w:t>
      </w:r>
      <w:r w:rsidR="00127FC6" w:rsidRPr="00982D86">
        <w:rPr>
          <w:rFonts w:asciiTheme="majorHAnsi" w:hAnsiTheme="majorHAnsi"/>
        </w:rPr>
        <w:t>ere a movement is currently located and dec</w:t>
      </w:r>
      <w:r w:rsidRPr="00982D86">
        <w:rPr>
          <w:rFonts w:asciiTheme="majorHAnsi" w:hAnsiTheme="majorHAnsi"/>
        </w:rPr>
        <w:t>ide</w:t>
      </w:r>
      <w:r w:rsidR="00127FC6" w:rsidRPr="00982D86">
        <w:rPr>
          <w:rFonts w:asciiTheme="majorHAnsi" w:hAnsiTheme="majorHAnsi"/>
        </w:rPr>
        <w:t xml:space="preserve"> how to </w:t>
      </w:r>
      <w:r w:rsidRPr="00982D86">
        <w:rPr>
          <w:rFonts w:asciiTheme="majorHAnsi" w:hAnsiTheme="majorHAnsi"/>
        </w:rPr>
        <w:t>m</w:t>
      </w:r>
      <w:r w:rsidR="00127FC6" w:rsidRPr="00982D86">
        <w:rPr>
          <w:rFonts w:asciiTheme="majorHAnsi" w:hAnsiTheme="majorHAnsi"/>
        </w:rPr>
        <w:t xml:space="preserve">ove to the next </w:t>
      </w:r>
      <w:r w:rsidRPr="00982D86">
        <w:rPr>
          <w:rFonts w:asciiTheme="majorHAnsi" w:hAnsiTheme="majorHAnsi"/>
        </w:rPr>
        <w:t>s</w:t>
      </w:r>
      <w:r w:rsidR="00127FC6" w:rsidRPr="00982D86">
        <w:rPr>
          <w:rFonts w:asciiTheme="majorHAnsi" w:hAnsiTheme="majorHAnsi"/>
        </w:rPr>
        <w:t xml:space="preserve">tage. </w:t>
      </w:r>
    </w:p>
    <w:p w14:paraId="1CC145CB" w14:textId="77777777" w:rsidR="00E212B6" w:rsidRPr="00982D86" w:rsidRDefault="002979D7" w:rsidP="00BD673B">
      <w:pPr>
        <w:spacing w:after="120"/>
        <w:rPr>
          <w:rFonts w:asciiTheme="majorHAnsi" w:hAnsiTheme="majorHAnsi"/>
        </w:rPr>
      </w:pPr>
      <w:r w:rsidRPr="00982D86">
        <w:rPr>
          <w:rFonts w:asciiTheme="majorHAnsi" w:hAnsiTheme="majorHAnsi"/>
        </w:rPr>
        <w:t>S</w:t>
      </w:r>
      <w:r w:rsidR="00B22210" w:rsidRPr="00982D86">
        <w:rPr>
          <w:rFonts w:asciiTheme="majorHAnsi" w:hAnsiTheme="majorHAnsi"/>
        </w:rPr>
        <w:t xml:space="preserve">ome points for </w:t>
      </w:r>
      <w:r w:rsidRPr="00982D86">
        <w:rPr>
          <w:rFonts w:asciiTheme="majorHAnsi" w:hAnsiTheme="majorHAnsi"/>
        </w:rPr>
        <w:t xml:space="preserve">discussion and further </w:t>
      </w:r>
      <w:r w:rsidR="00B22210" w:rsidRPr="00982D86">
        <w:rPr>
          <w:rFonts w:asciiTheme="majorHAnsi" w:hAnsiTheme="majorHAnsi"/>
        </w:rPr>
        <w:t>thought</w:t>
      </w:r>
      <w:r w:rsidRPr="00982D86">
        <w:rPr>
          <w:rFonts w:asciiTheme="majorHAnsi" w:hAnsiTheme="majorHAnsi"/>
        </w:rPr>
        <w:t xml:space="preserve"> are as follows:</w:t>
      </w:r>
      <w:r w:rsidR="00B22210" w:rsidRPr="00982D86">
        <w:rPr>
          <w:rFonts w:asciiTheme="majorHAnsi" w:hAnsiTheme="majorHAnsi"/>
        </w:rPr>
        <w:t xml:space="preserve"> </w:t>
      </w:r>
    </w:p>
    <w:p w14:paraId="3D9F32FF" w14:textId="477542E7" w:rsidR="00E212B6" w:rsidRPr="00982D86" w:rsidRDefault="00282EE1" w:rsidP="00F73197">
      <w:pPr>
        <w:pStyle w:val="ListParagraph"/>
        <w:numPr>
          <w:ilvl w:val="0"/>
          <w:numId w:val="17"/>
        </w:numPr>
        <w:jc w:val="both"/>
        <w:rPr>
          <w:rFonts w:asciiTheme="majorHAnsi" w:hAnsiTheme="majorHAnsi"/>
        </w:rPr>
      </w:pPr>
      <w:r w:rsidRPr="00982D86">
        <w:rPr>
          <w:rFonts w:asciiTheme="majorHAnsi" w:hAnsiTheme="majorHAnsi"/>
        </w:rPr>
        <w:t>Mov</w:t>
      </w:r>
      <w:r w:rsidR="00E212B6" w:rsidRPr="00982D86">
        <w:rPr>
          <w:rFonts w:asciiTheme="majorHAnsi" w:hAnsiTheme="majorHAnsi"/>
        </w:rPr>
        <w:t>ements ca</w:t>
      </w:r>
      <w:r w:rsidRPr="00982D86">
        <w:rPr>
          <w:rFonts w:asciiTheme="majorHAnsi" w:hAnsiTheme="majorHAnsi"/>
        </w:rPr>
        <w:t>n</w:t>
      </w:r>
      <w:r w:rsidR="00E212B6" w:rsidRPr="00982D86">
        <w:rPr>
          <w:rFonts w:asciiTheme="majorHAnsi" w:hAnsiTheme="majorHAnsi"/>
        </w:rPr>
        <w:t xml:space="preserve"> lend them</w:t>
      </w:r>
      <w:r w:rsidRPr="00982D86">
        <w:rPr>
          <w:rFonts w:asciiTheme="majorHAnsi" w:hAnsiTheme="majorHAnsi"/>
        </w:rPr>
        <w:t>se</w:t>
      </w:r>
      <w:r w:rsidR="00E212B6" w:rsidRPr="00982D86">
        <w:rPr>
          <w:rFonts w:asciiTheme="majorHAnsi" w:hAnsiTheme="majorHAnsi"/>
        </w:rPr>
        <w:t>lve</w:t>
      </w:r>
      <w:r w:rsidRPr="00982D86">
        <w:rPr>
          <w:rFonts w:asciiTheme="majorHAnsi" w:hAnsiTheme="majorHAnsi"/>
        </w:rPr>
        <w:t>s</w:t>
      </w:r>
      <w:r w:rsidR="00E212B6" w:rsidRPr="00982D86">
        <w:rPr>
          <w:rFonts w:asciiTheme="majorHAnsi" w:hAnsiTheme="majorHAnsi"/>
        </w:rPr>
        <w:t xml:space="preserve"> to democrati</w:t>
      </w:r>
      <w:r w:rsidR="00B22210" w:rsidRPr="00982D86">
        <w:rPr>
          <w:rFonts w:asciiTheme="majorHAnsi" w:hAnsiTheme="majorHAnsi"/>
        </w:rPr>
        <w:t>s</w:t>
      </w:r>
      <w:r w:rsidR="00E212B6" w:rsidRPr="00982D86">
        <w:rPr>
          <w:rFonts w:asciiTheme="majorHAnsi" w:hAnsiTheme="majorHAnsi"/>
        </w:rPr>
        <w:t xml:space="preserve">ation </w:t>
      </w:r>
      <w:r w:rsidR="00401AA4" w:rsidRPr="00982D86">
        <w:rPr>
          <w:rFonts w:asciiTheme="majorHAnsi" w:hAnsiTheme="majorHAnsi"/>
        </w:rPr>
        <w:t xml:space="preserve">provided </w:t>
      </w:r>
      <w:r w:rsidRPr="00982D86">
        <w:rPr>
          <w:rFonts w:asciiTheme="majorHAnsi" w:hAnsiTheme="majorHAnsi"/>
        </w:rPr>
        <w:t>attention</w:t>
      </w:r>
      <w:r w:rsidR="00781BEB" w:rsidRPr="00982D86">
        <w:rPr>
          <w:rFonts w:asciiTheme="majorHAnsi" w:hAnsiTheme="majorHAnsi"/>
        </w:rPr>
        <w:t xml:space="preserve"> </w:t>
      </w:r>
      <w:r w:rsidR="00401AA4" w:rsidRPr="00982D86">
        <w:rPr>
          <w:rFonts w:asciiTheme="majorHAnsi" w:hAnsiTheme="majorHAnsi"/>
        </w:rPr>
        <w:t xml:space="preserve">is paid </w:t>
      </w:r>
      <w:r w:rsidR="00781BEB" w:rsidRPr="00982D86">
        <w:rPr>
          <w:rFonts w:asciiTheme="majorHAnsi" w:hAnsiTheme="majorHAnsi"/>
        </w:rPr>
        <w:t xml:space="preserve">to this </w:t>
      </w:r>
      <w:r w:rsidR="00E212B6" w:rsidRPr="00982D86">
        <w:rPr>
          <w:rFonts w:asciiTheme="majorHAnsi" w:hAnsiTheme="majorHAnsi"/>
        </w:rPr>
        <w:t xml:space="preserve">from the outset. </w:t>
      </w:r>
      <w:r w:rsidR="00127FC6" w:rsidRPr="00982D86">
        <w:rPr>
          <w:rFonts w:asciiTheme="majorHAnsi" w:hAnsiTheme="majorHAnsi"/>
        </w:rPr>
        <w:t xml:space="preserve">There </w:t>
      </w:r>
      <w:r w:rsidR="00B22210" w:rsidRPr="00982D86">
        <w:rPr>
          <w:rFonts w:asciiTheme="majorHAnsi" w:hAnsiTheme="majorHAnsi"/>
        </w:rPr>
        <w:t>are many</w:t>
      </w:r>
      <w:r w:rsidR="00127FC6" w:rsidRPr="00982D86">
        <w:rPr>
          <w:rFonts w:asciiTheme="majorHAnsi" w:hAnsiTheme="majorHAnsi"/>
        </w:rPr>
        <w:t xml:space="preserve"> innovations to help </w:t>
      </w:r>
      <w:r w:rsidR="00B22210" w:rsidRPr="00982D86">
        <w:rPr>
          <w:rFonts w:asciiTheme="majorHAnsi" w:hAnsiTheme="majorHAnsi"/>
        </w:rPr>
        <w:t>move away</w:t>
      </w:r>
      <w:r w:rsidR="00127FC6" w:rsidRPr="00982D86">
        <w:rPr>
          <w:rFonts w:asciiTheme="majorHAnsi" w:hAnsiTheme="majorHAnsi"/>
        </w:rPr>
        <w:t xml:space="preserve"> from patriarchal system</w:t>
      </w:r>
      <w:r w:rsidR="00B22210" w:rsidRPr="00982D86">
        <w:rPr>
          <w:rFonts w:asciiTheme="majorHAnsi" w:hAnsiTheme="majorHAnsi"/>
        </w:rPr>
        <w:t>s</w:t>
      </w:r>
      <w:r w:rsidR="004A11B9" w:rsidRPr="00982D86">
        <w:rPr>
          <w:rFonts w:asciiTheme="majorHAnsi" w:hAnsiTheme="majorHAnsi"/>
        </w:rPr>
        <w:t xml:space="preserve">, but </w:t>
      </w:r>
      <w:r w:rsidR="00B22210" w:rsidRPr="00982D86">
        <w:rPr>
          <w:rFonts w:asciiTheme="majorHAnsi" w:hAnsiTheme="majorHAnsi"/>
        </w:rPr>
        <w:t>research shows that old leadership str</w:t>
      </w:r>
      <w:r w:rsidR="00127FC6" w:rsidRPr="00982D86">
        <w:rPr>
          <w:rFonts w:asciiTheme="majorHAnsi" w:hAnsiTheme="majorHAnsi"/>
        </w:rPr>
        <w:t>uct</w:t>
      </w:r>
      <w:r w:rsidR="00B22210" w:rsidRPr="00982D86">
        <w:rPr>
          <w:rFonts w:asciiTheme="majorHAnsi" w:hAnsiTheme="majorHAnsi"/>
        </w:rPr>
        <w:t>u</w:t>
      </w:r>
      <w:r w:rsidR="00127FC6" w:rsidRPr="00982D86">
        <w:rPr>
          <w:rFonts w:asciiTheme="majorHAnsi" w:hAnsiTheme="majorHAnsi"/>
        </w:rPr>
        <w:t xml:space="preserve">res are very hard to change. </w:t>
      </w:r>
    </w:p>
    <w:p w14:paraId="1F742799" w14:textId="77777777" w:rsidR="00E212B6" w:rsidRPr="00982D86" w:rsidRDefault="00E212B6" w:rsidP="00F73197">
      <w:pPr>
        <w:pStyle w:val="ListParagraph"/>
        <w:numPr>
          <w:ilvl w:val="0"/>
          <w:numId w:val="17"/>
        </w:numPr>
        <w:jc w:val="both"/>
        <w:rPr>
          <w:rFonts w:asciiTheme="majorHAnsi" w:hAnsiTheme="majorHAnsi"/>
        </w:rPr>
      </w:pPr>
      <w:r w:rsidRPr="00BD673B">
        <w:rPr>
          <w:rFonts w:asciiTheme="majorHAnsi" w:hAnsiTheme="majorHAnsi"/>
          <w:u w:val="single"/>
        </w:rPr>
        <w:lastRenderedPageBreak/>
        <w:t>Movements go to scale</w:t>
      </w:r>
      <w:r w:rsidR="002979D7" w:rsidRPr="00982D86">
        <w:rPr>
          <w:rFonts w:asciiTheme="majorHAnsi" w:hAnsiTheme="majorHAnsi"/>
        </w:rPr>
        <w:t xml:space="preserve">: </w:t>
      </w:r>
      <w:r w:rsidR="00282EE1" w:rsidRPr="00982D86">
        <w:rPr>
          <w:rFonts w:asciiTheme="majorHAnsi" w:hAnsiTheme="majorHAnsi"/>
        </w:rPr>
        <w:t>mean</w:t>
      </w:r>
      <w:r w:rsidR="002979D7" w:rsidRPr="00982D86">
        <w:rPr>
          <w:rFonts w:asciiTheme="majorHAnsi" w:hAnsiTheme="majorHAnsi"/>
        </w:rPr>
        <w:t>ing</w:t>
      </w:r>
      <w:r w:rsidR="00282EE1" w:rsidRPr="00982D86">
        <w:rPr>
          <w:rFonts w:asciiTheme="majorHAnsi" w:hAnsiTheme="majorHAnsi"/>
        </w:rPr>
        <w:t xml:space="preserve"> they produce a</w:t>
      </w:r>
      <w:r w:rsidRPr="00982D86">
        <w:rPr>
          <w:rFonts w:asciiTheme="majorHAnsi" w:hAnsiTheme="majorHAnsi"/>
        </w:rPr>
        <w:t xml:space="preserve"> range of </w:t>
      </w:r>
      <w:r w:rsidR="00282EE1" w:rsidRPr="00982D86">
        <w:rPr>
          <w:rFonts w:asciiTheme="majorHAnsi" w:hAnsiTheme="majorHAnsi"/>
        </w:rPr>
        <w:t>individuals</w:t>
      </w:r>
      <w:r w:rsidRPr="00982D86">
        <w:rPr>
          <w:rFonts w:asciiTheme="majorHAnsi" w:hAnsiTheme="majorHAnsi"/>
        </w:rPr>
        <w:t xml:space="preserve"> with </w:t>
      </w:r>
      <w:r w:rsidR="00282EE1" w:rsidRPr="00982D86">
        <w:rPr>
          <w:rFonts w:asciiTheme="majorHAnsi" w:hAnsiTheme="majorHAnsi"/>
        </w:rPr>
        <w:t>different</w:t>
      </w:r>
      <w:r w:rsidRPr="00982D86">
        <w:rPr>
          <w:rFonts w:asciiTheme="majorHAnsi" w:hAnsiTheme="majorHAnsi"/>
        </w:rPr>
        <w:t xml:space="preserve"> leadership skills. </w:t>
      </w:r>
      <w:r w:rsidR="00B22210" w:rsidRPr="00982D86">
        <w:rPr>
          <w:rFonts w:asciiTheme="majorHAnsi" w:hAnsiTheme="majorHAnsi"/>
        </w:rPr>
        <w:t xml:space="preserve">This </w:t>
      </w:r>
      <w:r w:rsidR="00127FC6" w:rsidRPr="00982D86">
        <w:rPr>
          <w:rFonts w:asciiTheme="majorHAnsi" w:hAnsiTheme="majorHAnsi"/>
        </w:rPr>
        <w:t>allow</w:t>
      </w:r>
      <w:r w:rsidR="00B22210" w:rsidRPr="00982D86">
        <w:rPr>
          <w:rFonts w:asciiTheme="majorHAnsi" w:hAnsiTheme="majorHAnsi"/>
        </w:rPr>
        <w:t>s</w:t>
      </w:r>
      <w:r w:rsidR="00127FC6" w:rsidRPr="00982D86">
        <w:rPr>
          <w:rFonts w:asciiTheme="majorHAnsi" w:hAnsiTheme="majorHAnsi"/>
        </w:rPr>
        <w:t xml:space="preserve"> the creation of more resilient leadership structures</w:t>
      </w:r>
      <w:r w:rsidR="00B22210" w:rsidRPr="00982D86">
        <w:rPr>
          <w:rFonts w:asciiTheme="majorHAnsi" w:hAnsiTheme="majorHAnsi"/>
        </w:rPr>
        <w:t xml:space="preserve"> and addresses</w:t>
      </w:r>
      <w:r w:rsidR="00127FC6" w:rsidRPr="00982D86">
        <w:rPr>
          <w:rFonts w:asciiTheme="majorHAnsi" w:hAnsiTheme="majorHAnsi"/>
        </w:rPr>
        <w:t xml:space="preserve"> leadership sustainability </w:t>
      </w:r>
      <w:r w:rsidR="00B22210" w:rsidRPr="00982D86">
        <w:rPr>
          <w:rFonts w:asciiTheme="majorHAnsi" w:hAnsiTheme="majorHAnsi"/>
        </w:rPr>
        <w:t>more effectively</w:t>
      </w:r>
      <w:r w:rsidR="00781BEB" w:rsidRPr="00982D86">
        <w:rPr>
          <w:rFonts w:asciiTheme="majorHAnsi" w:hAnsiTheme="majorHAnsi"/>
        </w:rPr>
        <w:t xml:space="preserve"> </w:t>
      </w:r>
      <w:r w:rsidRPr="00982D86">
        <w:rPr>
          <w:rFonts w:asciiTheme="majorHAnsi" w:hAnsiTheme="majorHAnsi"/>
        </w:rPr>
        <w:t xml:space="preserve">than </w:t>
      </w:r>
      <w:r w:rsidR="00282EE1" w:rsidRPr="00982D86">
        <w:rPr>
          <w:rFonts w:asciiTheme="majorHAnsi" w:hAnsiTheme="majorHAnsi"/>
        </w:rPr>
        <w:t>organisation</w:t>
      </w:r>
      <w:r w:rsidR="002979D7" w:rsidRPr="00982D86">
        <w:rPr>
          <w:rFonts w:asciiTheme="majorHAnsi" w:hAnsiTheme="majorHAnsi"/>
        </w:rPr>
        <w:t>al</w:t>
      </w:r>
      <w:r w:rsidR="00282EE1" w:rsidRPr="00982D86">
        <w:rPr>
          <w:rFonts w:asciiTheme="majorHAnsi" w:hAnsiTheme="majorHAnsi"/>
        </w:rPr>
        <w:t xml:space="preserve"> structure</w:t>
      </w:r>
      <w:r w:rsidR="00B22210" w:rsidRPr="00982D86">
        <w:rPr>
          <w:rFonts w:asciiTheme="majorHAnsi" w:hAnsiTheme="majorHAnsi"/>
        </w:rPr>
        <w:t>s</w:t>
      </w:r>
    </w:p>
    <w:p w14:paraId="461FCC95" w14:textId="781DFABB" w:rsidR="00282EE1" w:rsidRPr="00982D86" w:rsidRDefault="00B22210" w:rsidP="00F73197">
      <w:pPr>
        <w:pStyle w:val="ListParagraph"/>
        <w:numPr>
          <w:ilvl w:val="0"/>
          <w:numId w:val="17"/>
        </w:numPr>
        <w:jc w:val="both"/>
        <w:rPr>
          <w:rFonts w:asciiTheme="majorHAnsi" w:hAnsiTheme="majorHAnsi"/>
        </w:rPr>
      </w:pPr>
      <w:r w:rsidRPr="00982D86">
        <w:rPr>
          <w:rFonts w:asciiTheme="majorHAnsi" w:hAnsiTheme="majorHAnsi"/>
        </w:rPr>
        <w:t xml:space="preserve">The evidence is overwhelming that </w:t>
      </w:r>
      <w:r w:rsidRPr="00BD673B">
        <w:rPr>
          <w:rFonts w:asciiTheme="majorHAnsi" w:hAnsiTheme="majorHAnsi"/>
          <w:u w:val="single"/>
        </w:rPr>
        <w:t>m</w:t>
      </w:r>
      <w:r w:rsidR="00E212B6" w:rsidRPr="00BD673B">
        <w:rPr>
          <w:rFonts w:asciiTheme="majorHAnsi" w:hAnsiTheme="majorHAnsi"/>
          <w:u w:val="single"/>
        </w:rPr>
        <w:t>ovements are essential for crea</w:t>
      </w:r>
      <w:r w:rsidR="00282EE1" w:rsidRPr="00BD673B">
        <w:rPr>
          <w:rFonts w:asciiTheme="majorHAnsi" w:hAnsiTheme="majorHAnsi"/>
          <w:u w:val="single"/>
        </w:rPr>
        <w:t>t</w:t>
      </w:r>
      <w:r w:rsidR="00E212B6" w:rsidRPr="00BD673B">
        <w:rPr>
          <w:rFonts w:asciiTheme="majorHAnsi" w:hAnsiTheme="majorHAnsi"/>
          <w:u w:val="single"/>
        </w:rPr>
        <w:t>ing lasting social transformation</w:t>
      </w:r>
      <w:r w:rsidRPr="00BD673B">
        <w:rPr>
          <w:rFonts w:asciiTheme="majorHAnsi" w:hAnsiTheme="majorHAnsi"/>
          <w:u w:val="single"/>
        </w:rPr>
        <w:t>,</w:t>
      </w:r>
      <w:r w:rsidR="00E212B6" w:rsidRPr="00BD673B">
        <w:rPr>
          <w:rFonts w:asciiTheme="majorHAnsi" w:hAnsiTheme="majorHAnsi"/>
          <w:u w:val="single"/>
        </w:rPr>
        <w:t xml:space="preserve"> but</w:t>
      </w:r>
      <w:r w:rsidRPr="00BD673B">
        <w:rPr>
          <w:rFonts w:asciiTheme="majorHAnsi" w:hAnsiTheme="majorHAnsi"/>
          <w:u w:val="single"/>
        </w:rPr>
        <w:t xml:space="preserve"> this also</w:t>
      </w:r>
      <w:r w:rsidR="00E212B6" w:rsidRPr="00BD673B">
        <w:rPr>
          <w:rFonts w:asciiTheme="majorHAnsi" w:hAnsiTheme="majorHAnsi"/>
          <w:u w:val="single"/>
        </w:rPr>
        <w:t xml:space="preserve"> </w:t>
      </w:r>
      <w:r w:rsidR="00401AA4" w:rsidRPr="00BD673B">
        <w:rPr>
          <w:rFonts w:asciiTheme="majorHAnsi" w:hAnsiTheme="majorHAnsi"/>
          <w:u w:val="single"/>
        </w:rPr>
        <w:t xml:space="preserve">requires </w:t>
      </w:r>
      <w:r w:rsidR="00E212B6" w:rsidRPr="00BD673B">
        <w:rPr>
          <w:rFonts w:asciiTheme="majorHAnsi" w:hAnsiTheme="majorHAnsi"/>
          <w:u w:val="single"/>
        </w:rPr>
        <w:t>agile leaders</w:t>
      </w:r>
      <w:r w:rsidR="00E212B6" w:rsidRPr="00982D86">
        <w:rPr>
          <w:rFonts w:asciiTheme="majorHAnsi" w:hAnsiTheme="majorHAnsi"/>
        </w:rPr>
        <w:t>.</w:t>
      </w:r>
      <w:r w:rsidR="00781BEB" w:rsidRPr="00982D86">
        <w:rPr>
          <w:rFonts w:asciiTheme="majorHAnsi" w:hAnsiTheme="majorHAnsi"/>
        </w:rPr>
        <w:t xml:space="preserve"> </w:t>
      </w:r>
      <w:r w:rsidR="00127FC6" w:rsidRPr="00982D86">
        <w:rPr>
          <w:rFonts w:asciiTheme="majorHAnsi" w:hAnsiTheme="majorHAnsi"/>
        </w:rPr>
        <w:t>Movements that die</w:t>
      </w:r>
      <w:r w:rsidRPr="00982D86">
        <w:rPr>
          <w:rFonts w:asciiTheme="majorHAnsi" w:hAnsiTheme="majorHAnsi"/>
        </w:rPr>
        <w:t xml:space="preserve"> are </w:t>
      </w:r>
      <w:r w:rsidR="00401AA4" w:rsidRPr="00982D86">
        <w:rPr>
          <w:rFonts w:asciiTheme="majorHAnsi" w:hAnsiTheme="majorHAnsi"/>
        </w:rPr>
        <w:t xml:space="preserve">those </w:t>
      </w:r>
      <w:r w:rsidR="00127FC6" w:rsidRPr="00982D86">
        <w:rPr>
          <w:rFonts w:asciiTheme="majorHAnsi" w:hAnsiTheme="majorHAnsi"/>
        </w:rPr>
        <w:t xml:space="preserve">that failed to change </w:t>
      </w:r>
      <w:r w:rsidR="00401AA4" w:rsidRPr="00982D86">
        <w:rPr>
          <w:rFonts w:asciiTheme="majorHAnsi" w:hAnsiTheme="majorHAnsi"/>
        </w:rPr>
        <w:t xml:space="preserve">so as </w:t>
      </w:r>
      <w:r w:rsidR="002979D7" w:rsidRPr="00982D86">
        <w:rPr>
          <w:rFonts w:asciiTheme="majorHAnsi" w:hAnsiTheme="majorHAnsi"/>
        </w:rPr>
        <w:t xml:space="preserve">to address </w:t>
      </w:r>
      <w:r w:rsidR="00127FC6" w:rsidRPr="00982D86">
        <w:rPr>
          <w:rFonts w:asciiTheme="majorHAnsi" w:hAnsiTheme="majorHAnsi"/>
        </w:rPr>
        <w:t xml:space="preserve">the changes in </w:t>
      </w:r>
      <w:r w:rsidRPr="00982D86">
        <w:rPr>
          <w:rFonts w:asciiTheme="majorHAnsi" w:hAnsiTheme="majorHAnsi"/>
        </w:rPr>
        <w:t xml:space="preserve">the </w:t>
      </w:r>
      <w:r w:rsidR="00127FC6" w:rsidRPr="00982D86">
        <w:rPr>
          <w:rFonts w:asciiTheme="majorHAnsi" w:hAnsiTheme="majorHAnsi"/>
        </w:rPr>
        <w:t xml:space="preserve">environment. </w:t>
      </w:r>
      <w:r w:rsidRPr="00982D86">
        <w:rPr>
          <w:rFonts w:asciiTheme="majorHAnsi" w:hAnsiTheme="majorHAnsi"/>
        </w:rPr>
        <w:t>There is a belief that s</w:t>
      </w:r>
      <w:r w:rsidR="00BB6C29" w:rsidRPr="00982D86">
        <w:rPr>
          <w:rFonts w:asciiTheme="majorHAnsi" w:hAnsiTheme="majorHAnsi"/>
        </w:rPr>
        <w:t xml:space="preserve">ome </w:t>
      </w:r>
      <w:r w:rsidRPr="00982D86">
        <w:rPr>
          <w:rFonts w:asciiTheme="majorHAnsi" w:hAnsiTheme="majorHAnsi"/>
        </w:rPr>
        <w:t>fundamental</w:t>
      </w:r>
      <w:r w:rsidR="00BB6C29" w:rsidRPr="00982D86">
        <w:rPr>
          <w:rFonts w:asciiTheme="majorHAnsi" w:hAnsiTheme="majorHAnsi"/>
        </w:rPr>
        <w:t xml:space="preserve"> struct</w:t>
      </w:r>
      <w:r w:rsidRPr="00982D86">
        <w:rPr>
          <w:rFonts w:asciiTheme="majorHAnsi" w:hAnsiTheme="majorHAnsi"/>
        </w:rPr>
        <w:t>ure</w:t>
      </w:r>
      <w:r w:rsidR="00BB6C29" w:rsidRPr="00982D86">
        <w:rPr>
          <w:rFonts w:asciiTheme="majorHAnsi" w:hAnsiTheme="majorHAnsi"/>
        </w:rPr>
        <w:t>s of patriarchy</w:t>
      </w:r>
      <w:r w:rsidRPr="00982D86">
        <w:rPr>
          <w:rFonts w:asciiTheme="majorHAnsi" w:hAnsiTheme="majorHAnsi"/>
        </w:rPr>
        <w:t xml:space="preserve"> have been damaged</w:t>
      </w:r>
      <w:r w:rsidR="00BB6C29" w:rsidRPr="00982D86">
        <w:rPr>
          <w:rFonts w:asciiTheme="majorHAnsi" w:hAnsiTheme="majorHAnsi"/>
        </w:rPr>
        <w:t>. If this is correct</w:t>
      </w:r>
      <w:r w:rsidRPr="00982D86">
        <w:rPr>
          <w:rFonts w:asciiTheme="majorHAnsi" w:hAnsiTheme="majorHAnsi"/>
        </w:rPr>
        <w:t>,</w:t>
      </w:r>
      <w:r w:rsidR="00BB6C29" w:rsidRPr="00982D86">
        <w:rPr>
          <w:rFonts w:asciiTheme="majorHAnsi" w:hAnsiTheme="majorHAnsi"/>
        </w:rPr>
        <w:t xml:space="preserve"> the impact on feminism</w:t>
      </w:r>
      <w:r w:rsidRPr="00982D86">
        <w:rPr>
          <w:rFonts w:asciiTheme="majorHAnsi" w:hAnsiTheme="majorHAnsi"/>
        </w:rPr>
        <w:t xml:space="preserve"> must be considered and the feminist response to patriarchy must incorporate these changes. </w:t>
      </w:r>
    </w:p>
    <w:p w14:paraId="4CF84C37" w14:textId="77777777" w:rsidR="00E212B6" w:rsidRPr="00982D86" w:rsidRDefault="0024522E" w:rsidP="00F73197">
      <w:pPr>
        <w:pStyle w:val="ListParagraph"/>
        <w:numPr>
          <w:ilvl w:val="0"/>
          <w:numId w:val="17"/>
        </w:numPr>
        <w:jc w:val="both"/>
        <w:rPr>
          <w:rFonts w:asciiTheme="majorHAnsi" w:hAnsiTheme="majorHAnsi"/>
        </w:rPr>
      </w:pPr>
      <w:r w:rsidRPr="00982D86">
        <w:rPr>
          <w:rFonts w:asciiTheme="majorHAnsi" w:hAnsiTheme="majorHAnsi"/>
        </w:rPr>
        <w:t>Worldwide</w:t>
      </w:r>
      <w:r w:rsidR="00BB6C29" w:rsidRPr="00982D86">
        <w:rPr>
          <w:rFonts w:asciiTheme="majorHAnsi" w:hAnsiTheme="majorHAnsi"/>
        </w:rPr>
        <w:t xml:space="preserve"> experiences show that </w:t>
      </w:r>
      <w:r w:rsidR="00B22210" w:rsidRPr="00BD673B">
        <w:rPr>
          <w:rFonts w:asciiTheme="majorHAnsi" w:hAnsiTheme="majorHAnsi"/>
          <w:u w:val="single"/>
        </w:rPr>
        <w:t>conscious support systems are needed</w:t>
      </w:r>
      <w:r w:rsidR="00BB6C29" w:rsidRPr="00BD673B">
        <w:rPr>
          <w:rFonts w:asciiTheme="majorHAnsi" w:hAnsiTheme="majorHAnsi"/>
          <w:u w:val="single"/>
        </w:rPr>
        <w:t xml:space="preserve"> </w:t>
      </w:r>
      <w:r w:rsidR="00B22210" w:rsidRPr="00BD673B">
        <w:rPr>
          <w:rFonts w:asciiTheme="majorHAnsi" w:hAnsiTheme="majorHAnsi"/>
          <w:u w:val="single"/>
        </w:rPr>
        <w:t>for sustainable leadership</w:t>
      </w:r>
      <w:r w:rsidR="00E212B6" w:rsidRPr="00982D86">
        <w:rPr>
          <w:rFonts w:asciiTheme="majorHAnsi" w:hAnsiTheme="majorHAnsi"/>
        </w:rPr>
        <w:t xml:space="preserve">. </w:t>
      </w:r>
    </w:p>
    <w:p w14:paraId="35B5A026" w14:textId="65AA9956" w:rsidR="00BD673B" w:rsidRPr="00982D86" w:rsidRDefault="00BD673B" w:rsidP="00BD673B">
      <w:pPr>
        <w:pStyle w:val="NoSpacing"/>
        <w:spacing w:after="120"/>
        <w:jc w:val="both"/>
        <w:rPr>
          <w:rFonts w:asciiTheme="majorHAnsi" w:hAnsiTheme="majorHAnsi"/>
        </w:rPr>
      </w:pPr>
      <w:bookmarkStart w:id="13" w:name="_Toc389826584"/>
      <w:r>
        <w:rPr>
          <w:rFonts w:asciiTheme="majorHAnsi" w:hAnsiTheme="majorHAnsi"/>
          <w:b/>
        </w:rPr>
        <w:t xml:space="preserve">In a second </w:t>
      </w:r>
      <w:r w:rsidRPr="00982D86">
        <w:rPr>
          <w:rFonts w:asciiTheme="majorHAnsi" w:hAnsiTheme="majorHAnsi"/>
        </w:rPr>
        <w:t xml:space="preserve">power point </w:t>
      </w:r>
      <w:r>
        <w:rPr>
          <w:rFonts w:asciiTheme="majorHAnsi" w:hAnsiTheme="majorHAnsi"/>
          <w:b/>
        </w:rPr>
        <w:t xml:space="preserve">presentation on the relationship between organisations and movements, </w:t>
      </w:r>
      <w:r w:rsidRPr="00982D86">
        <w:rPr>
          <w:rFonts w:asciiTheme="majorHAnsi" w:hAnsiTheme="majorHAnsi"/>
        </w:rPr>
        <w:t xml:space="preserve">Batliwala </w:t>
      </w:r>
      <w:r>
        <w:rPr>
          <w:rFonts w:asciiTheme="majorHAnsi" w:hAnsiTheme="majorHAnsi"/>
        </w:rPr>
        <w:t xml:space="preserve">emphasized </w:t>
      </w:r>
      <w:r w:rsidRPr="00982D86">
        <w:rPr>
          <w:rFonts w:asciiTheme="majorHAnsi" w:hAnsiTheme="majorHAnsi"/>
        </w:rPr>
        <w:t xml:space="preserve">that </w:t>
      </w:r>
      <w:r>
        <w:rPr>
          <w:rFonts w:asciiTheme="majorHAnsi" w:hAnsiTheme="majorHAnsi"/>
        </w:rPr>
        <w:t xml:space="preserve">while </w:t>
      </w:r>
      <w:r w:rsidRPr="00982D86">
        <w:rPr>
          <w:rFonts w:asciiTheme="majorHAnsi" w:hAnsiTheme="majorHAnsi"/>
        </w:rPr>
        <w:t xml:space="preserve">organisations are not movements, movements are populated by organisations, both formal and informal. Organisations play many roles in movements: they provide services, strategic support and capacity building. </w:t>
      </w:r>
      <w:r>
        <w:rPr>
          <w:rFonts w:asciiTheme="majorHAnsi" w:hAnsiTheme="majorHAnsi"/>
        </w:rPr>
        <w:t xml:space="preserve"> She </w:t>
      </w:r>
      <w:r w:rsidRPr="00982D86">
        <w:rPr>
          <w:rFonts w:asciiTheme="majorHAnsi" w:hAnsiTheme="majorHAnsi"/>
        </w:rPr>
        <w:t>identified three types of organisations within movements as</w:t>
      </w:r>
      <w:r>
        <w:rPr>
          <w:rFonts w:asciiTheme="majorHAnsi" w:hAnsiTheme="majorHAnsi"/>
        </w:rPr>
        <w:t xml:space="preserve"> follows</w:t>
      </w:r>
      <w:r w:rsidRPr="00982D86">
        <w:rPr>
          <w:rFonts w:asciiTheme="majorHAnsi" w:hAnsiTheme="majorHAnsi"/>
        </w:rPr>
        <w:t>:</w:t>
      </w:r>
    </w:p>
    <w:p w14:paraId="27C10F9C" w14:textId="77777777" w:rsidR="00BD673B" w:rsidRPr="00982D86" w:rsidRDefault="00BD673B" w:rsidP="00BD673B">
      <w:pPr>
        <w:pStyle w:val="NoSpacing"/>
        <w:numPr>
          <w:ilvl w:val="0"/>
          <w:numId w:val="14"/>
        </w:numPr>
        <w:jc w:val="both"/>
        <w:rPr>
          <w:rFonts w:asciiTheme="majorHAnsi" w:hAnsiTheme="majorHAnsi"/>
        </w:rPr>
      </w:pPr>
      <w:r w:rsidRPr="00982D86">
        <w:rPr>
          <w:rFonts w:asciiTheme="majorHAnsi" w:hAnsiTheme="majorHAnsi"/>
        </w:rPr>
        <w:t>Organisations that emerge due to the movement itself</w:t>
      </w:r>
    </w:p>
    <w:p w14:paraId="34809E60" w14:textId="77777777" w:rsidR="00BD673B" w:rsidRPr="00982D86" w:rsidRDefault="00BD673B" w:rsidP="00BD673B">
      <w:pPr>
        <w:pStyle w:val="NoSpacing"/>
        <w:numPr>
          <w:ilvl w:val="0"/>
          <w:numId w:val="29"/>
        </w:numPr>
        <w:jc w:val="both"/>
        <w:rPr>
          <w:rFonts w:asciiTheme="majorHAnsi" w:hAnsiTheme="majorHAnsi"/>
        </w:rPr>
      </w:pPr>
      <w:r w:rsidRPr="00982D86">
        <w:rPr>
          <w:rFonts w:asciiTheme="majorHAnsi" w:hAnsiTheme="majorHAnsi"/>
        </w:rPr>
        <w:t>Organisations that are created to build or support movements</w:t>
      </w:r>
    </w:p>
    <w:p w14:paraId="4548A663" w14:textId="77777777" w:rsidR="00BD673B" w:rsidRPr="00982D86" w:rsidRDefault="00BD673B" w:rsidP="00BD673B">
      <w:pPr>
        <w:pStyle w:val="NoSpacing"/>
        <w:numPr>
          <w:ilvl w:val="0"/>
          <w:numId w:val="29"/>
        </w:numPr>
        <w:jc w:val="both"/>
        <w:rPr>
          <w:rFonts w:asciiTheme="majorHAnsi" w:hAnsiTheme="majorHAnsi"/>
        </w:rPr>
      </w:pPr>
      <w:r w:rsidRPr="00982D86">
        <w:rPr>
          <w:rFonts w:asciiTheme="majorHAnsi" w:hAnsiTheme="majorHAnsi"/>
        </w:rPr>
        <w:t xml:space="preserve">Organisations that are allies of movements such as donors. </w:t>
      </w:r>
    </w:p>
    <w:p w14:paraId="0F23F1D2" w14:textId="77777777" w:rsidR="00BD673B" w:rsidRPr="00982D86" w:rsidRDefault="00BD673B" w:rsidP="00BD673B">
      <w:pPr>
        <w:pStyle w:val="NoSpacing"/>
        <w:jc w:val="both"/>
        <w:rPr>
          <w:rFonts w:asciiTheme="majorHAnsi" w:hAnsiTheme="majorHAnsi"/>
        </w:rPr>
      </w:pPr>
    </w:p>
    <w:p w14:paraId="61230D99" w14:textId="4EA8A9EB" w:rsidR="00BD673B" w:rsidRDefault="00BD673B" w:rsidP="00BD673B">
      <w:pPr>
        <w:pStyle w:val="NoSpacing"/>
        <w:jc w:val="both"/>
      </w:pPr>
      <w:r w:rsidRPr="00982D86">
        <w:rPr>
          <w:rFonts w:asciiTheme="majorHAnsi" w:hAnsiTheme="majorHAnsi"/>
        </w:rPr>
        <w:t xml:space="preserve">The latest conceptualisation of movements follow the Arturo Escobar model of ‘meshworks,’ where movements comprise a complex network of organisations, some of which enter and exit the movement, while movement-created organisations remain fixed. This model provides a versatile and dynamic depiction of movements that accommodate many possibilities.  </w:t>
      </w:r>
    </w:p>
    <w:p w14:paraId="750C41A7" w14:textId="381ED990" w:rsidR="009C7994" w:rsidRPr="00982D86" w:rsidRDefault="009C7994" w:rsidP="00BD673B">
      <w:pPr>
        <w:spacing w:before="360"/>
        <w:rPr>
          <w:rFonts w:asciiTheme="majorHAnsi" w:hAnsiTheme="majorHAnsi"/>
          <w:b/>
        </w:rPr>
      </w:pPr>
      <w:r w:rsidRPr="00982D86">
        <w:rPr>
          <w:rFonts w:asciiTheme="majorHAnsi" w:hAnsiTheme="majorHAnsi"/>
          <w:b/>
        </w:rPr>
        <w:t>DISCUSSION</w:t>
      </w:r>
      <w:bookmarkEnd w:id="13"/>
    </w:p>
    <w:p w14:paraId="723F9901" w14:textId="77777777" w:rsidR="00DB6019" w:rsidRPr="00982D86" w:rsidRDefault="004A72F2" w:rsidP="00BD673B">
      <w:pPr>
        <w:spacing w:after="120"/>
        <w:jc w:val="both"/>
        <w:rPr>
          <w:rFonts w:asciiTheme="majorHAnsi" w:hAnsiTheme="majorHAnsi"/>
        </w:rPr>
      </w:pPr>
      <w:r w:rsidRPr="00982D86">
        <w:rPr>
          <w:rFonts w:asciiTheme="majorHAnsi" w:hAnsiTheme="majorHAnsi"/>
        </w:rPr>
        <w:t>P</w:t>
      </w:r>
      <w:r w:rsidR="00DB6019" w:rsidRPr="00982D86">
        <w:rPr>
          <w:rFonts w:asciiTheme="majorHAnsi" w:hAnsiTheme="majorHAnsi"/>
        </w:rPr>
        <w:t xml:space="preserve">articipants raised questions regarding security/fear of arrest, value of learning spaces, differentiating between feminist and </w:t>
      </w:r>
      <w:r w:rsidR="00964754" w:rsidRPr="00982D86">
        <w:rPr>
          <w:rFonts w:asciiTheme="majorHAnsi" w:hAnsiTheme="majorHAnsi"/>
        </w:rPr>
        <w:t>non-feminist</w:t>
      </w:r>
      <w:r w:rsidR="00DB6019" w:rsidRPr="00982D86">
        <w:rPr>
          <w:rFonts w:asciiTheme="majorHAnsi" w:hAnsiTheme="majorHAnsi"/>
        </w:rPr>
        <w:t xml:space="preserve"> women movements and the possibility of placing feminists within the UN </w:t>
      </w:r>
      <w:r w:rsidR="00FA1A78" w:rsidRPr="00982D86">
        <w:rPr>
          <w:rFonts w:asciiTheme="majorHAnsi" w:hAnsiTheme="majorHAnsi"/>
        </w:rPr>
        <w:t xml:space="preserve">system </w:t>
      </w:r>
      <w:r w:rsidR="00DB6019" w:rsidRPr="00982D86">
        <w:rPr>
          <w:rFonts w:asciiTheme="majorHAnsi" w:hAnsiTheme="majorHAnsi"/>
        </w:rPr>
        <w:t xml:space="preserve">as a sustainability strategy. </w:t>
      </w:r>
    </w:p>
    <w:p w14:paraId="4C94ED35" w14:textId="5F0AC82F" w:rsidR="00345D08" w:rsidRPr="00982D86" w:rsidRDefault="006C38C8" w:rsidP="00BD673B">
      <w:pPr>
        <w:pStyle w:val="NoSpacing"/>
        <w:spacing w:after="120"/>
        <w:jc w:val="both"/>
        <w:rPr>
          <w:rFonts w:asciiTheme="majorHAnsi" w:hAnsiTheme="majorHAnsi"/>
        </w:rPr>
      </w:pPr>
      <w:r w:rsidRPr="00982D86">
        <w:rPr>
          <w:rFonts w:asciiTheme="majorHAnsi" w:hAnsiTheme="majorHAnsi"/>
        </w:rPr>
        <w:t>Abedla</w:t>
      </w:r>
      <w:r w:rsidR="008E707C" w:rsidRPr="00982D86">
        <w:rPr>
          <w:rFonts w:asciiTheme="majorHAnsi" w:hAnsiTheme="majorHAnsi"/>
        </w:rPr>
        <w:t>a</w:t>
      </w:r>
      <w:r w:rsidRPr="00982D86">
        <w:rPr>
          <w:rFonts w:asciiTheme="majorHAnsi" w:hAnsiTheme="majorHAnsi"/>
        </w:rPr>
        <w:t>l</w:t>
      </w:r>
      <w:r w:rsidR="003C4C49" w:rsidRPr="00982D86">
        <w:rPr>
          <w:rFonts w:asciiTheme="majorHAnsi" w:hAnsiTheme="majorHAnsi"/>
        </w:rPr>
        <w:t xml:space="preserve"> </w:t>
      </w:r>
      <w:r w:rsidR="000C7369" w:rsidRPr="00982D86">
        <w:rPr>
          <w:rFonts w:asciiTheme="majorHAnsi" w:hAnsiTheme="majorHAnsi"/>
        </w:rPr>
        <w:t xml:space="preserve">questioned </w:t>
      </w:r>
      <w:r w:rsidRPr="00982D86">
        <w:rPr>
          <w:rFonts w:asciiTheme="majorHAnsi" w:hAnsiTheme="majorHAnsi"/>
        </w:rPr>
        <w:t xml:space="preserve">how much to invest in critical engagement </w:t>
      </w:r>
      <w:r w:rsidR="000C7369" w:rsidRPr="00982D86">
        <w:rPr>
          <w:rFonts w:asciiTheme="majorHAnsi" w:hAnsiTheme="majorHAnsi"/>
        </w:rPr>
        <w:t xml:space="preserve">and stated that </w:t>
      </w:r>
      <w:r w:rsidR="00843586" w:rsidRPr="00982D86">
        <w:rPr>
          <w:rFonts w:asciiTheme="majorHAnsi" w:hAnsiTheme="majorHAnsi"/>
        </w:rPr>
        <w:t>a</w:t>
      </w:r>
      <w:r w:rsidR="000C7369" w:rsidRPr="00982D86">
        <w:rPr>
          <w:rFonts w:asciiTheme="majorHAnsi" w:hAnsiTheme="majorHAnsi"/>
        </w:rPr>
        <w:t xml:space="preserve"> strategy of </w:t>
      </w:r>
      <w:r w:rsidR="00267DB4" w:rsidRPr="00982D86">
        <w:rPr>
          <w:rFonts w:asciiTheme="majorHAnsi" w:hAnsiTheme="majorHAnsi"/>
        </w:rPr>
        <w:t>p</w:t>
      </w:r>
      <w:r w:rsidR="004A29C5" w:rsidRPr="00982D86">
        <w:rPr>
          <w:rFonts w:asciiTheme="majorHAnsi" w:hAnsiTheme="majorHAnsi"/>
        </w:rPr>
        <w:t>ushing feminist colle</w:t>
      </w:r>
      <w:r w:rsidR="00715C58" w:rsidRPr="00982D86">
        <w:rPr>
          <w:rFonts w:asciiTheme="majorHAnsi" w:hAnsiTheme="majorHAnsi"/>
        </w:rPr>
        <w:t>a</w:t>
      </w:r>
      <w:r w:rsidR="004A29C5" w:rsidRPr="00982D86">
        <w:rPr>
          <w:rFonts w:asciiTheme="majorHAnsi" w:hAnsiTheme="majorHAnsi"/>
        </w:rPr>
        <w:t>g</w:t>
      </w:r>
      <w:r w:rsidR="00715C58" w:rsidRPr="00982D86">
        <w:rPr>
          <w:rFonts w:asciiTheme="majorHAnsi" w:hAnsiTheme="majorHAnsi"/>
        </w:rPr>
        <w:t>u</w:t>
      </w:r>
      <w:r w:rsidR="004A29C5" w:rsidRPr="00982D86">
        <w:rPr>
          <w:rFonts w:asciiTheme="majorHAnsi" w:hAnsiTheme="majorHAnsi"/>
        </w:rPr>
        <w:t>es into UN organisations</w:t>
      </w:r>
      <w:r w:rsidR="000C7369" w:rsidRPr="00982D86">
        <w:rPr>
          <w:rFonts w:asciiTheme="majorHAnsi" w:hAnsiTheme="majorHAnsi"/>
        </w:rPr>
        <w:t xml:space="preserve"> had generated positive results</w:t>
      </w:r>
      <w:r w:rsidR="00494AE4" w:rsidRPr="00982D86">
        <w:rPr>
          <w:rFonts w:asciiTheme="majorHAnsi" w:hAnsiTheme="majorHAnsi"/>
        </w:rPr>
        <w:t xml:space="preserve">. </w:t>
      </w:r>
      <w:r w:rsidR="004A29C5" w:rsidRPr="00982D86">
        <w:rPr>
          <w:rFonts w:asciiTheme="majorHAnsi" w:hAnsiTheme="majorHAnsi"/>
        </w:rPr>
        <w:t xml:space="preserve">Imam noted that </w:t>
      </w:r>
      <w:r w:rsidR="00BD673B">
        <w:rPr>
          <w:rFonts w:asciiTheme="majorHAnsi" w:hAnsiTheme="majorHAnsi"/>
        </w:rPr>
        <w:t xml:space="preserve">such a </w:t>
      </w:r>
      <w:r w:rsidR="004A29C5" w:rsidRPr="00982D86">
        <w:rPr>
          <w:rFonts w:asciiTheme="majorHAnsi" w:hAnsiTheme="majorHAnsi"/>
        </w:rPr>
        <w:t>strategy can be beneficial</w:t>
      </w:r>
      <w:r w:rsidR="00B57B9B" w:rsidRPr="00982D86">
        <w:rPr>
          <w:rFonts w:asciiTheme="majorHAnsi" w:hAnsiTheme="majorHAnsi"/>
        </w:rPr>
        <w:t>,</w:t>
      </w:r>
      <w:r w:rsidR="004A29C5" w:rsidRPr="00982D86">
        <w:rPr>
          <w:rFonts w:asciiTheme="majorHAnsi" w:hAnsiTheme="majorHAnsi"/>
        </w:rPr>
        <w:t xml:space="preserve"> </w:t>
      </w:r>
      <w:r w:rsidR="00614740" w:rsidRPr="00982D86">
        <w:rPr>
          <w:rFonts w:asciiTheme="majorHAnsi" w:hAnsiTheme="majorHAnsi"/>
        </w:rPr>
        <w:t>provided the</w:t>
      </w:r>
      <w:r w:rsidR="004A29C5" w:rsidRPr="00982D86">
        <w:rPr>
          <w:rFonts w:asciiTheme="majorHAnsi" w:hAnsiTheme="majorHAnsi"/>
        </w:rPr>
        <w:t xml:space="preserve"> connect</w:t>
      </w:r>
      <w:r w:rsidR="00614740" w:rsidRPr="00982D86">
        <w:rPr>
          <w:rFonts w:asciiTheme="majorHAnsi" w:hAnsiTheme="majorHAnsi"/>
        </w:rPr>
        <w:t>ions</w:t>
      </w:r>
      <w:r w:rsidR="004A29C5" w:rsidRPr="00982D86">
        <w:rPr>
          <w:rFonts w:asciiTheme="majorHAnsi" w:hAnsiTheme="majorHAnsi"/>
        </w:rPr>
        <w:t xml:space="preserve"> to the movement </w:t>
      </w:r>
      <w:r w:rsidR="00614740" w:rsidRPr="00982D86">
        <w:rPr>
          <w:rFonts w:asciiTheme="majorHAnsi" w:hAnsiTheme="majorHAnsi"/>
        </w:rPr>
        <w:t xml:space="preserve">continue. </w:t>
      </w:r>
      <w:r w:rsidR="00275819" w:rsidRPr="00982D86">
        <w:rPr>
          <w:rFonts w:asciiTheme="majorHAnsi" w:hAnsiTheme="majorHAnsi"/>
        </w:rPr>
        <w:t xml:space="preserve">Otherwise the women will </w:t>
      </w:r>
      <w:r w:rsidR="00E41586" w:rsidRPr="00982D86">
        <w:rPr>
          <w:rFonts w:asciiTheme="majorHAnsi" w:hAnsiTheme="majorHAnsi"/>
        </w:rPr>
        <w:t xml:space="preserve">feel isolated and </w:t>
      </w:r>
      <w:r w:rsidR="004A29C5" w:rsidRPr="00982D86">
        <w:rPr>
          <w:rFonts w:asciiTheme="majorHAnsi" w:hAnsiTheme="majorHAnsi"/>
        </w:rPr>
        <w:t>burn</w:t>
      </w:r>
      <w:r w:rsidR="00275819" w:rsidRPr="00982D86">
        <w:rPr>
          <w:rFonts w:asciiTheme="majorHAnsi" w:hAnsiTheme="majorHAnsi"/>
        </w:rPr>
        <w:t xml:space="preserve"> </w:t>
      </w:r>
      <w:r w:rsidR="004A29C5" w:rsidRPr="00982D86">
        <w:rPr>
          <w:rFonts w:asciiTheme="majorHAnsi" w:hAnsiTheme="majorHAnsi"/>
        </w:rPr>
        <w:t xml:space="preserve">out. </w:t>
      </w:r>
      <w:r w:rsidR="00BD673B" w:rsidRPr="00982D86">
        <w:rPr>
          <w:rFonts w:asciiTheme="majorHAnsi" w:hAnsiTheme="majorHAnsi"/>
        </w:rPr>
        <w:t>Additi</w:t>
      </w:r>
      <w:r w:rsidR="00BD673B">
        <w:rPr>
          <w:rFonts w:asciiTheme="majorHAnsi" w:hAnsiTheme="majorHAnsi"/>
        </w:rPr>
        <w:t>o</w:t>
      </w:r>
      <w:r w:rsidR="00BD673B" w:rsidRPr="00982D86">
        <w:rPr>
          <w:rFonts w:asciiTheme="majorHAnsi" w:hAnsiTheme="majorHAnsi"/>
        </w:rPr>
        <w:t>nally</w:t>
      </w:r>
      <w:r w:rsidR="00275819" w:rsidRPr="00982D86">
        <w:rPr>
          <w:rFonts w:asciiTheme="majorHAnsi" w:hAnsiTheme="majorHAnsi"/>
        </w:rPr>
        <w:t xml:space="preserve">, </w:t>
      </w:r>
      <w:r w:rsidR="000C7369" w:rsidRPr="00982D86">
        <w:rPr>
          <w:rFonts w:asciiTheme="majorHAnsi" w:hAnsiTheme="majorHAnsi"/>
        </w:rPr>
        <w:t>capacity building should invest in the skills to make decisions on whether or not to invest in engagement</w:t>
      </w:r>
      <w:r w:rsidR="00B57B9B" w:rsidRPr="00982D86">
        <w:rPr>
          <w:rFonts w:asciiTheme="majorHAnsi" w:hAnsiTheme="majorHAnsi"/>
        </w:rPr>
        <w:t>, what type of engagements</w:t>
      </w:r>
      <w:r w:rsidR="00843586" w:rsidRPr="00982D86">
        <w:rPr>
          <w:rFonts w:asciiTheme="majorHAnsi" w:hAnsiTheme="majorHAnsi"/>
        </w:rPr>
        <w:t>,</w:t>
      </w:r>
      <w:r w:rsidR="000C7369" w:rsidRPr="00982D86">
        <w:rPr>
          <w:rFonts w:asciiTheme="majorHAnsi" w:hAnsiTheme="majorHAnsi"/>
        </w:rPr>
        <w:t xml:space="preserve"> and to analyse the consequences. Chan </w:t>
      </w:r>
      <w:r w:rsidR="00275819" w:rsidRPr="00982D86">
        <w:rPr>
          <w:rFonts w:asciiTheme="majorHAnsi" w:hAnsiTheme="majorHAnsi"/>
        </w:rPr>
        <w:t xml:space="preserve">said </w:t>
      </w:r>
      <w:r w:rsidR="000C7369" w:rsidRPr="00982D86">
        <w:rPr>
          <w:rFonts w:asciiTheme="majorHAnsi" w:hAnsiTheme="majorHAnsi"/>
        </w:rPr>
        <w:t>that engagement should not be the only strategy</w:t>
      </w:r>
      <w:r w:rsidR="00843586" w:rsidRPr="00982D86">
        <w:rPr>
          <w:rFonts w:asciiTheme="majorHAnsi" w:hAnsiTheme="majorHAnsi"/>
        </w:rPr>
        <w:t>,</w:t>
      </w:r>
      <w:r w:rsidR="000C7369" w:rsidRPr="00982D86">
        <w:rPr>
          <w:rFonts w:asciiTheme="majorHAnsi" w:hAnsiTheme="majorHAnsi"/>
        </w:rPr>
        <w:t xml:space="preserve"> and the </w:t>
      </w:r>
      <w:r w:rsidR="00843586" w:rsidRPr="00982D86">
        <w:rPr>
          <w:rFonts w:asciiTheme="majorHAnsi" w:hAnsiTheme="majorHAnsi"/>
        </w:rPr>
        <w:t>‘</w:t>
      </w:r>
      <w:r w:rsidR="000C7369" w:rsidRPr="00982D86">
        <w:rPr>
          <w:rFonts w:asciiTheme="majorHAnsi" w:hAnsiTheme="majorHAnsi"/>
        </w:rPr>
        <w:t>disengagement strategy</w:t>
      </w:r>
      <w:r w:rsidR="00843586" w:rsidRPr="00982D86">
        <w:rPr>
          <w:rFonts w:asciiTheme="majorHAnsi" w:hAnsiTheme="majorHAnsi"/>
        </w:rPr>
        <w:t>’</w:t>
      </w:r>
      <w:r w:rsidR="000C7369" w:rsidRPr="00982D86">
        <w:rPr>
          <w:rFonts w:asciiTheme="majorHAnsi" w:hAnsiTheme="majorHAnsi"/>
        </w:rPr>
        <w:t xml:space="preserve"> of the 70s should also be considered in strategic thinking.  </w:t>
      </w:r>
    </w:p>
    <w:p w14:paraId="3F7B9985" w14:textId="3A314C7F" w:rsidR="006C38C8" w:rsidRPr="00982D86" w:rsidRDefault="00275819" w:rsidP="00763FC0">
      <w:pPr>
        <w:pStyle w:val="NoSpacing"/>
        <w:spacing w:after="120"/>
        <w:jc w:val="both"/>
        <w:rPr>
          <w:rFonts w:asciiTheme="majorHAnsi" w:hAnsiTheme="majorHAnsi"/>
        </w:rPr>
      </w:pPr>
      <w:r w:rsidRPr="00982D86">
        <w:rPr>
          <w:rFonts w:asciiTheme="majorHAnsi" w:hAnsiTheme="majorHAnsi"/>
        </w:rPr>
        <w:t xml:space="preserve">Tabinda </w:t>
      </w:r>
      <w:r w:rsidR="00345D08" w:rsidRPr="00982D86">
        <w:rPr>
          <w:rFonts w:asciiTheme="majorHAnsi" w:hAnsiTheme="majorHAnsi"/>
        </w:rPr>
        <w:t xml:space="preserve">Sarosh </w:t>
      </w:r>
      <w:r w:rsidR="00BD673B">
        <w:rPr>
          <w:rFonts w:asciiTheme="majorHAnsi" w:hAnsiTheme="majorHAnsi"/>
        </w:rPr>
        <w:t xml:space="preserve">(Pakistan) </w:t>
      </w:r>
      <w:r w:rsidR="00345D08" w:rsidRPr="00982D86">
        <w:rPr>
          <w:rFonts w:asciiTheme="majorHAnsi" w:hAnsiTheme="majorHAnsi"/>
        </w:rPr>
        <w:t xml:space="preserve">raised the question of differentiating between </w:t>
      </w:r>
      <w:r w:rsidR="00E212B6" w:rsidRPr="00982D86">
        <w:rPr>
          <w:rFonts w:asciiTheme="majorHAnsi" w:hAnsiTheme="majorHAnsi"/>
        </w:rPr>
        <w:t>women</w:t>
      </w:r>
      <w:r w:rsidR="005E0053" w:rsidRPr="00982D86">
        <w:rPr>
          <w:rFonts w:asciiTheme="majorHAnsi" w:hAnsiTheme="majorHAnsi"/>
        </w:rPr>
        <w:t>’</w:t>
      </w:r>
      <w:r w:rsidR="00E212B6" w:rsidRPr="00982D86">
        <w:rPr>
          <w:rFonts w:asciiTheme="majorHAnsi" w:hAnsiTheme="majorHAnsi"/>
        </w:rPr>
        <w:t xml:space="preserve">s rights </w:t>
      </w:r>
      <w:r w:rsidR="005E0053" w:rsidRPr="00982D86">
        <w:rPr>
          <w:rFonts w:asciiTheme="majorHAnsi" w:hAnsiTheme="majorHAnsi"/>
        </w:rPr>
        <w:t>organisations</w:t>
      </w:r>
      <w:r w:rsidR="00E212B6" w:rsidRPr="00982D86">
        <w:rPr>
          <w:rFonts w:asciiTheme="majorHAnsi" w:hAnsiTheme="majorHAnsi"/>
        </w:rPr>
        <w:t xml:space="preserve"> </w:t>
      </w:r>
      <w:r w:rsidR="00494AE4" w:rsidRPr="00982D86">
        <w:rPr>
          <w:rFonts w:asciiTheme="majorHAnsi" w:hAnsiTheme="majorHAnsi"/>
        </w:rPr>
        <w:t>that have</w:t>
      </w:r>
      <w:r w:rsidR="00E212B6" w:rsidRPr="00982D86">
        <w:rPr>
          <w:rFonts w:asciiTheme="majorHAnsi" w:hAnsiTheme="majorHAnsi"/>
        </w:rPr>
        <w:t xml:space="preserve"> </w:t>
      </w:r>
      <w:r w:rsidR="00494AE4" w:rsidRPr="00982D86">
        <w:rPr>
          <w:rFonts w:asciiTheme="majorHAnsi" w:hAnsiTheme="majorHAnsi"/>
        </w:rPr>
        <w:t xml:space="preserve">a </w:t>
      </w:r>
      <w:r w:rsidR="00E212B6" w:rsidRPr="00982D86">
        <w:rPr>
          <w:rFonts w:asciiTheme="majorHAnsi" w:hAnsiTheme="majorHAnsi"/>
        </w:rPr>
        <w:t>feminist agenda</w:t>
      </w:r>
      <w:r w:rsidR="00DB6019" w:rsidRPr="00982D86">
        <w:rPr>
          <w:rFonts w:asciiTheme="majorHAnsi" w:hAnsiTheme="majorHAnsi"/>
        </w:rPr>
        <w:t xml:space="preserve"> and those that don’t</w:t>
      </w:r>
      <w:r w:rsidR="00345D08" w:rsidRPr="00982D86">
        <w:rPr>
          <w:rFonts w:asciiTheme="majorHAnsi" w:hAnsiTheme="majorHAnsi"/>
        </w:rPr>
        <w:t>.</w:t>
      </w:r>
      <w:r w:rsidR="00DB6019" w:rsidRPr="00982D86">
        <w:rPr>
          <w:rFonts w:asciiTheme="majorHAnsi" w:hAnsiTheme="majorHAnsi"/>
        </w:rPr>
        <w:t xml:space="preserve"> </w:t>
      </w:r>
      <w:r w:rsidR="004A29C5" w:rsidRPr="00982D86">
        <w:rPr>
          <w:rFonts w:asciiTheme="majorHAnsi" w:hAnsiTheme="majorHAnsi"/>
        </w:rPr>
        <w:t xml:space="preserve">Imam said </w:t>
      </w:r>
      <w:r w:rsidR="00494AE4" w:rsidRPr="00982D86">
        <w:rPr>
          <w:rFonts w:asciiTheme="majorHAnsi" w:hAnsiTheme="majorHAnsi"/>
        </w:rPr>
        <w:t>it</w:t>
      </w:r>
      <w:r w:rsidR="004A29C5" w:rsidRPr="00982D86">
        <w:rPr>
          <w:rFonts w:asciiTheme="majorHAnsi" w:hAnsiTheme="majorHAnsi"/>
        </w:rPr>
        <w:t xml:space="preserve"> is </w:t>
      </w:r>
      <w:r w:rsidR="00494AE4" w:rsidRPr="00982D86">
        <w:rPr>
          <w:rFonts w:asciiTheme="majorHAnsi" w:hAnsiTheme="majorHAnsi"/>
        </w:rPr>
        <w:t xml:space="preserve">necessary to </w:t>
      </w:r>
      <w:r w:rsidR="00DB6019" w:rsidRPr="00982D86">
        <w:rPr>
          <w:rFonts w:asciiTheme="majorHAnsi" w:hAnsiTheme="majorHAnsi"/>
        </w:rPr>
        <w:t>distinguish the difference before entering into a</w:t>
      </w:r>
      <w:r w:rsidR="00494AE4" w:rsidRPr="00982D86">
        <w:rPr>
          <w:rFonts w:asciiTheme="majorHAnsi" w:hAnsiTheme="majorHAnsi"/>
        </w:rPr>
        <w:t xml:space="preserve"> </w:t>
      </w:r>
      <w:r w:rsidR="00DB6019" w:rsidRPr="00982D86">
        <w:rPr>
          <w:rFonts w:asciiTheme="majorHAnsi" w:hAnsiTheme="majorHAnsi"/>
        </w:rPr>
        <w:t>relationship to avoid conflict of interest</w:t>
      </w:r>
      <w:r w:rsidR="00494AE4" w:rsidRPr="00982D86">
        <w:rPr>
          <w:rFonts w:asciiTheme="majorHAnsi" w:hAnsiTheme="majorHAnsi"/>
        </w:rPr>
        <w:t>.</w:t>
      </w:r>
      <w:r w:rsidR="00BD673B">
        <w:rPr>
          <w:rFonts w:asciiTheme="majorHAnsi" w:hAnsiTheme="majorHAnsi"/>
        </w:rPr>
        <w:t xml:space="preserve"> She </w:t>
      </w:r>
      <w:r w:rsidR="00BD673B" w:rsidRPr="00982D86">
        <w:rPr>
          <w:rFonts w:asciiTheme="majorHAnsi" w:hAnsiTheme="majorHAnsi"/>
        </w:rPr>
        <w:t>added that organisations can also provide legal cover for movements.</w:t>
      </w:r>
      <w:r w:rsidR="00BD673B">
        <w:rPr>
          <w:rFonts w:asciiTheme="majorHAnsi" w:hAnsiTheme="majorHAnsi"/>
        </w:rPr>
        <w:t xml:space="preserve"> </w:t>
      </w:r>
      <w:r w:rsidR="009646F0" w:rsidRPr="00982D86">
        <w:rPr>
          <w:rFonts w:asciiTheme="majorHAnsi" w:hAnsiTheme="majorHAnsi"/>
        </w:rPr>
        <w:t>Aquino</w:t>
      </w:r>
      <w:r w:rsidR="00345D08" w:rsidRPr="00982D86">
        <w:rPr>
          <w:rFonts w:asciiTheme="majorHAnsi" w:hAnsiTheme="majorHAnsi"/>
        </w:rPr>
        <w:t xml:space="preserve"> </w:t>
      </w:r>
      <w:r w:rsidR="00430FD5" w:rsidRPr="00982D86">
        <w:rPr>
          <w:rFonts w:asciiTheme="majorHAnsi" w:hAnsiTheme="majorHAnsi"/>
        </w:rPr>
        <w:t xml:space="preserve">pointed out </w:t>
      </w:r>
      <w:r w:rsidR="009646F0" w:rsidRPr="00982D86">
        <w:rPr>
          <w:rFonts w:asciiTheme="majorHAnsi" w:hAnsiTheme="majorHAnsi"/>
        </w:rPr>
        <w:t xml:space="preserve">that </w:t>
      </w:r>
      <w:r w:rsidR="00D718E9" w:rsidRPr="00982D86">
        <w:rPr>
          <w:rFonts w:asciiTheme="majorHAnsi" w:hAnsiTheme="majorHAnsi"/>
        </w:rPr>
        <w:t xml:space="preserve">parts of </w:t>
      </w:r>
      <w:r w:rsidR="00430FD5" w:rsidRPr="00982D86">
        <w:rPr>
          <w:rFonts w:asciiTheme="majorHAnsi" w:hAnsiTheme="majorHAnsi"/>
        </w:rPr>
        <w:t xml:space="preserve">a </w:t>
      </w:r>
      <w:r w:rsidR="009646F0" w:rsidRPr="00982D86">
        <w:rPr>
          <w:rFonts w:asciiTheme="majorHAnsi" w:hAnsiTheme="majorHAnsi"/>
        </w:rPr>
        <w:t xml:space="preserve">movement sometimes evolve into a hybrid-NGO type model and </w:t>
      </w:r>
      <w:r w:rsidR="00D718E9" w:rsidRPr="00982D86">
        <w:rPr>
          <w:rFonts w:asciiTheme="majorHAnsi" w:hAnsiTheme="majorHAnsi"/>
        </w:rPr>
        <w:t xml:space="preserve">queried </w:t>
      </w:r>
      <w:r w:rsidR="009646F0" w:rsidRPr="00982D86">
        <w:rPr>
          <w:rFonts w:asciiTheme="majorHAnsi" w:hAnsiTheme="majorHAnsi"/>
        </w:rPr>
        <w:t>how</w:t>
      </w:r>
      <w:r w:rsidR="00B57B9B" w:rsidRPr="00982D86">
        <w:rPr>
          <w:rFonts w:asciiTheme="majorHAnsi" w:hAnsiTheme="majorHAnsi"/>
        </w:rPr>
        <w:t xml:space="preserve"> to</w:t>
      </w:r>
      <w:r w:rsidR="009646F0" w:rsidRPr="00982D86">
        <w:rPr>
          <w:rFonts w:asciiTheme="majorHAnsi" w:hAnsiTheme="majorHAnsi"/>
        </w:rPr>
        <w:t xml:space="preserve"> man</w:t>
      </w:r>
      <w:r w:rsidR="00B57B9B" w:rsidRPr="00982D86">
        <w:rPr>
          <w:rFonts w:asciiTheme="majorHAnsi" w:hAnsiTheme="majorHAnsi"/>
        </w:rPr>
        <w:t>a</w:t>
      </w:r>
      <w:r w:rsidR="009646F0" w:rsidRPr="00982D86">
        <w:rPr>
          <w:rFonts w:asciiTheme="majorHAnsi" w:hAnsiTheme="majorHAnsi"/>
        </w:rPr>
        <w:t xml:space="preserve">ge </w:t>
      </w:r>
      <w:r w:rsidR="00345D08" w:rsidRPr="00982D86">
        <w:rPr>
          <w:rFonts w:asciiTheme="majorHAnsi" w:hAnsiTheme="majorHAnsi"/>
        </w:rPr>
        <w:t>such</w:t>
      </w:r>
      <w:r w:rsidR="009646F0" w:rsidRPr="00982D86">
        <w:rPr>
          <w:rFonts w:asciiTheme="majorHAnsi" w:hAnsiTheme="majorHAnsi"/>
        </w:rPr>
        <w:t xml:space="preserve"> </w:t>
      </w:r>
      <w:r w:rsidR="00B57B9B" w:rsidRPr="00982D86">
        <w:rPr>
          <w:rFonts w:asciiTheme="majorHAnsi" w:hAnsiTheme="majorHAnsi"/>
        </w:rPr>
        <w:t>change</w:t>
      </w:r>
      <w:r w:rsidR="009646F0" w:rsidRPr="00982D86">
        <w:rPr>
          <w:rFonts w:asciiTheme="majorHAnsi" w:hAnsiTheme="majorHAnsi"/>
        </w:rPr>
        <w:t xml:space="preserve">. </w:t>
      </w:r>
    </w:p>
    <w:p w14:paraId="03BD52E6" w14:textId="15783009" w:rsidR="00C51DCD" w:rsidRPr="00982D86" w:rsidRDefault="004A29C5" w:rsidP="00823797">
      <w:pPr>
        <w:jc w:val="both"/>
        <w:rPr>
          <w:rFonts w:asciiTheme="majorHAnsi" w:hAnsiTheme="majorHAnsi"/>
        </w:rPr>
      </w:pPr>
      <w:r w:rsidRPr="00982D86">
        <w:rPr>
          <w:rFonts w:asciiTheme="majorHAnsi" w:hAnsiTheme="majorHAnsi"/>
        </w:rPr>
        <w:t xml:space="preserve">Bunch said </w:t>
      </w:r>
      <w:r w:rsidR="00856ED4" w:rsidRPr="00982D86">
        <w:rPr>
          <w:rFonts w:asciiTheme="majorHAnsi" w:hAnsiTheme="majorHAnsi"/>
        </w:rPr>
        <w:t>face-to-</w:t>
      </w:r>
      <w:r w:rsidRPr="00982D86">
        <w:rPr>
          <w:rFonts w:asciiTheme="majorHAnsi" w:hAnsiTheme="majorHAnsi"/>
        </w:rPr>
        <w:t xml:space="preserve">face involvement is important in leadership capacity building </w:t>
      </w:r>
      <w:r w:rsidR="00856ED4" w:rsidRPr="00982D86">
        <w:rPr>
          <w:rFonts w:asciiTheme="majorHAnsi" w:hAnsiTheme="majorHAnsi"/>
        </w:rPr>
        <w:t xml:space="preserve">to build </w:t>
      </w:r>
      <w:r w:rsidRPr="00982D86">
        <w:rPr>
          <w:rFonts w:asciiTheme="majorHAnsi" w:hAnsiTheme="majorHAnsi"/>
        </w:rPr>
        <w:t>trust</w:t>
      </w:r>
      <w:r w:rsidR="00D01750" w:rsidRPr="00982D86">
        <w:rPr>
          <w:rFonts w:asciiTheme="majorHAnsi" w:hAnsiTheme="majorHAnsi"/>
        </w:rPr>
        <w:t xml:space="preserve">, which also </w:t>
      </w:r>
      <w:r w:rsidR="00C51DCD" w:rsidRPr="00982D86">
        <w:rPr>
          <w:rFonts w:asciiTheme="majorHAnsi" w:hAnsiTheme="majorHAnsi"/>
        </w:rPr>
        <w:t xml:space="preserve">translates </w:t>
      </w:r>
      <w:r w:rsidR="00D01750" w:rsidRPr="00982D86">
        <w:rPr>
          <w:rFonts w:asciiTheme="majorHAnsi" w:hAnsiTheme="majorHAnsi"/>
        </w:rPr>
        <w:t>into trust in movements</w:t>
      </w:r>
      <w:r w:rsidR="00823797" w:rsidRPr="00982D86">
        <w:rPr>
          <w:rFonts w:asciiTheme="majorHAnsi" w:hAnsiTheme="majorHAnsi"/>
        </w:rPr>
        <w:t xml:space="preserve">. </w:t>
      </w:r>
      <w:r w:rsidRPr="00982D86">
        <w:rPr>
          <w:rFonts w:asciiTheme="majorHAnsi" w:hAnsiTheme="majorHAnsi"/>
        </w:rPr>
        <w:t xml:space="preserve">Imam </w:t>
      </w:r>
      <w:r w:rsidR="00BD673B">
        <w:rPr>
          <w:rFonts w:asciiTheme="majorHAnsi" w:hAnsiTheme="majorHAnsi"/>
        </w:rPr>
        <w:t xml:space="preserve">elaborated that </w:t>
      </w:r>
      <w:r w:rsidRPr="00982D86">
        <w:rPr>
          <w:rFonts w:asciiTheme="majorHAnsi" w:hAnsiTheme="majorHAnsi"/>
        </w:rPr>
        <w:t>t</w:t>
      </w:r>
      <w:r w:rsidR="00E212B6" w:rsidRPr="00982D86">
        <w:rPr>
          <w:rFonts w:asciiTheme="majorHAnsi" w:hAnsiTheme="majorHAnsi"/>
        </w:rPr>
        <w:t xml:space="preserve">rust </w:t>
      </w:r>
      <w:r w:rsidRPr="00982D86">
        <w:rPr>
          <w:rFonts w:asciiTheme="majorHAnsi" w:hAnsiTheme="majorHAnsi"/>
        </w:rPr>
        <w:t xml:space="preserve">is about solidarity </w:t>
      </w:r>
      <w:r w:rsidRPr="00763FC0">
        <w:rPr>
          <w:rFonts w:asciiTheme="majorHAnsi" w:hAnsiTheme="majorHAnsi"/>
          <w:i/>
        </w:rPr>
        <w:t xml:space="preserve">and </w:t>
      </w:r>
      <w:r w:rsidR="00E212B6" w:rsidRPr="00982D86">
        <w:rPr>
          <w:rFonts w:asciiTheme="majorHAnsi" w:hAnsiTheme="majorHAnsi"/>
        </w:rPr>
        <w:lastRenderedPageBreak/>
        <w:t>trust</w:t>
      </w:r>
      <w:r w:rsidR="00856ED4" w:rsidRPr="00982D86">
        <w:rPr>
          <w:rFonts w:asciiTheme="majorHAnsi" w:hAnsiTheme="majorHAnsi"/>
        </w:rPr>
        <w:t>ing</w:t>
      </w:r>
      <w:r w:rsidR="00E212B6" w:rsidRPr="00982D86">
        <w:rPr>
          <w:rFonts w:asciiTheme="majorHAnsi" w:hAnsiTheme="majorHAnsi"/>
        </w:rPr>
        <w:t xml:space="preserve"> in judgement</w:t>
      </w:r>
      <w:r w:rsidRPr="00982D86">
        <w:rPr>
          <w:rFonts w:asciiTheme="majorHAnsi" w:hAnsiTheme="majorHAnsi"/>
        </w:rPr>
        <w:t>s</w:t>
      </w:r>
      <w:r w:rsidR="00C51DCD" w:rsidRPr="00982D86">
        <w:rPr>
          <w:rFonts w:asciiTheme="majorHAnsi" w:hAnsiTheme="majorHAnsi"/>
        </w:rPr>
        <w:t xml:space="preserve"> made</w:t>
      </w:r>
      <w:r w:rsidR="00E212B6" w:rsidRPr="00982D86">
        <w:rPr>
          <w:rFonts w:asciiTheme="majorHAnsi" w:hAnsiTheme="majorHAnsi"/>
        </w:rPr>
        <w:t xml:space="preserve">. </w:t>
      </w:r>
      <w:r w:rsidR="00BD673B">
        <w:rPr>
          <w:rFonts w:asciiTheme="majorHAnsi" w:hAnsiTheme="majorHAnsi"/>
        </w:rPr>
        <w:t xml:space="preserve">Shaheed concurred that </w:t>
      </w:r>
      <w:r w:rsidR="00BD673B" w:rsidRPr="00982D86">
        <w:rPr>
          <w:rFonts w:asciiTheme="majorHAnsi" w:hAnsiTheme="majorHAnsi"/>
        </w:rPr>
        <w:t xml:space="preserve">trust building is very important and </w:t>
      </w:r>
      <w:r w:rsidR="00BD673B">
        <w:rPr>
          <w:rFonts w:asciiTheme="majorHAnsi" w:hAnsiTheme="majorHAnsi"/>
        </w:rPr>
        <w:t xml:space="preserve">said </w:t>
      </w:r>
      <w:r w:rsidR="00BD673B" w:rsidRPr="00982D86">
        <w:rPr>
          <w:rFonts w:asciiTheme="majorHAnsi" w:hAnsiTheme="majorHAnsi"/>
        </w:rPr>
        <w:t xml:space="preserve">capacity building should incorporate this aspect.   </w:t>
      </w:r>
    </w:p>
    <w:p w14:paraId="1121E1ED" w14:textId="0A35B1DE" w:rsidR="00823797" w:rsidRPr="00982D86" w:rsidRDefault="004A29C5" w:rsidP="00823797">
      <w:pPr>
        <w:jc w:val="both"/>
        <w:rPr>
          <w:rFonts w:asciiTheme="majorHAnsi" w:hAnsiTheme="majorHAnsi"/>
        </w:rPr>
      </w:pPr>
      <w:r w:rsidRPr="00982D86">
        <w:rPr>
          <w:rFonts w:asciiTheme="majorHAnsi" w:hAnsiTheme="majorHAnsi"/>
        </w:rPr>
        <w:t xml:space="preserve">Chan said </w:t>
      </w:r>
      <w:r w:rsidR="00C71945" w:rsidRPr="00982D86">
        <w:rPr>
          <w:rFonts w:asciiTheme="majorHAnsi" w:hAnsiTheme="majorHAnsi"/>
        </w:rPr>
        <w:t>sp</w:t>
      </w:r>
      <w:r w:rsidR="00E212B6" w:rsidRPr="00982D86">
        <w:rPr>
          <w:rFonts w:asciiTheme="majorHAnsi" w:hAnsiTheme="majorHAnsi"/>
        </w:rPr>
        <w:t xml:space="preserve">aces </w:t>
      </w:r>
      <w:r w:rsidR="00823797" w:rsidRPr="00982D86">
        <w:rPr>
          <w:rFonts w:asciiTheme="majorHAnsi" w:hAnsiTheme="majorHAnsi"/>
        </w:rPr>
        <w:t xml:space="preserve">for discussion </w:t>
      </w:r>
      <w:r w:rsidR="00BD673B">
        <w:rPr>
          <w:rFonts w:asciiTheme="majorHAnsi" w:hAnsiTheme="majorHAnsi"/>
        </w:rPr>
        <w:t xml:space="preserve">such as the Roundtable </w:t>
      </w:r>
      <w:r w:rsidR="00E212B6" w:rsidRPr="00982D86">
        <w:rPr>
          <w:rFonts w:asciiTheme="majorHAnsi" w:hAnsiTheme="majorHAnsi"/>
        </w:rPr>
        <w:t xml:space="preserve">create a </w:t>
      </w:r>
      <w:r w:rsidR="00823797" w:rsidRPr="00982D86">
        <w:rPr>
          <w:rFonts w:asciiTheme="majorHAnsi" w:hAnsiTheme="majorHAnsi"/>
        </w:rPr>
        <w:t>“</w:t>
      </w:r>
      <w:r w:rsidR="00E212B6" w:rsidRPr="00982D86">
        <w:rPr>
          <w:rFonts w:asciiTheme="majorHAnsi" w:hAnsiTheme="majorHAnsi"/>
        </w:rPr>
        <w:t>life force</w:t>
      </w:r>
      <w:r w:rsidR="00823797" w:rsidRPr="00982D86">
        <w:rPr>
          <w:rFonts w:asciiTheme="majorHAnsi" w:hAnsiTheme="majorHAnsi"/>
        </w:rPr>
        <w:t>”</w:t>
      </w:r>
      <w:r w:rsidR="00E212B6" w:rsidRPr="00982D86">
        <w:rPr>
          <w:rFonts w:asciiTheme="majorHAnsi" w:hAnsiTheme="majorHAnsi"/>
        </w:rPr>
        <w:t xml:space="preserve"> to rejuvenate </w:t>
      </w:r>
      <w:r w:rsidR="00823797" w:rsidRPr="00982D86">
        <w:rPr>
          <w:rFonts w:asciiTheme="majorHAnsi" w:hAnsiTheme="majorHAnsi"/>
        </w:rPr>
        <w:t xml:space="preserve">a common agenda and contribute towards sustainability. </w:t>
      </w:r>
      <w:r w:rsidR="00A77419" w:rsidRPr="00982D86">
        <w:rPr>
          <w:rFonts w:asciiTheme="majorHAnsi" w:hAnsiTheme="majorHAnsi"/>
        </w:rPr>
        <w:t xml:space="preserve">Shaheed </w:t>
      </w:r>
      <w:r w:rsidR="00843586" w:rsidRPr="00982D86">
        <w:rPr>
          <w:rFonts w:asciiTheme="majorHAnsi" w:hAnsiTheme="majorHAnsi"/>
        </w:rPr>
        <w:t>agreed</w:t>
      </w:r>
      <w:r w:rsidR="00A77419" w:rsidRPr="00982D86">
        <w:rPr>
          <w:rFonts w:asciiTheme="majorHAnsi" w:hAnsiTheme="majorHAnsi"/>
        </w:rPr>
        <w:t xml:space="preserve"> that spaces </w:t>
      </w:r>
      <w:r w:rsidR="00337122" w:rsidRPr="00982D86">
        <w:rPr>
          <w:rFonts w:asciiTheme="majorHAnsi" w:hAnsiTheme="majorHAnsi"/>
        </w:rPr>
        <w:t xml:space="preserve">are </w:t>
      </w:r>
      <w:r w:rsidR="00E212B6" w:rsidRPr="00982D86">
        <w:rPr>
          <w:rFonts w:asciiTheme="majorHAnsi" w:hAnsiTheme="majorHAnsi"/>
        </w:rPr>
        <w:t xml:space="preserve">really important </w:t>
      </w:r>
      <w:r w:rsidR="00BD673B">
        <w:rPr>
          <w:rFonts w:asciiTheme="majorHAnsi" w:hAnsiTheme="majorHAnsi"/>
        </w:rPr>
        <w:t xml:space="preserve">for </w:t>
      </w:r>
      <w:r w:rsidR="00E212B6" w:rsidRPr="00982D86">
        <w:rPr>
          <w:rFonts w:asciiTheme="majorHAnsi" w:hAnsiTheme="majorHAnsi"/>
        </w:rPr>
        <w:t>learn</w:t>
      </w:r>
      <w:r w:rsidR="00BD673B">
        <w:rPr>
          <w:rFonts w:asciiTheme="majorHAnsi" w:hAnsiTheme="majorHAnsi"/>
        </w:rPr>
        <w:t>ing</w:t>
      </w:r>
      <w:r w:rsidR="00843586" w:rsidRPr="00982D86">
        <w:rPr>
          <w:rFonts w:asciiTheme="majorHAnsi" w:hAnsiTheme="majorHAnsi"/>
        </w:rPr>
        <w:t>,</w:t>
      </w:r>
      <w:r w:rsidR="00E212B6" w:rsidRPr="00982D86">
        <w:rPr>
          <w:rFonts w:asciiTheme="majorHAnsi" w:hAnsiTheme="majorHAnsi"/>
        </w:rPr>
        <w:t xml:space="preserve"> but </w:t>
      </w:r>
      <w:r w:rsidR="00A77419" w:rsidRPr="00982D86">
        <w:rPr>
          <w:rFonts w:asciiTheme="majorHAnsi" w:hAnsiTheme="majorHAnsi"/>
        </w:rPr>
        <w:t xml:space="preserve">cautioned </w:t>
      </w:r>
      <w:r w:rsidR="00E212B6" w:rsidRPr="00982D86">
        <w:rPr>
          <w:rFonts w:asciiTheme="majorHAnsi" w:hAnsiTheme="majorHAnsi"/>
        </w:rPr>
        <w:t>about the financial negotiations for this.</w:t>
      </w:r>
      <w:r w:rsidR="000007F2" w:rsidRPr="00982D86">
        <w:rPr>
          <w:rFonts w:asciiTheme="majorHAnsi" w:hAnsiTheme="majorHAnsi"/>
        </w:rPr>
        <w:t xml:space="preserve"> </w:t>
      </w:r>
    </w:p>
    <w:p w14:paraId="5BE5068E" w14:textId="33D25BB1" w:rsidR="00346F82" w:rsidRPr="00982D86" w:rsidRDefault="00346F82" w:rsidP="00346F82">
      <w:pPr>
        <w:jc w:val="both"/>
        <w:rPr>
          <w:rFonts w:asciiTheme="majorHAnsi" w:hAnsiTheme="majorHAnsi"/>
        </w:rPr>
      </w:pPr>
      <w:r w:rsidRPr="00982D86">
        <w:rPr>
          <w:rFonts w:asciiTheme="majorHAnsi" w:hAnsiTheme="majorHAnsi"/>
        </w:rPr>
        <w:t xml:space="preserve">The session concluded with Imam drawing attention to the fact that as middle and upper class women, the activists gathered at </w:t>
      </w:r>
      <w:r w:rsidR="00337122" w:rsidRPr="00982D86">
        <w:rPr>
          <w:rFonts w:asciiTheme="majorHAnsi" w:hAnsiTheme="majorHAnsi"/>
        </w:rPr>
        <w:t xml:space="preserve">this Roundtable </w:t>
      </w:r>
      <w:r w:rsidRPr="00982D86">
        <w:rPr>
          <w:rFonts w:asciiTheme="majorHAnsi" w:hAnsiTheme="majorHAnsi"/>
        </w:rPr>
        <w:t>cannot represent other classes</w:t>
      </w:r>
      <w:r w:rsidR="00337122" w:rsidRPr="00982D86">
        <w:rPr>
          <w:rFonts w:asciiTheme="majorHAnsi" w:hAnsiTheme="majorHAnsi"/>
        </w:rPr>
        <w:t>,</w:t>
      </w:r>
      <w:r w:rsidRPr="00982D86">
        <w:rPr>
          <w:rFonts w:asciiTheme="majorHAnsi" w:hAnsiTheme="majorHAnsi"/>
        </w:rPr>
        <w:t xml:space="preserve"> </w:t>
      </w:r>
      <w:r w:rsidR="00C51DCD" w:rsidRPr="00982D86">
        <w:rPr>
          <w:rFonts w:asciiTheme="majorHAnsi" w:hAnsiTheme="majorHAnsi"/>
        </w:rPr>
        <w:t xml:space="preserve">whereas </w:t>
      </w:r>
      <w:r w:rsidRPr="00982D86">
        <w:rPr>
          <w:rFonts w:asciiTheme="majorHAnsi" w:hAnsiTheme="majorHAnsi"/>
        </w:rPr>
        <w:t xml:space="preserve">diversity </w:t>
      </w:r>
      <w:r w:rsidR="00C51DCD" w:rsidRPr="00982D86">
        <w:rPr>
          <w:rFonts w:asciiTheme="majorHAnsi" w:hAnsiTheme="majorHAnsi"/>
        </w:rPr>
        <w:t xml:space="preserve">within </w:t>
      </w:r>
      <w:r w:rsidRPr="00982D86">
        <w:rPr>
          <w:rFonts w:asciiTheme="majorHAnsi" w:hAnsiTheme="majorHAnsi"/>
        </w:rPr>
        <w:t xml:space="preserve">movements is important. Batliwala said the discussion should extract the elements that are required to build capacity in feminists and noted that leadership does not have to be built only through formal leadership training. She validated experimentation, experience and engagement as an alternative route to leadership building. </w:t>
      </w:r>
    </w:p>
    <w:p w14:paraId="7C395E08" w14:textId="77777777" w:rsidR="00843586" w:rsidRPr="00982D86" w:rsidRDefault="00843586" w:rsidP="00346F82">
      <w:pPr>
        <w:jc w:val="both"/>
        <w:rPr>
          <w:rFonts w:asciiTheme="majorHAnsi" w:hAnsiTheme="majorHAnsi"/>
          <w:b/>
        </w:rPr>
      </w:pPr>
      <w:r w:rsidRPr="00982D86">
        <w:rPr>
          <w:rFonts w:asciiTheme="majorHAnsi" w:hAnsiTheme="majorHAnsi"/>
          <w:b/>
        </w:rPr>
        <w:t xml:space="preserve">Outcomes of session </w:t>
      </w:r>
      <w:r w:rsidR="009F4F8B" w:rsidRPr="00982D86">
        <w:rPr>
          <w:rFonts w:asciiTheme="majorHAnsi" w:hAnsiTheme="majorHAnsi"/>
          <w:b/>
        </w:rPr>
        <w:t>5</w:t>
      </w:r>
    </w:p>
    <w:p w14:paraId="3FD9610D" w14:textId="3F29BC04" w:rsidR="00843586" w:rsidRPr="00982D86" w:rsidRDefault="00803E3B" w:rsidP="00F73197">
      <w:pPr>
        <w:pStyle w:val="ListParagraph"/>
        <w:numPr>
          <w:ilvl w:val="0"/>
          <w:numId w:val="30"/>
        </w:numPr>
        <w:jc w:val="both"/>
        <w:rPr>
          <w:rFonts w:asciiTheme="majorHAnsi" w:hAnsiTheme="majorHAnsi"/>
        </w:rPr>
      </w:pPr>
      <w:r w:rsidRPr="00982D86">
        <w:rPr>
          <w:rFonts w:asciiTheme="majorHAnsi" w:hAnsiTheme="majorHAnsi"/>
        </w:rPr>
        <w:t>There are</w:t>
      </w:r>
      <w:r w:rsidR="00A45EC3" w:rsidRPr="00982D86">
        <w:rPr>
          <w:rFonts w:asciiTheme="majorHAnsi" w:hAnsiTheme="majorHAnsi"/>
        </w:rPr>
        <w:t xml:space="preserve"> differences between movements and organisations</w:t>
      </w:r>
      <w:r w:rsidR="00663D99" w:rsidRPr="00982D86">
        <w:rPr>
          <w:rFonts w:asciiTheme="majorHAnsi" w:hAnsiTheme="majorHAnsi"/>
        </w:rPr>
        <w:t xml:space="preserve">, </w:t>
      </w:r>
      <w:r w:rsidR="00763FC0">
        <w:rPr>
          <w:rFonts w:asciiTheme="majorHAnsi" w:hAnsiTheme="majorHAnsi"/>
        </w:rPr>
        <w:t xml:space="preserve">and there are </w:t>
      </w:r>
      <w:r w:rsidR="00663D99" w:rsidRPr="00982D86">
        <w:rPr>
          <w:rFonts w:asciiTheme="majorHAnsi" w:hAnsiTheme="majorHAnsi"/>
        </w:rPr>
        <w:t xml:space="preserve">different categories of organisations with differentiated links with </w:t>
      </w:r>
      <w:r w:rsidR="00763FC0">
        <w:rPr>
          <w:rFonts w:asciiTheme="majorHAnsi" w:hAnsiTheme="majorHAnsi"/>
        </w:rPr>
        <w:t xml:space="preserve">the same </w:t>
      </w:r>
      <w:r w:rsidR="00763FC0" w:rsidRPr="00982D86">
        <w:rPr>
          <w:rFonts w:asciiTheme="majorHAnsi" w:hAnsiTheme="majorHAnsi"/>
        </w:rPr>
        <w:t>movement</w:t>
      </w:r>
      <w:r w:rsidR="00763FC0">
        <w:rPr>
          <w:rFonts w:asciiTheme="majorHAnsi" w:hAnsiTheme="majorHAnsi"/>
        </w:rPr>
        <w:t>.</w:t>
      </w:r>
    </w:p>
    <w:p w14:paraId="1F53E824" w14:textId="10F16EA8" w:rsidR="00843586" w:rsidRPr="00982D86" w:rsidRDefault="00663D99" w:rsidP="00663D99">
      <w:pPr>
        <w:pStyle w:val="ListParagraph"/>
        <w:numPr>
          <w:ilvl w:val="0"/>
          <w:numId w:val="30"/>
        </w:numPr>
        <w:jc w:val="both"/>
        <w:rPr>
          <w:rFonts w:asciiTheme="majorHAnsi" w:hAnsiTheme="majorHAnsi"/>
        </w:rPr>
      </w:pPr>
      <w:r w:rsidRPr="00982D86">
        <w:rPr>
          <w:rFonts w:asciiTheme="majorHAnsi" w:hAnsiTheme="majorHAnsi"/>
        </w:rPr>
        <w:t>Security is an issue and capacity building should address the risk of arrest. It is important to recognise and factor in that differently situated</w:t>
      </w:r>
      <w:r w:rsidR="00C51DCD" w:rsidRPr="00982D86">
        <w:rPr>
          <w:rFonts w:asciiTheme="majorHAnsi" w:hAnsiTheme="majorHAnsi"/>
        </w:rPr>
        <w:t xml:space="preserve"> women confront </w:t>
      </w:r>
      <w:r w:rsidR="00843586" w:rsidRPr="00982D86">
        <w:rPr>
          <w:rFonts w:asciiTheme="majorHAnsi" w:hAnsiTheme="majorHAnsi"/>
        </w:rPr>
        <w:t xml:space="preserve">different levels of </w:t>
      </w:r>
      <w:r w:rsidR="00A45EC3" w:rsidRPr="00982D86">
        <w:rPr>
          <w:rFonts w:asciiTheme="majorHAnsi" w:hAnsiTheme="majorHAnsi"/>
        </w:rPr>
        <w:t>risks</w:t>
      </w:r>
      <w:r w:rsidR="00763FC0">
        <w:rPr>
          <w:rFonts w:asciiTheme="majorHAnsi" w:hAnsiTheme="majorHAnsi"/>
        </w:rPr>
        <w:t>.</w:t>
      </w:r>
      <w:r w:rsidR="00803E3B" w:rsidRPr="00982D86">
        <w:rPr>
          <w:rFonts w:asciiTheme="majorHAnsi" w:hAnsiTheme="majorHAnsi"/>
        </w:rPr>
        <w:t xml:space="preserve"> </w:t>
      </w:r>
    </w:p>
    <w:p w14:paraId="70FD7887" w14:textId="77777777" w:rsidR="00A45EC3" w:rsidRPr="00982D86" w:rsidRDefault="00843586" w:rsidP="00F73197">
      <w:pPr>
        <w:pStyle w:val="ListParagraph"/>
        <w:numPr>
          <w:ilvl w:val="0"/>
          <w:numId w:val="30"/>
        </w:numPr>
        <w:jc w:val="both"/>
        <w:rPr>
          <w:rFonts w:asciiTheme="majorHAnsi" w:hAnsiTheme="majorHAnsi"/>
        </w:rPr>
      </w:pPr>
      <w:r w:rsidRPr="00982D86">
        <w:rPr>
          <w:rFonts w:asciiTheme="majorHAnsi" w:hAnsiTheme="majorHAnsi"/>
        </w:rPr>
        <w:t>There are d</w:t>
      </w:r>
      <w:r w:rsidR="00A45EC3" w:rsidRPr="00982D86">
        <w:rPr>
          <w:rFonts w:asciiTheme="majorHAnsi" w:hAnsiTheme="majorHAnsi"/>
        </w:rPr>
        <w:t xml:space="preserve">ifferent strategic options </w:t>
      </w:r>
      <w:r w:rsidRPr="00982D86">
        <w:rPr>
          <w:rFonts w:asciiTheme="majorHAnsi" w:hAnsiTheme="majorHAnsi"/>
        </w:rPr>
        <w:t>in supporting</w:t>
      </w:r>
      <w:r w:rsidR="00827948" w:rsidRPr="00982D86">
        <w:rPr>
          <w:rFonts w:asciiTheme="majorHAnsi" w:hAnsiTheme="majorHAnsi"/>
        </w:rPr>
        <w:t xml:space="preserve"> leadership development. </w:t>
      </w:r>
      <w:r w:rsidR="00A45EC3" w:rsidRPr="00982D86">
        <w:rPr>
          <w:rFonts w:asciiTheme="majorHAnsi" w:hAnsiTheme="majorHAnsi"/>
        </w:rPr>
        <w:t xml:space="preserve">  </w:t>
      </w:r>
    </w:p>
    <w:p w14:paraId="13013DA1" w14:textId="5111CB21" w:rsidR="00AA481F" w:rsidRPr="00B5374C" w:rsidRDefault="00763FC0" w:rsidP="001E1B04">
      <w:pPr>
        <w:pStyle w:val="Heading1"/>
        <w:spacing w:before="600"/>
        <w:rPr>
          <w:rFonts w:asciiTheme="majorHAnsi" w:hAnsiTheme="majorHAnsi"/>
          <w:sz w:val="28"/>
          <w:szCs w:val="26"/>
        </w:rPr>
      </w:pPr>
      <w:r w:rsidRPr="00B5374C">
        <w:rPr>
          <w:rFonts w:asciiTheme="majorHAnsi" w:hAnsiTheme="majorHAnsi"/>
          <w:sz w:val="28"/>
          <w:szCs w:val="26"/>
        </w:rPr>
        <w:t xml:space="preserve">SESSION </w:t>
      </w:r>
      <w:r w:rsidR="00B5374C">
        <w:rPr>
          <w:rFonts w:asciiTheme="majorHAnsi" w:hAnsiTheme="majorHAnsi"/>
          <w:sz w:val="28"/>
          <w:szCs w:val="26"/>
        </w:rPr>
        <w:t>6</w:t>
      </w:r>
      <w:r w:rsidRPr="00B5374C">
        <w:rPr>
          <w:rFonts w:asciiTheme="majorHAnsi" w:hAnsiTheme="majorHAnsi"/>
          <w:sz w:val="28"/>
          <w:szCs w:val="26"/>
        </w:rPr>
        <w:t xml:space="preserve">: HOW IMPORTANT IS IT TO MOBILISE MALE SUPPORTERS? </w:t>
      </w:r>
    </w:p>
    <w:p w14:paraId="13B2B45F" w14:textId="77777777" w:rsidR="00AA481F" w:rsidRPr="00982D86" w:rsidRDefault="00AA481F" w:rsidP="00AA481F">
      <w:pPr>
        <w:pStyle w:val="NoSpacing"/>
        <w:numPr>
          <w:ilvl w:val="0"/>
          <w:numId w:val="53"/>
        </w:numPr>
        <w:rPr>
          <w:rFonts w:asciiTheme="majorHAnsi" w:hAnsiTheme="majorHAnsi"/>
        </w:rPr>
      </w:pPr>
      <w:r w:rsidRPr="00982D86">
        <w:rPr>
          <w:rFonts w:asciiTheme="majorHAnsi" w:hAnsiTheme="majorHAnsi"/>
        </w:rPr>
        <w:t>Is it, and when is it, important/useful to engage men in feminist leadership programmes</w:t>
      </w:r>
    </w:p>
    <w:p w14:paraId="49BE5842" w14:textId="77777777" w:rsidR="00AA481F" w:rsidRPr="00982D86" w:rsidRDefault="00AA481F" w:rsidP="00AA481F">
      <w:pPr>
        <w:pStyle w:val="NoSpacing"/>
        <w:numPr>
          <w:ilvl w:val="1"/>
          <w:numId w:val="53"/>
        </w:numPr>
        <w:rPr>
          <w:rFonts w:asciiTheme="majorHAnsi" w:hAnsiTheme="majorHAnsi"/>
        </w:rPr>
      </w:pPr>
      <w:r w:rsidRPr="00982D86">
        <w:rPr>
          <w:rFonts w:asciiTheme="majorHAnsi" w:hAnsiTheme="majorHAnsi"/>
        </w:rPr>
        <w:t>Which men?</w:t>
      </w:r>
    </w:p>
    <w:p w14:paraId="264CBB36" w14:textId="77777777" w:rsidR="00AA481F" w:rsidRPr="00982D86" w:rsidRDefault="00AA481F" w:rsidP="00AA481F">
      <w:pPr>
        <w:pStyle w:val="NoSpacing"/>
        <w:numPr>
          <w:ilvl w:val="1"/>
          <w:numId w:val="53"/>
        </w:numPr>
        <w:rPr>
          <w:rFonts w:asciiTheme="majorHAnsi" w:hAnsiTheme="majorHAnsi"/>
        </w:rPr>
      </w:pPr>
      <w:r w:rsidRPr="00982D86">
        <w:rPr>
          <w:rFonts w:asciiTheme="majorHAnsi" w:hAnsiTheme="majorHAnsi"/>
        </w:rPr>
        <w:t>Why?</w:t>
      </w:r>
    </w:p>
    <w:p w14:paraId="68B6DB49" w14:textId="77777777" w:rsidR="00AA481F" w:rsidRPr="00982D86" w:rsidRDefault="00AA481F" w:rsidP="00AA481F">
      <w:pPr>
        <w:pStyle w:val="NoSpacing"/>
        <w:numPr>
          <w:ilvl w:val="0"/>
          <w:numId w:val="53"/>
        </w:numPr>
        <w:rPr>
          <w:rFonts w:asciiTheme="majorHAnsi" w:hAnsiTheme="majorHAnsi"/>
        </w:rPr>
      </w:pPr>
      <w:r w:rsidRPr="00982D86">
        <w:rPr>
          <w:rFonts w:asciiTheme="majorHAnsi" w:hAnsiTheme="majorHAnsi"/>
        </w:rPr>
        <w:t>What are the pitfalls and dangers to that and the benefits?</w:t>
      </w:r>
    </w:p>
    <w:p w14:paraId="4A076319" w14:textId="77777777" w:rsidR="00AA481F" w:rsidRPr="00982D86" w:rsidRDefault="00AA481F" w:rsidP="00AA481F">
      <w:pPr>
        <w:pStyle w:val="NoSpacing"/>
        <w:numPr>
          <w:ilvl w:val="0"/>
          <w:numId w:val="53"/>
        </w:numPr>
        <w:rPr>
          <w:rFonts w:asciiTheme="majorHAnsi" w:hAnsiTheme="majorHAnsi"/>
        </w:rPr>
      </w:pPr>
      <w:r w:rsidRPr="00982D86">
        <w:rPr>
          <w:rFonts w:asciiTheme="majorHAnsi" w:hAnsiTheme="majorHAnsi"/>
        </w:rPr>
        <w:t>When and how can this be best achieved?</w:t>
      </w:r>
    </w:p>
    <w:p w14:paraId="18719F49" w14:textId="77777777" w:rsidR="00AA481F" w:rsidRPr="00982D86" w:rsidRDefault="00AA481F" w:rsidP="00AA481F">
      <w:pPr>
        <w:pStyle w:val="NoSpacing"/>
        <w:ind w:left="720"/>
        <w:rPr>
          <w:rFonts w:asciiTheme="majorHAnsi" w:hAnsiTheme="majorHAnsi"/>
        </w:rPr>
      </w:pPr>
    </w:p>
    <w:p w14:paraId="59F867E5" w14:textId="624DB969" w:rsidR="00AA481F" w:rsidRPr="00982D86" w:rsidRDefault="005C5B75" w:rsidP="00AA481F">
      <w:pPr>
        <w:jc w:val="both"/>
        <w:rPr>
          <w:rFonts w:asciiTheme="majorHAnsi" w:hAnsiTheme="majorHAnsi"/>
        </w:rPr>
      </w:pPr>
      <w:r>
        <w:rPr>
          <w:rFonts w:asciiTheme="majorHAnsi" w:hAnsiTheme="majorHAnsi"/>
        </w:rPr>
        <w:t>Chairing the session, Brunet</w:t>
      </w:r>
      <w:r w:rsidR="00AA481F" w:rsidRPr="00982D86">
        <w:rPr>
          <w:rFonts w:asciiTheme="majorHAnsi" w:hAnsiTheme="majorHAnsi"/>
        </w:rPr>
        <w:t xml:space="preserve"> suggested that discussants also keep in mind that the youth movement, made up of both men and women, has had a big transformational impact on our societies. The focus in not whether we want to include men, it is considering the type of impact it </w:t>
      </w:r>
      <w:r>
        <w:rPr>
          <w:rFonts w:asciiTheme="majorHAnsi" w:hAnsiTheme="majorHAnsi"/>
        </w:rPr>
        <w:t xml:space="preserve">may have </w:t>
      </w:r>
      <w:r w:rsidR="00AA481F" w:rsidRPr="00982D86">
        <w:rPr>
          <w:rFonts w:asciiTheme="majorHAnsi" w:hAnsiTheme="majorHAnsi"/>
        </w:rPr>
        <w:t>on other movements. What is the valid connection between women’s leadership and introducing our work to men?</w:t>
      </w:r>
    </w:p>
    <w:p w14:paraId="29B694C2" w14:textId="77777777" w:rsidR="00AA481F" w:rsidRPr="00982D86" w:rsidRDefault="00AA481F" w:rsidP="00AA481F">
      <w:pPr>
        <w:pStyle w:val="Heading2"/>
        <w:rPr>
          <w:rFonts w:asciiTheme="majorHAnsi" w:hAnsiTheme="majorHAnsi"/>
          <w:sz w:val="22"/>
        </w:rPr>
      </w:pPr>
      <w:r w:rsidRPr="00982D86">
        <w:rPr>
          <w:rFonts w:asciiTheme="majorHAnsi" w:hAnsiTheme="majorHAnsi"/>
          <w:sz w:val="22"/>
        </w:rPr>
        <w:t>Codou Bop</w:t>
      </w:r>
    </w:p>
    <w:p w14:paraId="2551FC43" w14:textId="77777777" w:rsidR="00B752FE" w:rsidRPr="008E76E2" w:rsidRDefault="005953A4" w:rsidP="00B752FE">
      <w:pPr>
        <w:spacing w:before="120"/>
        <w:jc w:val="both"/>
        <w:rPr>
          <w:rFonts w:asciiTheme="majorHAnsi" w:hAnsiTheme="majorHAnsi"/>
        </w:rPr>
      </w:pPr>
      <w:r w:rsidRPr="008E76E2">
        <w:rPr>
          <w:rFonts w:asciiTheme="majorHAnsi" w:hAnsiTheme="majorHAnsi"/>
        </w:rPr>
        <w:t xml:space="preserve">Addressing </w:t>
      </w:r>
      <w:r w:rsidR="00AA481F" w:rsidRPr="008E76E2">
        <w:rPr>
          <w:rFonts w:asciiTheme="majorHAnsi" w:hAnsiTheme="majorHAnsi"/>
        </w:rPr>
        <w:t>the questions based on her experiences in Senegal</w:t>
      </w:r>
      <w:r w:rsidRPr="008E76E2">
        <w:rPr>
          <w:rFonts w:asciiTheme="majorHAnsi" w:hAnsiTheme="majorHAnsi"/>
        </w:rPr>
        <w:t xml:space="preserve">, Bop started by critiquing the manner in which </w:t>
      </w:r>
      <w:r w:rsidR="00AA481F" w:rsidRPr="008E76E2">
        <w:rPr>
          <w:rFonts w:asciiTheme="majorHAnsi" w:hAnsiTheme="majorHAnsi"/>
        </w:rPr>
        <w:t>the State and the UN mobilise men in women’s issues. For instance, the involvement of men in family planning has increased men’s control of women’s bodies and not women’s leadership. When it comes to reproductive rights like abortion, the first people contacted are the Imams</w:t>
      </w:r>
      <w:r w:rsidR="004E59BA" w:rsidRPr="008E76E2">
        <w:rPr>
          <w:rFonts w:asciiTheme="majorHAnsi" w:hAnsiTheme="majorHAnsi"/>
        </w:rPr>
        <w:t xml:space="preserve"> (male religious leaders)</w:t>
      </w:r>
      <w:r w:rsidR="00AA481F" w:rsidRPr="008E76E2">
        <w:rPr>
          <w:rFonts w:asciiTheme="majorHAnsi" w:hAnsiTheme="majorHAnsi"/>
        </w:rPr>
        <w:t xml:space="preserve">. </w:t>
      </w:r>
    </w:p>
    <w:p w14:paraId="283F3904" w14:textId="6689A8EB" w:rsidR="00AA481F" w:rsidRPr="00284189" w:rsidRDefault="00B752FE" w:rsidP="00B752FE">
      <w:pPr>
        <w:spacing w:before="120"/>
        <w:jc w:val="both"/>
        <w:rPr>
          <w:rFonts w:asciiTheme="majorHAnsi" w:hAnsiTheme="majorHAnsi"/>
        </w:rPr>
      </w:pPr>
      <w:r w:rsidRPr="008E76E2">
        <w:rPr>
          <w:rFonts w:asciiTheme="majorHAnsi" w:hAnsiTheme="majorHAnsi"/>
        </w:rPr>
        <w:t xml:space="preserve">One </w:t>
      </w:r>
      <w:r w:rsidR="004E59BA" w:rsidRPr="00284189">
        <w:rPr>
          <w:rFonts w:asciiTheme="majorHAnsi" w:hAnsiTheme="majorHAnsi"/>
        </w:rPr>
        <w:t xml:space="preserve">concrete </w:t>
      </w:r>
      <w:r w:rsidR="00AA481F" w:rsidRPr="00284189">
        <w:rPr>
          <w:rFonts w:asciiTheme="majorHAnsi" w:hAnsiTheme="majorHAnsi"/>
        </w:rPr>
        <w:t xml:space="preserve">example </w:t>
      </w:r>
      <w:r w:rsidRPr="00284189">
        <w:rPr>
          <w:rFonts w:asciiTheme="majorHAnsi" w:hAnsiTheme="majorHAnsi"/>
        </w:rPr>
        <w:t xml:space="preserve">where </w:t>
      </w:r>
      <w:r w:rsidR="00AA481F" w:rsidRPr="00284189">
        <w:rPr>
          <w:rFonts w:asciiTheme="majorHAnsi" w:hAnsiTheme="majorHAnsi"/>
        </w:rPr>
        <w:t xml:space="preserve">men </w:t>
      </w:r>
      <w:r w:rsidRPr="00284189">
        <w:rPr>
          <w:rFonts w:asciiTheme="majorHAnsi" w:hAnsiTheme="majorHAnsi"/>
        </w:rPr>
        <w:t xml:space="preserve">have </w:t>
      </w:r>
      <w:r w:rsidR="00AA481F" w:rsidRPr="00284189">
        <w:rPr>
          <w:rFonts w:asciiTheme="majorHAnsi" w:hAnsiTheme="majorHAnsi"/>
        </w:rPr>
        <w:t>consciously preventing women’s leadership</w:t>
      </w:r>
      <w:r w:rsidRPr="00284189">
        <w:rPr>
          <w:rFonts w:asciiTheme="majorHAnsi" w:hAnsiTheme="majorHAnsi"/>
        </w:rPr>
        <w:t xml:space="preserve"> relates to work by the </w:t>
      </w:r>
      <w:r w:rsidR="00AA481F" w:rsidRPr="00284189">
        <w:rPr>
          <w:rFonts w:asciiTheme="majorHAnsi" w:hAnsiTheme="majorHAnsi"/>
        </w:rPr>
        <w:t xml:space="preserve">Association of Senegalese Women </w:t>
      </w:r>
      <w:r w:rsidRPr="00284189">
        <w:rPr>
          <w:rFonts w:asciiTheme="majorHAnsi" w:hAnsiTheme="majorHAnsi"/>
        </w:rPr>
        <w:t xml:space="preserve">which </w:t>
      </w:r>
      <w:r w:rsidR="00AA481F" w:rsidRPr="00284189">
        <w:rPr>
          <w:rFonts w:asciiTheme="majorHAnsi" w:hAnsiTheme="majorHAnsi"/>
        </w:rPr>
        <w:t xml:space="preserve">is one of the strongest feminist organisations although they do not call themselves feminist. </w:t>
      </w:r>
      <w:r w:rsidR="004E59BA" w:rsidRPr="00284189">
        <w:rPr>
          <w:rFonts w:asciiTheme="majorHAnsi" w:hAnsiTheme="majorHAnsi"/>
        </w:rPr>
        <w:t>E</w:t>
      </w:r>
      <w:r w:rsidR="00AA481F" w:rsidRPr="00284189">
        <w:rPr>
          <w:rFonts w:asciiTheme="majorHAnsi" w:hAnsiTheme="majorHAnsi"/>
        </w:rPr>
        <w:t>conomic reforms</w:t>
      </w:r>
      <w:r w:rsidR="004E59BA" w:rsidRPr="00284189">
        <w:rPr>
          <w:rFonts w:asciiTheme="majorHAnsi" w:hAnsiTheme="majorHAnsi"/>
        </w:rPr>
        <w:t xml:space="preserve"> negatively impacted </w:t>
      </w:r>
      <w:r w:rsidR="00AA481F" w:rsidRPr="00284189">
        <w:rPr>
          <w:rFonts w:asciiTheme="majorHAnsi" w:hAnsiTheme="majorHAnsi"/>
        </w:rPr>
        <w:t>male incomes</w:t>
      </w:r>
      <w:r w:rsidRPr="00284189">
        <w:rPr>
          <w:rFonts w:asciiTheme="majorHAnsi" w:hAnsiTheme="majorHAnsi"/>
        </w:rPr>
        <w:t>.</w:t>
      </w:r>
      <w:r w:rsidR="00AA481F" w:rsidRPr="00284189">
        <w:rPr>
          <w:rFonts w:asciiTheme="majorHAnsi" w:hAnsiTheme="majorHAnsi"/>
        </w:rPr>
        <w:t xml:space="preserve">. </w:t>
      </w:r>
      <w:r w:rsidRPr="00284189">
        <w:rPr>
          <w:rFonts w:asciiTheme="majorHAnsi" w:hAnsiTheme="majorHAnsi"/>
        </w:rPr>
        <w:t>W</w:t>
      </w:r>
      <w:r w:rsidR="00AA481F" w:rsidRPr="00284189">
        <w:rPr>
          <w:rFonts w:asciiTheme="majorHAnsi" w:hAnsiTheme="majorHAnsi"/>
        </w:rPr>
        <w:t xml:space="preserve">omen became income earners, </w:t>
      </w:r>
      <w:r w:rsidRPr="00284189">
        <w:rPr>
          <w:rFonts w:asciiTheme="majorHAnsi" w:hAnsiTheme="majorHAnsi"/>
        </w:rPr>
        <w:t xml:space="preserve">which affected men’s sense of manhood/masculinity leading to </w:t>
      </w:r>
      <w:r w:rsidR="00AA481F" w:rsidRPr="00284189">
        <w:rPr>
          <w:rFonts w:asciiTheme="majorHAnsi" w:hAnsiTheme="majorHAnsi"/>
        </w:rPr>
        <w:t xml:space="preserve">a lot of conflict and domestic violence against women. While younger women preferred </w:t>
      </w:r>
      <w:r w:rsidR="00AA481F" w:rsidRPr="00284189">
        <w:rPr>
          <w:rFonts w:asciiTheme="majorHAnsi" w:hAnsiTheme="majorHAnsi"/>
        </w:rPr>
        <w:lastRenderedPageBreak/>
        <w:t>to divorce their husbands, older women decided to share their earnings. An older woman had explained this by saying men cannot believe we women have changed in 15 years because they have remained the same. H</w:t>
      </w:r>
      <w:r w:rsidRPr="00284189">
        <w:rPr>
          <w:rFonts w:asciiTheme="majorHAnsi" w:hAnsiTheme="majorHAnsi"/>
        </w:rPr>
        <w:t>ence</w:t>
      </w:r>
      <w:r w:rsidR="00AA481F" w:rsidRPr="00284189">
        <w:rPr>
          <w:rFonts w:asciiTheme="majorHAnsi" w:hAnsiTheme="majorHAnsi"/>
        </w:rPr>
        <w:t xml:space="preserve">, </w:t>
      </w:r>
      <w:r w:rsidR="00AA481F" w:rsidRPr="00284189">
        <w:rPr>
          <w:rFonts w:asciiTheme="majorHAnsi" w:hAnsiTheme="majorHAnsi"/>
          <w:u w:val="single"/>
        </w:rPr>
        <w:t>when organisations don’t involve men, the men remain the same</w:t>
      </w:r>
      <w:r w:rsidR="00AA481F" w:rsidRPr="00284189">
        <w:rPr>
          <w:rFonts w:asciiTheme="majorHAnsi" w:hAnsiTheme="majorHAnsi"/>
        </w:rPr>
        <w:t xml:space="preserve">. This translates into conflict. We </w:t>
      </w:r>
      <w:r w:rsidR="00AA481F" w:rsidRPr="00284189">
        <w:rPr>
          <w:rFonts w:asciiTheme="majorHAnsi" w:hAnsiTheme="majorHAnsi"/>
          <w:u w:val="single"/>
        </w:rPr>
        <w:t>need to reflect on the use of violence by men when they lose power</w:t>
      </w:r>
      <w:r w:rsidR="00AA481F" w:rsidRPr="00284189">
        <w:rPr>
          <w:rFonts w:asciiTheme="majorHAnsi" w:hAnsiTheme="majorHAnsi"/>
        </w:rPr>
        <w:t xml:space="preserve">. </w:t>
      </w:r>
    </w:p>
    <w:p w14:paraId="3913B5F5" w14:textId="43E4811A" w:rsidR="00AA481F" w:rsidRPr="00982D86" w:rsidRDefault="00B752FE" w:rsidP="00896C7B">
      <w:pPr>
        <w:pStyle w:val="NoSpacing"/>
        <w:spacing w:before="120"/>
        <w:rPr>
          <w:rFonts w:asciiTheme="majorHAnsi" w:hAnsiTheme="majorHAnsi"/>
        </w:rPr>
      </w:pPr>
      <w:r>
        <w:rPr>
          <w:rFonts w:asciiTheme="majorHAnsi" w:hAnsiTheme="majorHAnsi"/>
        </w:rPr>
        <w:t xml:space="preserve">The </w:t>
      </w:r>
      <w:r w:rsidR="00AA481F" w:rsidRPr="00982D86">
        <w:rPr>
          <w:rFonts w:asciiTheme="majorHAnsi" w:hAnsiTheme="majorHAnsi"/>
        </w:rPr>
        <w:t xml:space="preserve">second experience of GREFELs </w:t>
      </w:r>
      <w:r>
        <w:rPr>
          <w:rFonts w:asciiTheme="majorHAnsi" w:hAnsiTheme="majorHAnsi"/>
        </w:rPr>
        <w:t>i</w:t>
      </w:r>
      <w:r w:rsidR="00AA481F" w:rsidRPr="00982D86">
        <w:rPr>
          <w:rFonts w:asciiTheme="majorHAnsi" w:hAnsiTheme="majorHAnsi"/>
        </w:rPr>
        <w:t xml:space="preserve">n implementing the </w:t>
      </w:r>
      <w:r w:rsidR="00D05265">
        <w:rPr>
          <w:rFonts w:asciiTheme="majorHAnsi" w:hAnsiTheme="majorHAnsi"/>
        </w:rPr>
        <w:t>National Child Education (</w:t>
      </w:r>
      <w:r w:rsidR="00AA481F" w:rsidRPr="00982D86">
        <w:rPr>
          <w:rFonts w:asciiTheme="majorHAnsi" w:hAnsiTheme="majorHAnsi"/>
        </w:rPr>
        <w:t>NCE</w:t>
      </w:r>
      <w:r w:rsidR="00D05265">
        <w:rPr>
          <w:rFonts w:asciiTheme="majorHAnsi" w:hAnsiTheme="majorHAnsi"/>
        </w:rPr>
        <w:t>)</w:t>
      </w:r>
      <w:r w:rsidR="00AA481F" w:rsidRPr="00982D86">
        <w:rPr>
          <w:rFonts w:asciiTheme="majorHAnsi" w:hAnsiTheme="majorHAnsi"/>
        </w:rPr>
        <w:t xml:space="preserve"> programme </w:t>
      </w:r>
      <w:r w:rsidR="00D05265">
        <w:rPr>
          <w:rFonts w:asciiTheme="majorHAnsi" w:hAnsiTheme="majorHAnsi"/>
        </w:rPr>
        <w:t xml:space="preserve">under WELDD </w:t>
      </w:r>
      <w:r w:rsidR="00D05265" w:rsidRPr="00982D86">
        <w:rPr>
          <w:rFonts w:asciiTheme="majorHAnsi" w:hAnsiTheme="majorHAnsi"/>
        </w:rPr>
        <w:t>was entirely different</w:t>
      </w:r>
      <w:r w:rsidR="00D05265">
        <w:rPr>
          <w:rFonts w:asciiTheme="majorHAnsi" w:hAnsiTheme="majorHAnsi"/>
        </w:rPr>
        <w:t>. The aim was</w:t>
      </w:r>
      <w:r w:rsidR="00D05265" w:rsidRPr="00982D86">
        <w:rPr>
          <w:rFonts w:asciiTheme="majorHAnsi" w:hAnsiTheme="majorHAnsi"/>
        </w:rPr>
        <w:t xml:space="preserve"> </w:t>
      </w:r>
      <w:r w:rsidR="00AA481F" w:rsidRPr="00982D86">
        <w:rPr>
          <w:rFonts w:asciiTheme="majorHAnsi" w:hAnsiTheme="majorHAnsi"/>
        </w:rPr>
        <w:t xml:space="preserve">to build leadership in teenage girls so they can say no to child marriages. The project worked with three communities with the highest mortality rates and highest number of child marriage.  </w:t>
      </w:r>
    </w:p>
    <w:p w14:paraId="6E2C785E" w14:textId="56997D9D" w:rsidR="00AA481F" w:rsidRPr="00982D86" w:rsidRDefault="00AA481F" w:rsidP="00B752FE">
      <w:pPr>
        <w:pStyle w:val="NoSpacing"/>
        <w:spacing w:before="120"/>
        <w:ind w:firstLine="720"/>
        <w:rPr>
          <w:rFonts w:asciiTheme="majorHAnsi" w:hAnsiTheme="majorHAnsi"/>
        </w:rPr>
      </w:pPr>
      <w:r w:rsidRPr="00982D86">
        <w:rPr>
          <w:rFonts w:asciiTheme="majorHAnsi" w:hAnsiTheme="majorHAnsi"/>
        </w:rPr>
        <w:t>The training on gender and leadership was for teenage girls but several boys were included</w:t>
      </w:r>
      <w:r w:rsidR="00D05265">
        <w:rPr>
          <w:rFonts w:asciiTheme="majorHAnsi" w:hAnsiTheme="majorHAnsi"/>
        </w:rPr>
        <w:t>,</w:t>
      </w:r>
      <w:r w:rsidRPr="00982D86">
        <w:rPr>
          <w:rFonts w:asciiTheme="majorHAnsi" w:hAnsiTheme="majorHAnsi"/>
        </w:rPr>
        <w:t xml:space="preserve"> partly </w:t>
      </w:r>
      <w:r w:rsidR="00D05265">
        <w:rPr>
          <w:rFonts w:asciiTheme="majorHAnsi" w:hAnsiTheme="majorHAnsi"/>
        </w:rPr>
        <w:t xml:space="preserve">as chaperons </w:t>
      </w:r>
      <w:r w:rsidRPr="00982D86">
        <w:rPr>
          <w:rFonts w:asciiTheme="majorHAnsi" w:hAnsiTheme="majorHAnsi"/>
        </w:rPr>
        <w:t xml:space="preserve">because the parents would not allow girls to attend otherwise, and </w:t>
      </w:r>
      <w:r w:rsidR="00D05265">
        <w:rPr>
          <w:rFonts w:asciiTheme="majorHAnsi" w:hAnsiTheme="majorHAnsi"/>
        </w:rPr>
        <w:t xml:space="preserve">partly </w:t>
      </w:r>
      <w:r w:rsidRPr="00982D86">
        <w:rPr>
          <w:rFonts w:asciiTheme="majorHAnsi" w:hAnsiTheme="majorHAnsi"/>
        </w:rPr>
        <w:t xml:space="preserve">because the </w:t>
      </w:r>
      <w:r w:rsidR="00D05265">
        <w:rPr>
          <w:rFonts w:asciiTheme="majorHAnsi" w:hAnsiTheme="majorHAnsi"/>
        </w:rPr>
        <w:t xml:space="preserve">school </w:t>
      </w:r>
      <w:r w:rsidRPr="00982D86">
        <w:rPr>
          <w:rFonts w:asciiTheme="majorHAnsi" w:hAnsiTheme="majorHAnsi"/>
        </w:rPr>
        <w:t xml:space="preserve">headmaster </w:t>
      </w:r>
      <w:r w:rsidR="00D05265">
        <w:rPr>
          <w:rFonts w:asciiTheme="majorHAnsi" w:hAnsiTheme="majorHAnsi"/>
        </w:rPr>
        <w:t xml:space="preserve">requested </w:t>
      </w:r>
      <w:r w:rsidRPr="00982D86">
        <w:rPr>
          <w:rFonts w:asciiTheme="majorHAnsi" w:hAnsiTheme="majorHAnsi"/>
        </w:rPr>
        <w:t xml:space="preserve">the project team </w:t>
      </w:r>
      <w:r w:rsidR="00D05265">
        <w:rPr>
          <w:rFonts w:asciiTheme="majorHAnsi" w:hAnsiTheme="majorHAnsi"/>
        </w:rPr>
        <w:t xml:space="preserve">to include </w:t>
      </w:r>
      <w:r w:rsidRPr="00982D86">
        <w:rPr>
          <w:rFonts w:asciiTheme="majorHAnsi" w:hAnsiTheme="majorHAnsi"/>
        </w:rPr>
        <w:t xml:space="preserve">boys for project sustainability. </w:t>
      </w:r>
    </w:p>
    <w:p w14:paraId="3B129CE5" w14:textId="51FD4EA2" w:rsidR="00AA481F" w:rsidRPr="00982D86" w:rsidRDefault="00AA481F" w:rsidP="00D05265">
      <w:pPr>
        <w:pStyle w:val="NoSpacing"/>
        <w:spacing w:before="120" w:after="120"/>
        <w:ind w:firstLine="360"/>
        <w:rPr>
          <w:rFonts w:asciiTheme="majorHAnsi" w:hAnsiTheme="majorHAnsi"/>
        </w:rPr>
      </w:pPr>
      <w:r w:rsidRPr="00982D86">
        <w:rPr>
          <w:rFonts w:asciiTheme="majorHAnsi" w:hAnsiTheme="majorHAnsi"/>
        </w:rPr>
        <w:t xml:space="preserve">During the sessions some teenage girls who were already married, spoke of their experience including the death of friends </w:t>
      </w:r>
      <w:r w:rsidR="00D05265">
        <w:rPr>
          <w:rFonts w:asciiTheme="majorHAnsi" w:hAnsiTheme="majorHAnsi"/>
        </w:rPr>
        <w:t xml:space="preserve">in </w:t>
      </w:r>
      <w:r w:rsidRPr="00982D86">
        <w:rPr>
          <w:rFonts w:asciiTheme="majorHAnsi" w:hAnsiTheme="majorHAnsi"/>
        </w:rPr>
        <w:t xml:space="preserve">giving birth. This led the boys to share their feelings and experiences. The boys started to talk of their own pain experienced due to the loss of their sisters. They became a part of the programme. One youth said his sister committed suicide by drinking pesticide because she didn’t want to get married. </w:t>
      </w:r>
      <w:r w:rsidR="00D05265">
        <w:rPr>
          <w:rFonts w:asciiTheme="majorHAnsi" w:hAnsiTheme="majorHAnsi"/>
        </w:rPr>
        <w:t>(There are no statistics, but m</w:t>
      </w:r>
      <w:r w:rsidR="00D05265" w:rsidRPr="00982D86">
        <w:rPr>
          <w:rFonts w:asciiTheme="majorHAnsi" w:hAnsiTheme="majorHAnsi"/>
        </w:rPr>
        <w:t xml:space="preserve">any </w:t>
      </w:r>
      <w:r w:rsidRPr="00982D86">
        <w:rPr>
          <w:rFonts w:asciiTheme="majorHAnsi" w:hAnsiTheme="majorHAnsi"/>
        </w:rPr>
        <w:t>girls who are married early commit suicide by throwing themselves down wells.</w:t>
      </w:r>
      <w:r w:rsidR="00D05265">
        <w:rPr>
          <w:rFonts w:asciiTheme="majorHAnsi" w:hAnsiTheme="majorHAnsi"/>
        </w:rPr>
        <w:t>)</w:t>
      </w:r>
      <w:r w:rsidRPr="00982D86">
        <w:rPr>
          <w:rFonts w:asciiTheme="majorHAnsi" w:hAnsiTheme="majorHAnsi"/>
        </w:rPr>
        <w:t xml:space="preserve"> </w:t>
      </w:r>
    </w:p>
    <w:p w14:paraId="7B4D42C0" w14:textId="399946A5" w:rsidR="00AA481F" w:rsidRPr="00982D86" w:rsidRDefault="00AA481F" w:rsidP="00D05265">
      <w:pPr>
        <w:pStyle w:val="NoSpacing"/>
        <w:spacing w:before="120" w:after="120"/>
        <w:rPr>
          <w:rFonts w:asciiTheme="majorHAnsi" w:hAnsiTheme="majorHAnsi"/>
        </w:rPr>
      </w:pPr>
      <w:r w:rsidRPr="00982D86">
        <w:rPr>
          <w:rFonts w:asciiTheme="majorHAnsi" w:hAnsiTheme="majorHAnsi"/>
        </w:rPr>
        <w:t xml:space="preserve">As the training progressed, the boys came to realise they too have influence. After the training the youth decided to change the neighbourhood. One boy put up banners saying ‘stop child marriage.’ Some girls are now reporting attempted child marriages to Head Masters of schools. They go with a boy and make the report. Some parents have agreed to postpone their daughter’s marriages. </w:t>
      </w:r>
    </w:p>
    <w:p w14:paraId="452F77AE" w14:textId="66D9C8DA" w:rsidR="00AA481F" w:rsidRPr="00982D86" w:rsidRDefault="00D05265" w:rsidP="00D05265">
      <w:pPr>
        <w:spacing w:before="120" w:after="120"/>
        <w:rPr>
          <w:rFonts w:asciiTheme="majorHAnsi" w:hAnsiTheme="majorHAnsi"/>
        </w:rPr>
      </w:pPr>
      <w:r>
        <w:rPr>
          <w:rFonts w:asciiTheme="majorHAnsi" w:hAnsiTheme="majorHAnsi"/>
        </w:rPr>
        <w:t xml:space="preserve">She concluded by raising a series of </w:t>
      </w:r>
      <w:r w:rsidR="00AA481F" w:rsidRPr="00982D86">
        <w:rPr>
          <w:rFonts w:asciiTheme="majorHAnsi" w:hAnsiTheme="majorHAnsi"/>
        </w:rPr>
        <w:t>questions</w:t>
      </w:r>
      <w:r>
        <w:rPr>
          <w:rFonts w:asciiTheme="majorHAnsi" w:hAnsiTheme="majorHAnsi"/>
        </w:rPr>
        <w:t>:</w:t>
      </w:r>
    </w:p>
    <w:p w14:paraId="6DC9129A" w14:textId="4BFB3D25" w:rsidR="00D05265" w:rsidRDefault="00AA481F" w:rsidP="00AA481F">
      <w:pPr>
        <w:numPr>
          <w:ilvl w:val="0"/>
          <w:numId w:val="37"/>
        </w:numPr>
        <w:spacing w:after="0"/>
        <w:ind w:left="714" w:hanging="357"/>
        <w:rPr>
          <w:rFonts w:asciiTheme="majorHAnsi" w:hAnsiTheme="majorHAnsi"/>
        </w:rPr>
      </w:pPr>
      <w:r w:rsidRPr="00982D86">
        <w:rPr>
          <w:rFonts w:asciiTheme="majorHAnsi" w:hAnsiTheme="majorHAnsi"/>
        </w:rPr>
        <w:t>Do we need to work with the men to build leadership</w:t>
      </w:r>
      <w:r w:rsidR="00D05265">
        <w:rPr>
          <w:rFonts w:asciiTheme="majorHAnsi" w:hAnsiTheme="majorHAnsi"/>
        </w:rPr>
        <w:t>, and if so,</w:t>
      </w:r>
      <w:r w:rsidRPr="00982D86">
        <w:rPr>
          <w:rFonts w:asciiTheme="majorHAnsi" w:hAnsiTheme="majorHAnsi"/>
        </w:rPr>
        <w:t xml:space="preserve"> on what terms? </w:t>
      </w:r>
    </w:p>
    <w:p w14:paraId="70BEC71D" w14:textId="0065939B" w:rsidR="00D05265" w:rsidRDefault="00AA481F" w:rsidP="00AA481F">
      <w:pPr>
        <w:numPr>
          <w:ilvl w:val="0"/>
          <w:numId w:val="37"/>
        </w:numPr>
        <w:spacing w:after="0"/>
        <w:ind w:left="714" w:hanging="357"/>
        <w:rPr>
          <w:rFonts w:asciiTheme="majorHAnsi" w:hAnsiTheme="majorHAnsi"/>
        </w:rPr>
      </w:pPr>
      <w:r w:rsidRPr="00982D86">
        <w:rPr>
          <w:rFonts w:asciiTheme="majorHAnsi" w:hAnsiTheme="majorHAnsi"/>
        </w:rPr>
        <w:t xml:space="preserve">What is the space we </w:t>
      </w:r>
      <w:r w:rsidR="00D05265">
        <w:rPr>
          <w:rFonts w:asciiTheme="majorHAnsi" w:hAnsiTheme="majorHAnsi"/>
        </w:rPr>
        <w:t xml:space="preserve">should </w:t>
      </w:r>
      <w:r w:rsidRPr="00982D86">
        <w:rPr>
          <w:rFonts w:asciiTheme="majorHAnsi" w:hAnsiTheme="majorHAnsi"/>
        </w:rPr>
        <w:t xml:space="preserve">use? Should it be our space or another mutual space? </w:t>
      </w:r>
    </w:p>
    <w:p w14:paraId="490F1FBC" w14:textId="116FE0A8" w:rsidR="00AA481F" w:rsidRPr="00982D86" w:rsidRDefault="00AA481F" w:rsidP="00AA481F">
      <w:pPr>
        <w:numPr>
          <w:ilvl w:val="0"/>
          <w:numId w:val="37"/>
        </w:numPr>
        <w:spacing w:after="0"/>
        <w:ind w:left="714" w:hanging="357"/>
        <w:rPr>
          <w:rFonts w:asciiTheme="majorHAnsi" w:hAnsiTheme="majorHAnsi"/>
        </w:rPr>
      </w:pPr>
      <w:r w:rsidRPr="00982D86">
        <w:rPr>
          <w:rFonts w:asciiTheme="majorHAnsi" w:hAnsiTheme="majorHAnsi"/>
        </w:rPr>
        <w:t>How do we stay safe</w:t>
      </w:r>
      <w:r w:rsidR="00D05265">
        <w:rPr>
          <w:rFonts w:asciiTheme="majorHAnsi" w:hAnsiTheme="majorHAnsi"/>
        </w:rPr>
        <w:t xml:space="preserve"> from men taking over</w:t>
      </w:r>
      <w:r w:rsidRPr="00982D86">
        <w:rPr>
          <w:rFonts w:asciiTheme="majorHAnsi" w:hAnsiTheme="majorHAnsi"/>
        </w:rPr>
        <w:t>?</w:t>
      </w:r>
    </w:p>
    <w:p w14:paraId="64413ABF" w14:textId="0D5E0491" w:rsidR="00AA481F" w:rsidRPr="00982D86" w:rsidRDefault="00AA481F" w:rsidP="00AA481F">
      <w:pPr>
        <w:numPr>
          <w:ilvl w:val="0"/>
          <w:numId w:val="37"/>
        </w:numPr>
        <w:spacing w:after="0"/>
        <w:ind w:left="714" w:hanging="357"/>
        <w:rPr>
          <w:rFonts w:asciiTheme="majorHAnsi" w:hAnsiTheme="majorHAnsi"/>
        </w:rPr>
      </w:pPr>
      <w:r w:rsidRPr="00982D86">
        <w:rPr>
          <w:rFonts w:asciiTheme="majorHAnsi" w:hAnsiTheme="majorHAnsi"/>
        </w:rPr>
        <w:t>What is the role of civil society in our countr</w:t>
      </w:r>
      <w:r w:rsidR="00D05265">
        <w:rPr>
          <w:rFonts w:asciiTheme="majorHAnsi" w:hAnsiTheme="majorHAnsi"/>
        </w:rPr>
        <w:t xml:space="preserve">ies </w:t>
      </w:r>
      <w:r w:rsidRPr="00982D86">
        <w:rPr>
          <w:rFonts w:asciiTheme="majorHAnsi" w:hAnsiTheme="majorHAnsi"/>
        </w:rPr>
        <w:t>in this</w:t>
      </w:r>
      <w:r w:rsidR="00D05265">
        <w:rPr>
          <w:rFonts w:asciiTheme="majorHAnsi" w:hAnsiTheme="majorHAnsi"/>
        </w:rPr>
        <w:t xml:space="preserve"> regard</w:t>
      </w:r>
      <w:r w:rsidRPr="00982D86">
        <w:rPr>
          <w:rFonts w:asciiTheme="majorHAnsi" w:hAnsiTheme="majorHAnsi"/>
        </w:rPr>
        <w:t xml:space="preserve">? </w:t>
      </w:r>
    </w:p>
    <w:p w14:paraId="3577AE38" w14:textId="77777777" w:rsidR="00AA481F" w:rsidRPr="00982D86" w:rsidRDefault="00AA481F" w:rsidP="00AA481F">
      <w:pPr>
        <w:numPr>
          <w:ilvl w:val="0"/>
          <w:numId w:val="37"/>
        </w:numPr>
        <w:spacing w:after="0" w:line="240" w:lineRule="auto"/>
        <w:ind w:left="714" w:hanging="357"/>
        <w:rPr>
          <w:rFonts w:asciiTheme="majorHAnsi" w:hAnsiTheme="majorHAnsi"/>
        </w:rPr>
      </w:pPr>
      <w:r w:rsidRPr="00982D86">
        <w:rPr>
          <w:rFonts w:asciiTheme="majorHAnsi" w:hAnsiTheme="majorHAnsi"/>
        </w:rPr>
        <w:t>How do we engage with the state on this?</w:t>
      </w:r>
    </w:p>
    <w:p w14:paraId="4B636559" w14:textId="6AE1EF90" w:rsidR="00AA481F" w:rsidRPr="00982D86" w:rsidRDefault="00AA481F" w:rsidP="00AA481F">
      <w:pPr>
        <w:numPr>
          <w:ilvl w:val="0"/>
          <w:numId w:val="37"/>
        </w:numPr>
        <w:rPr>
          <w:rFonts w:asciiTheme="majorHAnsi" w:hAnsiTheme="majorHAnsi"/>
        </w:rPr>
      </w:pPr>
      <w:r w:rsidRPr="00982D86">
        <w:rPr>
          <w:rFonts w:asciiTheme="majorHAnsi" w:hAnsiTheme="majorHAnsi"/>
        </w:rPr>
        <w:t>How can we engage men to protect our gains?</w:t>
      </w:r>
    </w:p>
    <w:p w14:paraId="3F33DA5A" w14:textId="77777777" w:rsidR="00AA481F" w:rsidRPr="00982D86" w:rsidRDefault="00AA481F" w:rsidP="00AA481F">
      <w:pPr>
        <w:pStyle w:val="Heading2"/>
        <w:rPr>
          <w:rFonts w:asciiTheme="majorHAnsi" w:hAnsiTheme="majorHAnsi"/>
          <w:sz w:val="22"/>
        </w:rPr>
      </w:pPr>
      <w:r w:rsidRPr="00982D86">
        <w:rPr>
          <w:rFonts w:asciiTheme="majorHAnsi" w:hAnsiTheme="majorHAnsi"/>
          <w:sz w:val="22"/>
        </w:rPr>
        <w:t xml:space="preserve">Gulnar Tabassum </w:t>
      </w:r>
    </w:p>
    <w:p w14:paraId="434C926D" w14:textId="77BC0A2E" w:rsidR="00AA481F" w:rsidRPr="00982D86" w:rsidRDefault="00D05265" w:rsidP="00284189">
      <w:pPr>
        <w:pStyle w:val="NoSpacing"/>
        <w:spacing w:before="120" w:after="120"/>
        <w:ind w:firstLine="720"/>
        <w:rPr>
          <w:rFonts w:asciiTheme="majorHAnsi" w:hAnsiTheme="majorHAnsi"/>
        </w:rPr>
      </w:pPr>
      <w:r>
        <w:rPr>
          <w:rFonts w:asciiTheme="majorHAnsi" w:hAnsiTheme="majorHAnsi"/>
        </w:rPr>
        <w:t xml:space="preserve">In Pakistan, </w:t>
      </w:r>
      <w:r w:rsidR="00AA481F" w:rsidRPr="00982D86">
        <w:rPr>
          <w:rFonts w:asciiTheme="majorHAnsi" w:hAnsiTheme="majorHAnsi"/>
        </w:rPr>
        <w:t xml:space="preserve">SG decided to include men </w:t>
      </w:r>
      <w:r>
        <w:rPr>
          <w:rFonts w:asciiTheme="majorHAnsi" w:hAnsiTheme="majorHAnsi"/>
        </w:rPr>
        <w:t xml:space="preserve">in the WELDD project </w:t>
      </w:r>
      <w:r w:rsidR="00AA481F" w:rsidRPr="00982D86">
        <w:rPr>
          <w:rFonts w:asciiTheme="majorHAnsi" w:hAnsiTheme="majorHAnsi"/>
        </w:rPr>
        <w:t xml:space="preserve">after holding discussions with the </w:t>
      </w:r>
      <w:r>
        <w:rPr>
          <w:rFonts w:asciiTheme="majorHAnsi" w:hAnsiTheme="majorHAnsi"/>
        </w:rPr>
        <w:t xml:space="preserve">involved </w:t>
      </w:r>
      <w:r w:rsidR="00AA481F" w:rsidRPr="00982D86">
        <w:rPr>
          <w:rFonts w:asciiTheme="majorHAnsi" w:hAnsiTheme="majorHAnsi"/>
        </w:rPr>
        <w:t xml:space="preserve">women who </w:t>
      </w:r>
      <w:r>
        <w:rPr>
          <w:rFonts w:asciiTheme="majorHAnsi" w:hAnsiTheme="majorHAnsi"/>
        </w:rPr>
        <w:t xml:space="preserve">welcomed </w:t>
      </w:r>
      <w:r w:rsidR="00AA481F" w:rsidRPr="00982D86">
        <w:rPr>
          <w:rFonts w:asciiTheme="majorHAnsi" w:hAnsiTheme="majorHAnsi"/>
        </w:rPr>
        <w:t>the idea because they face resistance from male members in their home. They reasoned that outsiders working with their men would be more effective than presenting their arguments to their family members</w:t>
      </w:r>
      <w:r w:rsidR="008E76E2">
        <w:rPr>
          <w:rFonts w:asciiTheme="majorHAnsi" w:hAnsiTheme="majorHAnsi"/>
        </w:rPr>
        <w:t xml:space="preserve"> themselves</w:t>
      </w:r>
      <w:r w:rsidR="00AA481F" w:rsidRPr="00982D86">
        <w:rPr>
          <w:rFonts w:asciiTheme="majorHAnsi" w:hAnsiTheme="majorHAnsi"/>
        </w:rPr>
        <w:t>. SG decided to work only with men from areas where women leaders were being selected and preferably men who are family members as the women would have community and familial support.</w:t>
      </w:r>
    </w:p>
    <w:p w14:paraId="153E7F03" w14:textId="204F57E7" w:rsidR="00AA481F" w:rsidRPr="00982D86" w:rsidRDefault="00AA481F" w:rsidP="008E76E2">
      <w:pPr>
        <w:pStyle w:val="NoSpacing"/>
        <w:spacing w:before="120" w:after="120"/>
        <w:rPr>
          <w:rFonts w:asciiTheme="majorHAnsi" w:hAnsiTheme="majorHAnsi"/>
        </w:rPr>
      </w:pPr>
      <w:r w:rsidRPr="00982D86">
        <w:rPr>
          <w:rFonts w:asciiTheme="majorHAnsi" w:hAnsiTheme="majorHAnsi"/>
        </w:rPr>
        <w:t xml:space="preserve">Men are also victims of the system of patriarchy and SG used </w:t>
      </w:r>
      <w:r w:rsidR="008E76E2">
        <w:rPr>
          <w:rFonts w:asciiTheme="majorHAnsi" w:hAnsiTheme="majorHAnsi"/>
        </w:rPr>
        <w:t>its newly developed C</w:t>
      </w:r>
      <w:r w:rsidR="008E76E2" w:rsidRPr="00982D86">
        <w:rPr>
          <w:rFonts w:asciiTheme="majorHAnsi" w:hAnsiTheme="majorHAnsi"/>
        </w:rPr>
        <w:t xml:space="preserve">onstruction </w:t>
      </w:r>
      <w:r w:rsidRPr="00982D86">
        <w:rPr>
          <w:rFonts w:asciiTheme="majorHAnsi" w:hAnsiTheme="majorHAnsi"/>
        </w:rPr>
        <w:t xml:space="preserve">of the Gender Tree exercise </w:t>
      </w:r>
      <w:r w:rsidR="008E76E2">
        <w:rPr>
          <w:rFonts w:asciiTheme="majorHAnsi" w:hAnsiTheme="majorHAnsi"/>
        </w:rPr>
        <w:t xml:space="preserve">(see footnote 7) </w:t>
      </w:r>
      <w:r w:rsidRPr="00982D86">
        <w:rPr>
          <w:rFonts w:asciiTheme="majorHAnsi" w:hAnsiTheme="majorHAnsi"/>
        </w:rPr>
        <w:t>to emphasise this. For example, the men said that their role was the protectors of their family’s honour which means exercising patriarchal ways to control women such as restricting their movement. They believed this was important because any sexual transgression by a female family member, such as pregnancy</w:t>
      </w:r>
      <w:r w:rsidR="008E76E2">
        <w:rPr>
          <w:rFonts w:asciiTheme="majorHAnsi" w:hAnsiTheme="majorHAnsi"/>
        </w:rPr>
        <w:t xml:space="preserve"> outside wedlock</w:t>
      </w:r>
      <w:r w:rsidRPr="00982D86">
        <w:rPr>
          <w:rFonts w:asciiTheme="majorHAnsi" w:hAnsiTheme="majorHAnsi"/>
        </w:rPr>
        <w:t>, would lead to a loss of honour for the</w:t>
      </w:r>
      <w:r w:rsidR="008E76E2">
        <w:rPr>
          <w:rFonts w:asciiTheme="majorHAnsi" w:hAnsiTheme="majorHAnsi"/>
        </w:rPr>
        <w:t>ir</w:t>
      </w:r>
      <w:r w:rsidRPr="00982D86">
        <w:rPr>
          <w:rFonts w:asciiTheme="majorHAnsi" w:hAnsiTheme="majorHAnsi"/>
        </w:rPr>
        <w:t xml:space="preserve"> family.</w:t>
      </w:r>
    </w:p>
    <w:p w14:paraId="7550D21F" w14:textId="1EEBF8AF" w:rsidR="00AA481F" w:rsidRPr="00982D86" w:rsidRDefault="00AA481F" w:rsidP="008E76E2">
      <w:pPr>
        <w:pStyle w:val="NoSpacing"/>
        <w:spacing w:before="120" w:after="120"/>
        <w:ind w:left="284"/>
        <w:rPr>
          <w:rFonts w:asciiTheme="majorHAnsi" w:hAnsiTheme="majorHAnsi"/>
        </w:rPr>
      </w:pPr>
      <w:r w:rsidRPr="00982D86">
        <w:rPr>
          <w:rFonts w:asciiTheme="majorHAnsi" w:hAnsiTheme="majorHAnsi"/>
        </w:rPr>
        <w:t xml:space="preserve">One question </w:t>
      </w:r>
      <w:r w:rsidR="00284189">
        <w:rPr>
          <w:rFonts w:asciiTheme="majorHAnsi" w:hAnsiTheme="majorHAnsi"/>
        </w:rPr>
        <w:t xml:space="preserve">we had to decide </w:t>
      </w:r>
      <w:r w:rsidRPr="00982D86">
        <w:rPr>
          <w:rFonts w:asciiTheme="majorHAnsi" w:hAnsiTheme="majorHAnsi"/>
        </w:rPr>
        <w:t>was an appropriate male to female ratio. SG decided to never include more than 25% men in</w:t>
      </w:r>
      <w:r w:rsidR="00220FB0">
        <w:rPr>
          <w:rFonts w:asciiTheme="majorHAnsi" w:hAnsiTheme="majorHAnsi"/>
        </w:rPr>
        <w:t xml:space="preserve"> </w:t>
      </w:r>
      <w:r w:rsidRPr="00982D86">
        <w:rPr>
          <w:rFonts w:asciiTheme="majorHAnsi" w:hAnsiTheme="majorHAnsi"/>
        </w:rPr>
        <w:t xml:space="preserve">WELDD events. SG organised a Peasant Women’s Convention </w:t>
      </w:r>
      <w:r w:rsidRPr="00982D86">
        <w:rPr>
          <w:rFonts w:asciiTheme="majorHAnsi" w:hAnsiTheme="majorHAnsi"/>
        </w:rPr>
        <w:lastRenderedPageBreak/>
        <w:t xml:space="preserve">with 500-600 women and a few men at the back. When the ministers started to speak they addressed themselves as usual to “dear brothers” then they </w:t>
      </w:r>
      <w:r w:rsidR="00284189">
        <w:rPr>
          <w:rFonts w:asciiTheme="majorHAnsi" w:hAnsiTheme="majorHAnsi"/>
        </w:rPr>
        <w:t xml:space="preserve">were </w:t>
      </w:r>
      <w:r w:rsidRPr="00982D86">
        <w:rPr>
          <w:rFonts w:asciiTheme="majorHAnsi" w:hAnsiTheme="majorHAnsi"/>
        </w:rPr>
        <w:t>stopped</w:t>
      </w:r>
      <w:r w:rsidR="00284189">
        <w:rPr>
          <w:rFonts w:asciiTheme="majorHAnsi" w:hAnsiTheme="majorHAnsi"/>
        </w:rPr>
        <w:t xml:space="preserve"> by the women</w:t>
      </w:r>
      <w:r w:rsidRPr="00982D86">
        <w:rPr>
          <w:rFonts w:asciiTheme="majorHAnsi" w:hAnsiTheme="majorHAnsi"/>
        </w:rPr>
        <w:t>. The minister was reminded that half the population are women and half the voters as well but the ministers never bother to ask for their issues and engage with them.</w:t>
      </w:r>
    </w:p>
    <w:p w14:paraId="0268124B" w14:textId="77777777" w:rsidR="00AA481F" w:rsidRPr="00982D86" w:rsidRDefault="00AA481F" w:rsidP="008E76E2">
      <w:pPr>
        <w:pStyle w:val="NoSpacing"/>
        <w:spacing w:before="120" w:after="120"/>
        <w:ind w:left="284"/>
        <w:rPr>
          <w:rFonts w:asciiTheme="majorHAnsi" w:hAnsiTheme="majorHAnsi"/>
        </w:rPr>
      </w:pPr>
      <w:r w:rsidRPr="00982D86">
        <w:rPr>
          <w:rFonts w:asciiTheme="majorHAnsi" w:hAnsiTheme="majorHAnsi"/>
          <w:u w:val="single"/>
        </w:rPr>
        <w:t>Some of the successes so far</w:t>
      </w:r>
      <w:r w:rsidRPr="00982D86">
        <w:rPr>
          <w:rFonts w:asciiTheme="majorHAnsi" w:hAnsiTheme="majorHAnsi"/>
        </w:rPr>
        <w:t xml:space="preserve">: </w:t>
      </w:r>
    </w:p>
    <w:p w14:paraId="6D9288BB" w14:textId="719A22D3" w:rsidR="00AA481F" w:rsidRPr="00982D86" w:rsidRDefault="00AA481F" w:rsidP="00AA481F">
      <w:pPr>
        <w:pStyle w:val="NoSpacing"/>
        <w:numPr>
          <w:ilvl w:val="0"/>
          <w:numId w:val="63"/>
        </w:numPr>
        <w:rPr>
          <w:rFonts w:asciiTheme="majorHAnsi" w:hAnsiTheme="majorHAnsi"/>
        </w:rPr>
      </w:pPr>
      <w:r w:rsidRPr="00982D86">
        <w:rPr>
          <w:rFonts w:asciiTheme="majorHAnsi" w:hAnsiTheme="majorHAnsi"/>
        </w:rPr>
        <w:t xml:space="preserve">One woman asked what we had said to her brother at the training because previously he used to slap her if her head cover fell off even at home; he objected to her going to SG’s Women Friendly Spaces. Now he doesn’t say anything even when she goes out without her head covered and minus a chaperone, and he has even started to help around household chores. </w:t>
      </w:r>
    </w:p>
    <w:p w14:paraId="299464B3" w14:textId="06B62750" w:rsidR="00AA481F" w:rsidRPr="00982D86" w:rsidRDefault="00AA481F" w:rsidP="00284189">
      <w:pPr>
        <w:pStyle w:val="NoSpacing"/>
        <w:numPr>
          <w:ilvl w:val="0"/>
          <w:numId w:val="52"/>
        </w:numPr>
        <w:spacing w:after="120"/>
        <w:rPr>
          <w:rFonts w:asciiTheme="majorHAnsi" w:hAnsiTheme="majorHAnsi"/>
        </w:rPr>
      </w:pPr>
      <w:r w:rsidRPr="00982D86">
        <w:rPr>
          <w:rFonts w:asciiTheme="majorHAnsi" w:hAnsiTheme="majorHAnsi"/>
        </w:rPr>
        <w:t>In Swat a regio</w:t>
      </w:r>
      <w:r w:rsidR="00220FB0">
        <w:rPr>
          <w:rFonts w:asciiTheme="majorHAnsi" w:hAnsiTheme="majorHAnsi"/>
        </w:rPr>
        <w:t>n</w:t>
      </w:r>
      <w:r w:rsidRPr="00982D86">
        <w:rPr>
          <w:rFonts w:asciiTheme="majorHAnsi" w:hAnsiTheme="majorHAnsi"/>
        </w:rPr>
        <w:t xml:space="preserve"> comp</w:t>
      </w:r>
      <w:r w:rsidR="00220FB0">
        <w:rPr>
          <w:rFonts w:asciiTheme="majorHAnsi" w:hAnsiTheme="majorHAnsi"/>
        </w:rPr>
        <w:t>l</w:t>
      </w:r>
      <w:r w:rsidRPr="00982D86">
        <w:rPr>
          <w:rFonts w:asciiTheme="majorHAnsi" w:hAnsiTheme="majorHAnsi"/>
        </w:rPr>
        <w:t xml:space="preserve">etely taken over by the Taliban between 2005-2007, women weren’t allowed to drive. But </w:t>
      </w:r>
      <w:r w:rsidR="00284189">
        <w:rPr>
          <w:rFonts w:asciiTheme="majorHAnsi" w:hAnsiTheme="majorHAnsi"/>
        </w:rPr>
        <w:t xml:space="preserve">the younger sister of a </w:t>
      </w:r>
      <w:r w:rsidRPr="00982D86">
        <w:rPr>
          <w:rFonts w:asciiTheme="majorHAnsi" w:hAnsiTheme="majorHAnsi"/>
        </w:rPr>
        <w:t xml:space="preserve">WELDD male participant wanted to learn to drive, and he taught her although to avoid societal taboos, he taught her after nightfall. </w:t>
      </w:r>
    </w:p>
    <w:p w14:paraId="2896376E" w14:textId="5CC658B9" w:rsidR="00AA481F" w:rsidRPr="00982D86" w:rsidRDefault="00AA481F" w:rsidP="00284189">
      <w:pPr>
        <w:spacing w:after="120"/>
        <w:jc w:val="both"/>
        <w:rPr>
          <w:rFonts w:asciiTheme="majorHAnsi" w:hAnsiTheme="majorHAnsi"/>
        </w:rPr>
      </w:pPr>
      <w:r w:rsidRPr="00982D86">
        <w:rPr>
          <w:rFonts w:asciiTheme="majorHAnsi" w:hAnsiTheme="majorHAnsi"/>
        </w:rPr>
        <w:t xml:space="preserve">Including men gives women confidence and young men the chance to rethink the way they behave. The programmes allow youth to explore masculinity and what manhood means. However, one must be conscious of the dangers and guard against them. In countries such as Pakistan and Afghanistan where we see a rise of religious extremism, things cannot change overnight because of thousands of years of tradition. We too have internalised patriarchal norms and may be replicating them.   </w:t>
      </w:r>
    </w:p>
    <w:p w14:paraId="25D93D2C" w14:textId="77777777" w:rsidR="00AA481F" w:rsidRPr="00982D86" w:rsidRDefault="00AA481F" w:rsidP="00284189">
      <w:pPr>
        <w:spacing w:after="120"/>
        <w:jc w:val="both"/>
        <w:rPr>
          <w:rFonts w:asciiTheme="majorHAnsi" w:hAnsiTheme="majorHAnsi"/>
          <w:b/>
          <w:sz w:val="24"/>
        </w:rPr>
      </w:pPr>
      <w:r w:rsidRPr="00982D86">
        <w:rPr>
          <w:rFonts w:asciiTheme="majorHAnsi" w:hAnsiTheme="majorHAnsi"/>
          <w:b/>
          <w:sz w:val="24"/>
        </w:rPr>
        <w:t>Discussion</w:t>
      </w:r>
    </w:p>
    <w:p w14:paraId="1A0C7C08" w14:textId="1FD4DE93" w:rsidR="00AA481F" w:rsidRDefault="00AA481F" w:rsidP="00284189">
      <w:pPr>
        <w:spacing w:after="120"/>
        <w:jc w:val="both"/>
        <w:rPr>
          <w:rFonts w:asciiTheme="majorHAnsi" w:hAnsiTheme="majorHAnsi"/>
        </w:rPr>
      </w:pPr>
      <w:r w:rsidRPr="00982D86">
        <w:rPr>
          <w:rFonts w:asciiTheme="majorHAnsi" w:hAnsiTheme="majorHAnsi"/>
        </w:rPr>
        <w:t xml:space="preserve">Almost everyone </w:t>
      </w:r>
      <w:r w:rsidR="00284189">
        <w:rPr>
          <w:rFonts w:asciiTheme="majorHAnsi" w:hAnsiTheme="majorHAnsi"/>
        </w:rPr>
        <w:t xml:space="preserve">at </w:t>
      </w:r>
      <w:r w:rsidR="00284189" w:rsidRPr="00982D86">
        <w:rPr>
          <w:rFonts w:asciiTheme="majorHAnsi" w:hAnsiTheme="majorHAnsi"/>
        </w:rPr>
        <w:t xml:space="preserve">the </w:t>
      </w:r>
      <w:r w:rsidR="00284189">
        <w:rPr>
          <w:rFonts w:asciiTheme="majorHAnsi" w:hAnsiTheme="majorHAnsi"/>
        </w:rPr>
        <w:t>R</w:t>
      </w:r>
      <w:r w:rsidR="00284189" w:rsidRPr="00982D86">
        <w:rPr>
          <w:rFonts w:asciiTheme="majorHAnsi" w:hAnsiTheme="majorHAnsi"/>
        </w:rPr>
        <w:t xml:space="preserve">oundtable </w:t>
      </w:r>
      <w:r w:rsidRPr="00982D86">
        <w:rPr>
          <w:rFonts w:asciiTheme="majorHAnsi" w:hAnsiTheme="majorHAnsi"/>
        </w:rPr>
        <w:t xml:space="preserve">had worked with men in some capacity. </w:t>
      </w:r>
      <w:r w:rsidR="00284189">
        <w:rPr>
          <w:rFonts w:asciiTheme="majorHAnsi" w:hAnsiTheme="majorHAnsi"/>
        </w:rPr>
        <w:t>Questions were raised.</w:t>
      </w:r>
    </w:p>
    <w:p w14:paraId="5FB474D8" w14:textId="77777777" w:rsidR="00284189" w:rsidRPr="00982D86" w:rsidRDefault="00284189" w:rsidP="00284189">
      <w:pPr>
        <w:jc w:val="both"/>
        <w:rPr>
          <w:rFonts w:asciiTheme="majorHAnsi" w:hAnsiTheme="majorHAnsi"/>
        </w:rPr>
      </w:pPr>
      <w:r w:rsidRPr="00982D86">
        <w:rPr>
          <w:rFonts w:asciiTheme="majorHAnsi" w:hAnsiTheme="majorHAnsi"/>
        </w:rPr>
        <w:t xml:space="preserve">Mallik asked: </w:t>
      </w:r>
      <w:r w:rsidRPr="00B41DBD">
        <w:rPr>
          <w:rFonts w:asciiTheme="majorHAnsi" w:hAnsiTheme="majorHAnsi"/>
          <w:b/>
        </w:rPr>
        <w:t>At which point would it be ok to work with men when the main constituency is women? Is it better to consider an incremental strategy because it seems like sanctioning by men if men come in?</w:t>
      </w:r>
      <w:r w:rsidRPr="00982D86">
        <w:rPr>
          <w:rFonts w:asciiTheme="majorHAnsi" w:hAnsiTheme="majorHAnsi"/>
        </w:rPr>
        <w:t xml:space="preserve"> </w:t>
      </w:r>
    </w:p>
    <w:p w14:paraId="28F37B7B" w14:textId="4FD99BE4" w:rsidR="00284189" w:rsidRPr="00982D86" w:rsidRDefault="00284189" w:rsidP="00284189">
      <w:pPr>
        <w:jc w:val="both"/>
        <w:rPr>
          <w:rFonts w:asciiTheme="majorHAnsi" w:hAnsiTheme="majorHAnsi"/>
        </w:rPr>
      </w:pPr>
      <w:r w:rsidRPr="00982D86">
        <w:rPr>
          <w:rFonts w:asciiTheme="majorHAnsi" w:hAnsiTheme="majorHAnsi"/>
          <w:b/>
        </w:rPr>
        <w:t>Misra</w:t>
      </w:r>
      <w:r w:rsidRPr="00982D86">
        <w:rPr>
          <w:rFonts w:asciiTheme="majorHAnsi" w:hAnsiTheme="majorHAnsi"/>
        </w:rPr>
        <w:t xml:space="preserve">, questioned the strategic need to work with men, </w:t>
      </w:r>
      <w:r>
        <w:rPr>
          <w:rFonts w:asciiTheme="majorHAnsi" w:hAnsiTheme="majorHAnsi"/>
        </w:rPr>
        <w:t xml:space="preserve">explaining that </w:t>
      </w:r>
      <w:r w:rsidRPr="00982D86">
        <w:rPr>
          <w:rFonts w:asciiTheme="majorHAnsi" w:hAnsiTheme="majorHAnsi"/>
        </w:rPr>
        <w:t>while men attend CREA institute</w:t>
      </w:r>
      <w:r>
        <w:rPr>
          <w:rFonts w:asciiTheme="majorHAnsi" w:hAnsiTheme="majorHAnsi"/>
        </w:rPr>
        <w:t>s</w:t>
      </w:r>
      <w:r w:rsidRPr="00982D86">
        <w:rPr>
          <w:rFonts w:asciiTheme="majorHAnsi" w:hAnsiTheme="majorHAnsi"/>
        </w:rPr>
        <w:t xml:space="preserve">, it is not a CREA strategy to work with men. Furthermore, if we work with men, it should be for their sake, not to better the lot of women. A lot of the rhetoric around groups working with men takes a very instrumental approach of including men to reach women. But this means the interventions are not committed to this idea of feminist leadership. In India, for example, health workers could not convince women to take medication for anaemia and so instead, convinced the men to give women the medication. The result was men forcing women to take the medication and while the health of women improved, it was on the basis of perpetuating a power imbalance. </w:t>
      </w:r>
      <w:r>
        <w:rPr>
          <w:rFonts w:asciiTheme="majorHAnsi" w:hAnsiTheme="majorHAnsi"/>
        </w:rPr>
        <w:t>Moreover, a</w:t>
      </w:r>
      <w:r w:rsidRPr="00982D86">
        <w:rPr>
          <w:rFonts w:asciiTheme="majorHAnsi" w:hAnsiTheme="majorHAnsi"/>
        </w:rPr>
        <w:t xml:space="preserve"> lot of donor money is going into programmes that say we work with men and boys. This is not just a question of donor resources; it impacts the resources of NGOs as well. There is a risk of the movement becoming separated into NGOs working with men and those that don’t.  </w:t>
      </w:r>
    </w:p>
    <w:p w14:paraId="6BFEF77A" w14:textId="1E9FE100" w:rsidR="00AA481F" w:rsidRPr="00982D86" w:rsidRDefault="00AA481F" w:rsidP="00AA481F">
      <w:pPr>
        <w:jc w:val="both"/>
        <w:rPr>
          <w:rFonts w:asciiTheme="majorHAnsi" w:hAnsiTheme="majorHAnsi"/>
        </w:rPr>
      </w:pPr>
    </w:p>
    <w:p w14:paraId="5E95950B" w14:textId="1140AD54" w:rsidR="00AA481F" w:rsidRPr="00982D86" w:rsidRDefault="00AA481F" w:rsidP="00AA481F">
      <w:pPr>
        <w:jc w:val="both"/>
        <w:rPr>
          <w:rFonts w:asciiTheme="majorHAnsi" w:hAnsiTheme="majorHAnsi"/>
        </w:rPr>
      </w:pPr>
      <w:r w:rsidRPr="00982D86">
        <w:rPr>
          <w:rFonts w:asciiTheme="majorHAnsi" w:hAnsiTheme="majorHAnsi"/>
        </w:rPr>
        <w:t xml:space="preserve">Bunch </w:t>
      </w:r>
      <w:r w:rsidR="003315BA" w:rsidRPr="00982D86">
        <w:rPr>
          <w:rFonts w:asciiTheme="majorHAnsi" w:hAnsiTheme="majorHAnsi"/>
        </w:rPr>
        <w:t>respon</w:t>
      </w:r>
      <w:r w:rsidR="003315BA">
        <w:rPr>
          <w:rFonts w:asciiTheme="majorHAnsi" w:hAnsiTheme="majorHAnsi"/>
        </w:rPr>
        <w:t>ded</w:t>
      </w:r>
      <w:r w:rsidR="003315BA" w:rsidRPr="00982D86">
        <w:rPr>
          <w:rFonts w:asciiTheme="majorHAnsi" w:hAnsiTheme="majorHAnsi"/>
        </w:rPr>
        <w:t xml:space="preserve"> </w:t>
      </w:r>
      <w:r w:rsidRPr="00982D86">
        <w:rPr>
          <w:rFonts w:asciiTheme="majorHAnsi" w:hAnsiTheme="majorHAnsi"/>
        </w:rPr>
        <w:t>that it is important to have a strategy while not instrumentalising men. Since we do want men to be feminist, the question is at what point do we draw the line between men being feminist and men being feminist leaders?</w:t>
      </w:r>
    </w:p>
    <w:p w14:paraId="2B83A795" w14:textId="263C523C" w:rsidR="00AA481F" w:rsidRPr="00982D86" w:rsidRDefault="00AA481F" w:rsidP="00AA481F">
      <w:pPr>
        <w:jc w:val="both"/>
        <w:rPr>
          <w:rFonts w:asciiTheme="majorHAnsi" w:hAnsiTheme="majorHAnsi"/>
        </w:rPr>
      </w:pPr>
      <w:r w:rsidRPr="00982D86">
        <w:rPr>
          <w:rFonts w:asciiTheme="majorHAnsi" w:hAnsiTheme="majorHAnsi"/>
        </w:rPr>
        <w:t xml:space="preserve">Shaheed said that </w:t>
      </w:r>
      <w:r w:rsidR="003315BA" w:rsidRPr="00982D86">
        <w:rPr>
          <w:rFonts w:asciiTheme="majorHAnsi" w:hAnsiTheme="majorHAnsi"/>
        </w:rPr>
        <w:t xml:space="preserve">in countries like Pakistan there is no choice but to include men given the risk </w:t>
      </w:r>
      <w:r w:rsidR="003315BA">
        <w:rPr>
          <w:rFonts w:asciiTheme="majorHAnsi" w:hAnsiTheme="majorHAnsi"/>
        </w:rPr>
        <w:t xml:space="preserve">of backlash when </w:t>
      </w:r>
      <w:r w:rsidR="003315BA" w:rsidRPr="00982D86">
        <w:rPr>
          <w:rFonts w:asciiTheme="majorHAnsi" w:hAnsiTheme="majorHAnsi"/>
        </w:rPr>
        <w:t>women becom</w:t>
      </w:r>
      <w:r w:rsidR="003315BA">
        <w:rPr>
          <w:rFonts w:asciiTheme="majorHAnsi" w:hAnsiTheme="majorHAnsi"/>
        </w:rPr>
        <w:t>e</w:t>
      </w:r>
      <w:r w:rsidR="003315BA" w:rsidRPr="00982D86">
        <w:rPr>
          <w:rFonts w:asciiTheme="majorHAnsi" w:hAnsiTheme="majorHAnsi"/>
        </w:rPr>
        <w:t xml:space="preserve"> articulate and </w:t>
      </w:r>
      <w:r w:rsidR="003315BA">
        <w:rPr>
          <w:rFonts w:asciiTheme="majorHAnsi" w:hAnsiTheme="majorHAnsi"/>
        </w:rPr>
        <w:t xml:space="preserve">start </w:t>
      </w:r>
      <w:r w:rsidR="003315BA" w:rsidRPr="00982D86">
        <w:rPr>
          <w:rFonts w:asciiTheme="majorHAnsi" w:hAnsiTheme="majorHAnsi"/>
        </w:rPr>
        <w:t xml:space="preserve">demanding rights. </w:t>
      </w:r>
      <w:r w:rsidR="003315BA">
        <w:rPr>
          <w:rFonts w:asciiTheme="majorHAnsi" w:hAnsiTheme="majorHAnsi"/>
        </w:rPr>
        <w:t>I</w:t>
      </w:r>
      <w:r w:rsidR="003315BA" w:rsidRPr="00982D86">
        <w:rPr>
          <w:rFonts w:asciiTheme="majorHAnsi" w:hAnsiTheme="majorHAnsi"/>
        </w:rPr>
        <w:t xml:space="preserve">nitially </w:t>
      </w:r>
      <w:r w:rsidRPr="00982D86">
        <w:rPr>
          <w:rFonts w:asciiTheme="majorHAnsi" w:hAnsiTheme="majorHAnsi"/>
        </w:rPr>
        <w:t>the WELDD project had no intention of involving men</w:t>
      </w:r>
      <w:r w:rsidR="003315BA">
        <w:rPr>
          <w:rFonts w:asciiTheme="majorHAnsi" w:hAnsiTheme="majorHAnsi"/>
        </w:rPr>
        <w:t xml:space="preserve"> but </w:t>
      </w:r>
      <w:r w:rsidRPr="00982D86">
        <w:rPr>
          <w:rFonts w:asciiTheme="majorHAnsi" w:hAnsiTheme="majorHAnsi"/>
        </w:rPr>
        <w:t>women wanted to involve men because of the backlash. The terms and conditions of involvement are important. In place</w:t>
      </w:r>
      <w:r w:rsidR="003315BA">
        <w:rPr>
          <w:rFonts w:asciiTheme="majorHAnsi" w:hAnsiTheme="majorHAnsi"/>
        </w:rPr>
        <w:t>s</w:t>
      </w:r>
      <w:r w:rsidRPr="00982D86">
        <w:rPr>
          <w:rFonts w:asciiTheme="majorHAnsi" w:hAnsiTheme="majorHAnsi"/>
        </w:rPr>
        <w:t xml:space="preserve"> like Pakistan </w:t>
      </w:r>
      <w:r w:rsidR="003315BA">
        <w:rPr>
          <w:rFonts w:asciiTheme="majorHAnsi" w:hAnsiTheme="majorHAnsi"/>
        </w:rPr>
        <w:t xml:space="preserve">where patriarchal </w:t>
      </w:r>
      <w:r w:rsidR="003315BA">
        <w:rPr>
          <w:rFonts w:asciiTheme="majorHAnsi" w:hAnsiTheme="majorHAnsi"/>
        </w:rPr>
        <w:lastRenderedPageBreak/>
        <w:t xml:space="preserve">control is severe is is very difficult </w:t>
      </w:r>
      <w:r w:rsidRPr="00982D86">
        <w:rPr>
          <w:rFonts w:asciiTheme="majorHAnsi" w:hAnsiTheme="majorHAnsi"/>
        </w:rPr>
        <w:t>to change thing</w:t>
      </w:r>
      <w:r w:rsidR="003315BA">
        <w:rPr>
          <w:rFonts w:asciiTheme="majorHAnsi" w:hAnsiTheme="majorHAnsi"/>
        </w:rPr>
        <w:t>s</w:t>
      </w:r>
      <w:r w:rsidRPr="00982D86">
        <w:rPr>
          <w:rFonts w:asciiTheme="majorHAnsi" w:hAnsiTheme="majorHAnsi"/>
        </w:rPr>
        <w:t xml:space="preserve"> </w:t>
      </w:r>
      <w:r w:rsidR="003315BA">
        <w:rPr>
          <w:rFonts w:asciiTheme="majorHAnsi" w:hAnsiTheme="majorHAnsi"/>
        </w:rPr>
        <w:t xml:space="preserve">at the grassroots without mobilising </w:t>
      </w:r>
      <w:r w:rsidRPr="00982D86">
        <w:rPr>
          <w:rFonts w:asciiTheme="majorHAnsi" w:hAnsiTheme="majorHAnsi"/>
        </w:rPr>
        <w:t xml:space="preserve">male support. </w:t>
      </w:r>
    </w:p>
    <w:p w14:paraId="74C0B7C6" w14:textId="75F8815C" w:rsidR="00AA481F" w:rsidRPr="00982D86" w:rsidRDefault="00AA481F" w:rsidP="00E1710D">
      <w:pPr>
        <w:spacing w:after="120"/>
        <w:jc w:val="both"/>
        <w:rPr>
          <w:rFonts w:asciiTheme="majorHAnsi" w:hAnsiTheme="majorHAnsi"/>
        </w:rPr>
      </w:pPr>
      <w:r w:rsidRPr="00982D86">
        <w:rPr>
          <w:rFonts w:asciiTheme="majorHAnsi" w:hAnsiTheme="majorHAnsi"/>
        </w:rPr>
        <w:t xml:space="preserve">Shaikh </w:t>
      </w:r>
      <w:r w:rsidR="003315BA">
        <w:rPr>
          <w:rFonts w:asciiTheme="majorHAnsi" w:hAnsiTheme="majorHAnsi"/>
        </w:rPr>
        <w:t xml:space="preserve">further explained that in working with men, </w:t>
      </w:r>
      <w:r w:rsidRPr="00982D86">
        <w:rPr>
          <w:rFonts w:asciiTheme="majorHAnsi" w:hAnsiTheme="majorHAnsi"/>
        </w:rPr>
        <w:t>SG make</w:t>
      </w:r>
      <w:r w:rsidR="003315BA">
        <w:rPr>
          <w:rFonts w:asciiTheme="majorHAnsi" w:hAnsiTheme="majorHAnsi"/>
        </w:rPr>
        <w:t>s</w:t>
      </w:r>
      <w:r w:rsidRPr="00982D86">
        <w:rPr>
          <w:rFonts w:asciiTheme="majorHAnsi" w:hAnsiTheme="majorHAnsi"/>
        </w:rPr>
        <w:t xml:space="preserve"> the</w:t>
      </w:r>
      <w:r w:rsidR="003315BA">
        <w:rPr>
          <w:rFonts w:asciiTheme="majorHAnsi" w:hAnsiTheme="majorHAnsi"/>
        </w:rPr>
        <w:t>m</w:t>
      </w:r>
      <w:r w:rsidRPr="00982D86">
        <w:rPr>
          <w:rFonts w:asciiTheme="majorHAnsi" w:hAnsiTheme="majorHAnsi"/>
        </w:rPr>
        <w:t xml:space="preserve"> aware of the laws, </w:t>
      </w:r>
      <w:r w:rsidR="003315BA">
        <w:rPr>
          <w:rFonts w:asciiTheme="majorHAnsi" w:hAnsiTheme="majorHAnsi"/>
        </w:rPr>
        <w:t xml:space="preserve">precisely </w:t>
      </w:r>
      <w:r w:rsidRPr="00982D86">
        <w:rPr>
          <w:rFonts w:asciiTheme="majorHAnsi" w:hAnsiTheme="majorHAnsi"/>
        </w:rPr>
        <w:t xml:space="preserve">to prevent a violent backlash when women </w:t>
      </w:r>
      <w:r w:rsidR="003315BA">
        <w:rPr>
          <w:rFonts w:asciiTheme="majorHAnsi" w:hAnsiTheme="majorHAnsi"/>
        </w:rPr>
        <w:t xml:space="preserve">claim </w:t>
      </w:r>
      <w:r w:rsidRPr="00982D86">
        <w:rPr>
          <w:rFonts w:asciiTheme="majorHAnsi" w:hAnsiTheme="majorHAnsi"/>
        </w:rPr>
        <w:t xml:space="preserve">their legal rights. </w:t>
      </w:r>
      <w:r w:rsidR="003315BA">
        <w:rPr>
          <w:rFonts w:asciiTheme="majorHAnsi" w:hAnsiTheme="majorHAnsi"/>
        </w:rPr>
        <w:t>M</w:t>
      </w:r>
      <w:r w:rsidRPr="00982D86">
        <w:rPr>
          <w:rFonts w:asciiTheme="majorHAnsi" w:hAnsiTheme="majorHAnsi"/>
        </w:rPr>
        <w:t xml:space="preserve">en </w:t>
      </w:r>
      <w:r w:rsidR="003315BA">
        <w:rPr>
          <w:rFonts w:asciiTheme="majorHAnsi" w:hAnsiTheme="majorHAnsi"/>
        </w:rPr>
        <w:t xml:space="preserve">too </w:t>
      </w:r>
      <w:r w:rsidRPr="00982D86">
        <w:rPr>
          <w:rFonts w:asciiTheme="majorHAnsi" w:hAnsiTheme="majorHAnsi"/>
        </w:rPr>
        <w:t xml:space="preserve">require trauma healing but rarely let their emotions show. Therefore when the young men were being unresponsive during </w:t>
      </w:r>
      <w:r w:rsidR="00983B0A">
        <w:rPr>
          <w:rFonts w:asciiTheme="majorHAnsi" w:hAnsiTheme="majorHAnsi"/>
        </w:rPr>
        <w:t xml:space="preserve">one </w:t>
      </w:r>
      <w:r w:rsidRPr="00982D86">
        <w:rPr>
          <w:rFonts w:asciiTheme="majorHAnsi" w:hAnsiTheme="majorHAnsi"/>
        </w:rPr>
        <w:t xml:space="preserve">training, they were deliberately encouraged to not only share experiences but cry, this enhanced their receptiveness to the programme.  </w:t>
      </w:r>
    </w:p>
    <w:p w14:paraId="20570D0F" w14:textId="5987AB6B" w:rsidR="00AA481F" w:rsidRPr="00982D86" w:rsidRDefault="003315BA" w:rsidP="00E1710D">
      <w:pPr>
        <w:spacing w:after="120"/>
        <w:jc w:val="both"/>
        <w:rPr>
          <w:rFonts w:asciiTheme="majorHAnsi" w:hAnsiTheme="majorHAnsi"/>
        </w:rPr>
      </w:pPr>
      <w:r>
        <w:rPr>
          <w:rFonts w:asciiTheme="majorHAnsi" w:hAnsiTheme="majorHAnsi"/>
        </w:rPr>
        <w:t>O</w:t>
      </w:r>
      <w:r w:rsidRPr="00982D86">
        <w:rPr>
          <w:rFonts w:asciiTheme="majorHAnsi" w:hAnsiTheme="majorHAnsi"/>
        </w:rPr>
        <w:t xml:space="preserve">thers spoke of establishing clear boundaries when involving men. </w:t>
      </w:r>
      <w:r w:rsidR="00AA481F" w:rsidRPr="00982D86">
        <w:rPr>
          <w:rFonts w:asciiTheme="majorHAnsi" w:hAnsiTheme="majorHAnsi"/>
        </w:rPr>
        <w:t xml:space="preserve">Kandasamy </w:t>
      </w:r>
      <w:r>
        <w:rPr>
          <w:rFonts w:asciiTheme="majorHAnsi" w:hAnsiTheme="majorHAnsi"/>
        </w:rPr>
        <w:t xml:space="preserve">for example, </w:t>
      </w:r>
      <w:r w:rsidR="00AA481F" w:rsidRPr="00982D86">
        <w:rPr>
          <w:rFonts w:asciiTheme="majorHAnsi" w:hAnsiTheme="majorHAnsi"/>
        </w:rPr>
        <w:t xml:space="preserve">said what is essential is to make sure we do not allow men to make decisions on our behalf. </w:t>
      </w:r>
    </w:p>
    <w:p w14:paraId="06CF4E7E" w14:textId="402A9AAA" w:rsidR="00AA481F" w:rsidRPr="00982D86" w:rsidRDefault="00E1710D" w:rsidP="00E1710D">
      <w:pPr>
        <w:spacing w:after="120"/>
        <w:jc w:val="both"/>
        <w:rPr>
          <w:rFonts w:asciiTheme="majorHAnsi" w:hAnsiTheme="majorHAnsi"/>
        </w:rPr>
      </w:pPr>
      <w:r w:rsidRPr="00982D86">
        <w:rPr>
          <w:rFonts w:asciiTheme="majorHAnsi" w:hAnsiTheme="majorHAnsi"/>
        </w:rPr>
        <w:t xml:space="preserve">Other participants noted that male involvement has positive outcomes. </w:t>
      </w:r>
      <w:r w:rsidR="00AA481F" w:rsidRPr="00982D86">
        <w:rPr>
          <w:rFonts w:asciiTheme="majorHAnsi" w:hAnsiTheme="majorHAnsi"/>
        </w:rPr>
        <w:t>Dini Anitasari from Indonesia</w:t>
      </w:r>
      <w:r>
        <w:rPr>
          <w:rFonts w:asciiTheme="majorHAnsi" w:hAnsiTheme="majorHAnsi"/>
        </w:rPr>
        <w:t>, for example,</w:t>
      </w:r>
      <w:r w:rsidR="00AA481F" w:rsidRPr="00982D86">
        <w:rPr>
          <w:rFonts w:asciiTheme="majorHAnsi" w:hAnsiTheme="majorHAnsi"/>
        </w:rPr>
        <w:t xml:space="preserve"> shared that an organisation doing research on pro-women policies carried out gender training. They did not analyse power relations but pushed men to become good men, good husbands and this had had a positive impact. Umar </w:t>
      </w:r>
      <w:r>
        <w:rPr>
          <w:rFonts w:asciiTheme="majorHAnsi" w:hAnsiTheme="majorHAnsi"/>
        </w:rPr>
        <w:t xml:space="preserve">added that some </w:t>
      </w:r>
      <w:r w:rsidR="00AA481F" w:rsidRPr="00982D86">
        <w:rPr>
          <w:rFonts w:asciiTheme="majorHAnsi" w:hAnsiTheme="majorHAnsi"/>
        </w:rPr>
        <w:t xml:space="preserve">45% of the people she works with in Indonesia are men and </w:t>
      </w:r>
      <w:r>
        <w:rPr>
          <w:rFonts w:asciiTheme="majorHAnsi" w:hAnsiTheme="majorHAnsi"/>
        </w:rPr>
        <w:t xml:space="preserve">in </w:t>
      </w:r>
      <w:r w:rsidR="00AA481F" w:rsidRPr="00982D86">
        <w:rPr>
          <w:rFonts w:asciiTheme="majorHAnsi" w:hAnsiTheme="majorHAnsi"/>
        </w:rPr>
        <w:t>her experience</w:t>
      </w:r>
      <w:r>
        <w:rPr>
          <w:rFonts w:asciiTheme="majorHAnsi" w:hAnsiTheme="majorHAnsi"/>
        </w:rPr>
        <w:t>,</w:t>
      </w:r>
      <w:r w:rsidR="00AA481F" w:rsidRPr="00982D86">
        <w:rPr>
          <w:rFonts w:asciiTheme="majorHAnsi" w:hAnsiTheme="majorHAnsi"/>
        </w:rPr>
        <w:t xml:space="preserve"> the feminist perspective made it difficult to work with them. Nevertheless, it is important to create a strategy for men to stop violence against women</w:t>
      </w:r>
      <w:r>
        <w:rPr>
          <w:rFonts w:asciiTheme="majorHAnsi" w:hAnsiTheme="majorHAnsi"/>
        </w:rPr>
        <w:t xml:space="preserve">. Therefore </w:t>
      </w:r>
      <w:r w:rsidR="00AA481F" w:rsidRPr="00982D86">
        <w:rPr>
          <w:rFonts w:asciiTheme="majorHAnsi" w:hAnsiTheme="majorHAnsi"/>
        </w:rPr>
        <w:t xml:space="preserve">she </w:t>
      </w:r>
      <w:r>
        <w:rPr>
          <w:rFonts w:asciiTheme="majorHAnsi" w:hAnsiTheme="majorHAnsi"/>
        </w:rPr>
        <w:t xml:space="preserve">had </w:t>
      </w:r>
      <w:r w:rsidR="00AA481F" w:rsidRPr="00982D86">
        <w:rPr>
          <w:rFonts w:asciiTheme="majorHAnsi" w:hAnsiTheme="majorHAnsi"/>
        </w:rPr>
        <w:t>invited men to join her feminist human rights organisation. Men’s role should be to support women’s leadership. It is important that men understand why they should support women leaders otherwise there will be power conflict in organisation.</w:t>
      </w:r>
    </w:p>
    <w:p w14:paraId="5A02F297" w14:textId="3D7C33C4" w:rsidR="00AA481F" w:rsidRPr="00982D86" w:rsidRDefault="00AA481F" w:rsidP="00E1710D">
      <w:pPr>
        <w:spacing w:after="120"/>
        <w:rPr>
          <w:rFonts w:asciiTheme="majorHAnsi" w:hAnsiTheme="majorHAnsi"/>
        </w:rPr>
      </w:pPr>
      <w:r w:rsidRPr="00982D86">
        <w:rPr>
          <w:rFonts w:asciiTheme="majorHAnsi" w:hAnsiTheme="majorHAnsi"/>
        </w:rPr>
        <w:t xml:space="preserve">Imam said men and boys must learn to recognise their gender privileges as well as complicity, but equally how it deprives them in many ways. Whether men need to be in feminist leadership courses is a different question. She agreed that if men and women train together, men should be no more than 25% of the participants. The alternative is to have an all-male group to allow men to speak more openly and for different exercises to be added. </w:t>
      </w:r>
    </w:p>
    <w:p w14:paraId="3E217B40" w14:textId="64708BEA" w:rsidR="00AA481F" w:rsidRPr="00982D86" w:rsidRDefault="00AA481F" w:rsidP="00AA481F">
      <w:pPr>
        <w:jc w:val="both"/>
        <w:rPr>
          <w:rFonts w:asciiTheme="majorHAnsi" w:hAnsiTheme="majorHAnsi"/>
        </w:rPr>
      </w:pPr>
      <w:r w:rsidRPr="00982D86">
        <w:rPr>
          <w:rFonts w:asciiTheme="majorHAnsi" w:hAnsiTheme="majorHAnsi"/>
        </w:rPr>
        <w:t>Brun</w:t>
      </w:r>
      <w:r w:rsidR="00AE6D31">
        <w:rPr>
          <w:rFonts w:asciiTheme="majorHAnsi" w:hAnsiTheme="majorHAnsi"/>
        </w:rPr>
        <w:t>e</w:t>
      </w:r>
      <w:r w:rsidRPr="00982D86">
        <w:rPr>
          <w:rFonts w:asciiTheme="majorHAnsi" w:hAnsiTheme="majorHAnsi"/>
        </w:rPr>
        <w:t xml:space="preserve">t said she had worked with men with a vision to bring about social relational transformation in a village setting, using music. Music became the common denominator and during the music competition, the women who had previously not been allowed to sing in competitions were able to compete. Then men used the women’s songs in the field. The goal was not trying to get men to change but transforming gender relations within the village. </w:t>
      </w:r>
    </w:p>
    <w:p w14:paraId="25820B69" w14:textId="4CB47F6D" w:rsidR="00AA481F" w:rsidRPr="00982D86" w:rsidRDefault="00AA481F" w:rsidP="00AA481F">
      <w:pPr>
        <w:jc w:val="both"/>
        <w:rPr>
          <w:rFonts w:asciiTheme="majorHAnsi" w:hAnsiTheme="majorHAnsi"/>
        </w:rPr>
      </w:pPr>
      <w:r w:rsidRPr="00982D86">
        <w:rPr>
          <w:rFonts w:asciiTheme="majorHAnsi" w:hAnsiTheme="majorHAnsi"/>
        </w:rPr>
        <w:t>Bop explained that her project was not designed for boys, it’s a women’s project and the boys know this. Project activities occur in public spaces, but as boys are not in the same position as adult males, there is more space for the girls to negotiate with them. It is difficult to predict what will happen in the future. A lot of male organisations exist, but they do not work with women on social justice,</w:t>
      </w:r>
      <w:r w:rsidR="00E1710D">
        <w:rPr>
          <w:rFonts w:asciiTheme="majorHAnsi" w:hAnsiTheme="majorHAnsi"/>
        </w:rPr>
        <w:t xml:space="preserve"> </w:t>
      </w:r>
      <w:r w:rsidRPr="00982D86">
        <w:rPr>
          <w:rFonts w:asciiTheme="majorHAnsi" w:hAnsiTheme="majorHAnsi"/>
        </w:rPr>
        <w:t xml:space="preserve">nor do they ever organise gender training. This creates a gap that is filled by training boys. </w:t>
      </w:r>
    </w:p>
    <w:p w14:paraId="7FF034B0" w14:textId="0D283F11" w:rsidR="00E1710D" w:rsidRDefault="00AA481F" w:rsidP="00AA481F">
      <w:pPr>
        <w:jc w:val="both"/>
        <w:rPr>
          <w:rFonts w:asciiTheme="majorHAnsi" w:hAnsiTheme="majorHAnsi"/>
        </w:rPr>
      </w:pPr>
      <w:r w:rsidRPr="00982D86">
        <w:rPr>
          <w:rFonts w:asciiTheme="majorHAnsi" w:hAnsiTheme="majorHAnsi"/>
        </w:rPr>
        <w:t xml:space="preserve">There were differing views from Egypt: Emam felt the traditional role of men should be deconstructed. In terms of sexual harassment the men are intervening with the harassers to protect women. Recently a group trained women to take on the harassers. We have to look at how we are engaging others. </w:t>
      </w:r>
    </w:p>
    <w:p w14:paraId="5AEF901C" w14:textId="4B379F42" w:rsidR="00AA481F" w:rsidRPr="00982D86" w:rsidRDefault="00AA481F" w:rsidP="00AA481F">
      <w:pPr>
        <w:jc w:val="both"/>
        <w:rPr>
          <w:rFonts w:asciiTheme="majorHAnsi" w:hAnsiTheme="majorHAnsi"/>
        </w:rPr>
      </w:pPr>
      <w:r w:rsidRPr="00982D86">
        <w:rPr>
          <w:rFonts w:asciiTheme="majorHAnsi" w:hAnsiTheme="majorHAnsi"/>
        </w:rPr>
        <w:t xml:space="preserve">Zaghloul said it is not always possible to deconstruct men’s roles. Civilian patrols by men in Basma </w:t>
      </w:r>
      <w:r w:rsidR="00E1710D">
        <w:rPr>
          <w:rFonts w:asciiTheme="majorHAnsi" w:hAnsiTheme="majorHAnsi"/>
        </w:rPr>
        <w:t xml:space="preserve">(Cairo neighbourhood) </w:t>
      </w:r>
      <w:r w:rsidRPr="00982D86">
        <w:rPr>
          <w:rFonts w:asciiTheme="majorHAnsi" w:hAnsiTheme="majorHAnsi"/>
        </w:rPr>
        <w:t xml:space="preserve">have been successful in preventing the sexual harassment of women. She had not engaged women because they are targets and putting women on the streets would have meant that the men would have had to protect the women activists as well as the women generally on the streets. Many women come forward, saying they can handle it, but in fact, there is no way </w:t>
      </w:r>
      <w:r w:rsidRPr="00982D86">
        <w:rPr>
          <w:rFonts w:asciiTheme="majorHAnsi" w:hAnsiTheme="majorHAnsi"/>
        </w:rPr>
        <w:lastRenderedPageBreak/>
        <w:t>anyone can be emotionally or psychologically ready for what is going to happen. The movement uses two modules to sensitise men on how women feel when they are sexually assaulted. They get a volunteer and have a group of men put their hands into the volunteer’s pockets. This confuses and scares the male volunteer, leading to a sharp realisation of what women go through. The second approach is having women explain to men what they experience and how they feel.</w:t>
      </w:r>
    </w:p>
    <w:p w14:paraId="33785C16" w14:textId="7C4A6584" w:rsidR="00AA481F" w:rsidRPr="00982D86" w:rsidRDefault="00C203AB" w:rsidP="00AA481F">
      <w:pPr>
        <w:pStyle w:val="ListParagraph"/>
        <w:ind w:left="0"/>
        <w:jc w:val="both"/>
        <w:rPr>
          <w:rFonts w:asciiTheme="majorHAnsi" w:hAnsiTheme="majorHAnsi"/>
        </w:rPr>
      </w:pPr>
      <w:r w:rsidRPr="009D46CE">
        <w:rPr>
          <w:rFonts w:asciiTheme="majorHAnsi" w:hAnsiTheme="majorHAnsi"/>
          <w:b/>
        </w:rPr>
        <w:t>Language</w:t>
      </w:r>
      <w:r>
        <w:rPr>
          <w:rFonts w:asciiTheme="majorHAnsi" w:hAnsiTheme="majorHAnsi"/>
        </w:rPr>
        <w:t xml:space="preserve"> </w:t>
      </w:r>
      <w:r w:rsidR="00AA481F" w:rsidRPr="00982D86">
        <w:rPr>
          <w:rFonts w:asciiTheme="majorHAnsi" w:hAnsiTheme="majorHAnsi"/>
        </w:rPr>
        <w:t>On the question of male feminists</w:t>
      </w:r>
      <w:r w:rsidR="00E1710D">
        <w:rPr>
          <w:rFonts w:asciiTheme="majorHAnsi" w:hAnsiTheme="majorHAnsi"/>
        </w:rPr>
        <w:t xml:space="preserve">, </w:t>
      </w:r>
      <w:r w:rsidR="00AA481F" w:rsidRPr="00982D86">
        <w:rPr>
          <w:rFonts w:asciiTheme="majorHAnsi" w:hAnsiTheme="majorHAnsi"/>
        </w:rPr>
        <w:t>Tabassum said that in Pakistan, feminism and secularism are both taboo words. Even women don’t want to call themselves feminists, including for example a brilliant female poet</w:t>
      </w:r>
      <w:r w:rsidR="00E1710D">
        <w:rPr>
          <w:rFonts w:asciiTheme="majorHAnsi" w:hAnsiTheme="majorHAnsi"/>
        </w:rPr>
        <w:t xml:space="preserve"> she knows</w:t>
      </w:r>
      <w:r w:rsidR="00AA481F" w:rsidRPr="00982D86">
        <w:rPr>
          <w:rFonts w:asciiTheme="majorHAnsi" w:hAnsiTheme="majorHAnsi"/>
        </w:rPr>
        <w:t xml:space="preserve">. So it is unlikely that men would do so. Imam said that regardless of whether or not men can be called feminists, the </w:t>
      </w:r>
      <w:r w:rsidR="00AA481F" w:rsidRPr="00E1710D">
        <w:rPr>
          <w:rFonts w:asciiTheme="majorHAnsi" w:hAnsiTheme="majorHAnsi"/>
          <w:b/>
        </w:rPr>
        <w:t xml:space="preserve">question is whether </w:t>
      </w:r>
      <w:r w:rsidR="00E1710D" w:rsidRPr="00E1710D">
        <w:rPr>
          <w:rFonts w:asciiTheme="majorHAnsi" w:hAnsiTheme="majorHAnsi"/>
          <w:b/>
        </w:rPr>
        <w:t xml:space="preserve">men </w:t>
      </w:r>
      <w:r w:rsidR="00AA481F" w:rsidRPr="00E1710D">
        <w:rPr>
          <w:rFonts w:asciiTheme="majorHAnsi" w:hAnsiTheme="majorHAnsi"/>
          <w:b/>
        </w:rPr>
        <w:t>can call themselves feminist leaders</w:t>
      </w:r>
      <w:r w:rsidR="00AA481F" w:rsidRPr="00982D86">
        <w:rPr>
          <w:rFonts w:asciiTheme="majorHAnsi" w:hAnsiTheme="majorHAnsi"/>
        </w:rPr>
        <w:t>. Even feminist men do not call themselves feminist leaders. The role of feminist men is to talk to other men. Not to lecture other women.</w:t>
      </w:r>
    </w:p>
    <w:p w14:paraId="45048F87" w14:textId="32AA83C9" w:rsidR="00574609" w:rsidRPr="00982D86" w:rsidRDefault="005953A4" w:rsidP="006B0A3A">
      <w:pPr>
        <w:pStyle w:val="Heading1"/>
        <w:spacing w:before="600"/>
        <w:rPr>
          <w:rFonts w:asciiTheme="majorHAnsi" w:hAnsiTheme="majorHAnsi"/>
          <w:sz w:val="24"/>
          <w:szCs w:val="28"/>
        </w:rPr>
      </w:pPr>
      <w:bookmarkStart w:id="14" w:name="_Toc389826585"/>
      <w:r w:rsidRPr="00982D86">
        <w:rPr>
          <w:rFonts w:asciiTheme="majorHAnsi" w:hAnsiTheme="majorHAnsi"/>
          <w:sz w:val="28"/>
          <w:szCs w:val="28"/>
        </w:rPr>
        <w:t xml:space="preserve">SESSION </w:t>
      </w:r>
      <w:r w:rsidR="00B5374C">
        <w:rPr>
          <w:rFonts w:asciiTheme="majorHAnsi" w:hAnsiTheme="majorHAnsi"/>
          <w:sz w:val="28"/>
          <w:szCs w:val="28"/>
        </w:rPr>
        <w:t>7</w:t>
      </w:r>
      <w:r w:rsidRPr="00982D86">
        <w:rPr>
          <w:rFonts w:asciiTheme="majorHAnsi" w:hAnsiTheme="majorHAnsi"/>
          <w:sz w:val="28"/>
          <w:szCs w:val="28"/>
        </w:rPr>
        <w:t xml:space="preserve">: </w:t>
      </w:r>
      <w:r w:rsidRPr="00982D86">
        <w:rPr>
          <w:rFonts w:asciiTheme="majorHAnsi" w:hAnsiTheme="majorHAnsi"/>
          <w:sz w:val="28"/>
        </w:rPr>
        <w:t>BUILDING FEMINIST LEADERSHIP THAT IS SUSTAINABLE</w:t>
      </w:r>
      <w:bookmarkEnd w:id="14"/>
      <w:r w:rsidRPr="00982D86">
        <w:rPr>
          <w:rFonts w:asciiTheme="majorHAnsi" w:hAnsiTheme="majorHAnsi"/>
          <w:sz w:val="24"/>
          <w:szCs w:val="28"/>
        </w:rPr>
        <w:t xml:space="preserve"> </w:t>
      </w:r>
    </w:p>
    <w:p w14:paraId="5B030F00" w14:textId="26FCF551" w:rsidR="009F4F8B" w:rsidRPr="00982D86" w:rsidRDefault="009F4F8B" w:rsidP="00346A09">
      <w:pPr>
        <w:rPr>
          <w:rFonts w:asciiTheme="majorHAnsi" w:hAnsiTheme="majorHAnsi"/>
          <w:bCs/>
        </w:rPr>
      </w:pPr>
      <w:r w:rsidRPr="00982D86">
        <w:rPr>
          <w:rFonts w:asciiTheme="majorHAnsi" w:hAnsiTheme="majorHAnsi"/>
        </w:rPr>
        <w:t>The c</w:t>
      </w:r>
      <w:r w:rsidR="000E5621" w:rsidRPr="00982D86">
        <w:rPr>
          <w:rFonts w:asciiTheme="majorHAnsi" w:hAnsiTheme="majorHAnsi"/>
        </w:rPr>
        <w:t>hair</w:t>
      </w:r>
      <w:r w:rsidRPr="00982D86">
        <w:rPr>
          <w:rFonts w:asciiTheme="majorHAnsi" w:hAnsiTheme="majorHAnsi"/>
        </w:rPr>
        <w:t>,</w:t>
      </w:r>
      <w:r w:rsidR="000E5621" w:rsidRPr="00982D86">
        <w:rPr>
          <w:rFonts w:asciiTheme="majorHAnsi" w:hAnsiTheme="majorHAnsi"/>
        </w:rPr>
        <w:t xml:space="preserve"> </w:t>
      </w:r>
      <w:r w:rsidR="00E1710D">
        <w:rPr>
          <w:rFonts w:asciiTheme="majorHAnsi" w:hAnsiTheme="majorHAnsi"/>
        </w:rPr>
        <w:t xml:space="preserve">Ayesha </w:t>
      </w:r>
      <w:r w:rsidR="000E5621" w:rsidRPr="00982D86">
        <w:rPr>
          <w:rFonts w:asciiTheme="majorHAnsi" w:hAnsiTheme="majorHAnsi"/>
        </w:rPr>
        <w:t>Imam</w:t>
      </w:r>
      <w:r w:rsidRPr="00982D86">
        <w:rPr>
          <w:rFonts w:asciiTheme="majorHAnsi" w:hAnsiTheme="majorHAnsi"/>
        </w:rPr>
        <w:t>,</w:t>
      </w:r>
      <w:r w:rsidR="002E17B7" w:rsidRPr="00982D86">
        <w:rPr>
          <w:rFonts w:asciiTheme="majorHAnsi" w:hAnsiTheme="majorHAnsi"/>
        </w:rPr>
        <w:t xml:space="preserve"> </w:t>
      </w:r>
      <w:r w:rsidR="00E1710D">
        <w:rPr>
          <w:rFonts w:asciiTheme="majorHAnsi" w:hAnsiTheme="majorHAnsi"/>
        </w:rPr>
        <w:t xml:space="preserve">informed participants </w:t>
      </w:r>
      <w:r w:rsidR="002E17B7" w:rsidRPr="00982D86">
        <w:rPr>
          <w:rFonts w:asciiTheme="majorHAnsi" w:hAnsiTheme="majorHAnsi"/>
        </w:rPr>
        <w:t xml:space="preserve">that the session </w:t>
      </w:r>
      <w:r w:rsidR="00E1710D">
        <w:rPr>
          <w:rFonts w:asciiTheme="majorHAnsi" w:hAnsiTheme="majorHAnsi"/>
        </w:rPr>
        <w:t xml:space="preserve">would be </w:t>
      </w:r>
      <w:r w:rsidR="002E17B7" w:rsidRPr="00982D86">
        <w:rPr>
          <w:rFonts w:asciiTheme="majorHAnsi" w:hAnsiTheme="majorHAnsi"/>
        </w:rPr>
        <w:t xml:space="preserve">a discussion with </w:t>
      </w:r>
      <w:r w:rsidR="00E1710D">
        <w:rPr>
          <w:rFonts w:asciiTheme="majorHAnsi" w:hAnsiTheme="majorHAnsi"/>
        </w:rPr>
        <w:t xml:space="preserve">guiding </w:t>
      </w:r>
      <w:r w:rsidR="002E17B7" w:rsidRPr="00982D86">
        <w:rPr>
          <w:rFonts w:asciiTheme="majorHAnsi" w:hAnsiTheme="majorHAnsi"/>
        </w:rPr>
        <w:t>question</w:t>
      </w:r>
      <w:r w:rsidR="00B72383">
        <w:rPr>
          <w:rFonts w:asciiTheme="majorHAnsi" w:hAnsiTheme="majorHAnsi"/>
        </w:rPr>
        <w:t>s first answered by a few differently aged people</w:t>
      </w:r>
      <w:r w:rsidRPr="00982D86">
        <w:rPr>
          <w:rFonts w:asciiTheme="majorHAnsi" w:hAnsiTheme="majorHAnsi"/>
          <w:bCs/>
        </w:rPr>
        <w:t xml:space="preserve">. </w:t>
      </w:r>
    </w:p>
    <w:p w14:paraId="1F634E7D" w14:textId="6C6E1DAF" w:rsidR="000E5621" w:rsidRPr="00982D86" w:rsidRDefault="002E17B7" w:rsidP="00346A09">
      <w:pPr>
        <w:rPr>
          <w:rFonts w:asciiTheme="majorHAnsi" w:hAnsiTheme="majorHAnsi"/>
        </w:rPr>
      </w:pPr>
      <w:r w:rsidRPr="00982D86">
        <w:rPr>
          <w:rFonts w:asciiTheme="majorHAnsi" w:hAnsiTheme="majorHAnsi"/>
        </w:rPr>
        <w:t xml:space="preserve">The </w:t>
      </w:r>
      <w:r w:rsidR="00346A09" w:rsidRPr="00982D86">
        <w:rPr>
          <w:rFonts w:asciiTheme="majorHAnsi" w:hAnsiTheme="majorHAnsi"/>
        </w:rPr>
        <w:t xml:space="preserve">first </w:t>
      </w:r>
      <w:r w:rsidRPr="00982D86">
        <w:rPr>
          <w:rFonts w:asciiTheme="majorHAnsi" w:hAnsiTheme="majorHAnsi"/>
        </w:rPr>
        <w:t xml:space="preserve">question is: </w:t>
      </w:r>
    </w:p>
    <w:p w14:paraId="3FC6E2EF" w14:textId="77777777" w:rsidR="00F1324F" w:rsidRPr="00982D86" w:rsidRDefault="000E5621" w:rsidP="00346A09">
      <w:pPr>
        <w:numPr>
          <w:ilvl w:val="0"/>
          <w:numId w:val="35"/>
        </w:numPr>
        <w:spacing w:after="0"/>
        <w:ind w:left="714" w:hanging="357"/>
        <w:rPr>
          <w:rFonts w:asciiTheme="majorHAnsi" w:hAnsiTheme="majorHAnsi"/>
        </w:rPr>
      </w:pPr>
      <w:r w:rsidRPr="00982D86">
        <w:rPr>
          <w:rFonts w:asciiTheme="majorHAnsi" w:hAnsiTheme="majorHAnsi"/>
        </w:rPr>
        <w:t>How can capacity bu</w:t>
      </w:r>
      <w:r w:rsidR="009F4F8B" w:rsidRPr="00982D86">
        <w:rPr>
          <w:rFonts w:asciiTheme="majorHAnsi" w:hAnsiTheme="majorHAnsi"/>
        </w:rPr>
        <w:t>i</w:t>
      </w:r>
      <w:r w:rsidRPr="00982D86">
        <w:rPr>
          <w:rFonts w:asciiTheme="majorHAnsi" w:hAnsiTheme="majorHAnsi"/>
        </w:rPr>
        <w:t xml:space="preserve">lding/nurturing address issues of sustainability </w:t>
      </w:r>
      <w:r w:rsidR="009F4F8B" w:rsidRPr="00982D86">
        <w:rPr>
          <w:rFonts w:asciiTheme="majorHAnsi" w:hAnsiTheme="majorHAnsi"/>
        </w:rPr>
        <w:t>of:</w:t>
      </w:r>
    </w:p>
    <w:p w14:paraId="4BFCB647" w14:textId="77777777" w:rsidR="00F1324F" w:rsidRPr="00982D86" w:rsidRDefault="009F4F8B" w:rsidP="00346A09">
      <w:pPr>
        <w:numPr>
          <w:ilvl w:val="0"/>
          <w:numId w:val="42"/>
        </w:numPr>
        <w:spacing w:after="0"/>
        <w:ind w:left="1134" w:hanging="357"/>
        <w:rPr>
          <w:rFonts w:asciiTheme="majorHAnsi" w:hAnsiTheme="majorHAnsi"/>
        </w:rPr>
      </w:pPr>
      <w:r w:rsidRPr="00982D86">
        <w:rPr>
          <w:rFonts w:asciiTheme="majorHAnsi" w:hAnsiTheme="majorHAnsi"/>
        </w:rPr>
        <w:t>Individual women leade</w:t>
      </w:r>
      <w:r w:rsidR="000E5621" w:rsidRPr="00982D86">
        <w:rPr>
          <w:rFonts w:asciiTheme="majorHAnsi" w:hAnsiTheme="majorHAnsi"/>
        </w:rPr>
        <w:t xml:space="preserve">rs </w:t>
      </w:r>
    </w:p>
    <w:p w14:paraId="38E99843" w14:textId="77777777" w:rsidR="000E5621" w:rsidRPr="00982D86" w:rsidRDefault="009F4F8B" w:rsidP="00346A09">
      <w:pPr>
        <w:numPr>
          <w:ilvl w:val="0"/>
          <w:numId w:val="42"/>
        </w:numPr>
        <w:ind w:left="1134"/>
        <w:rPr>
          <w:rFonts w:asciiTheme="majorHAnsi" w:hAnsiTheme="majorHAnsi"/>
        </w:rPr>
      </w:pPr>
      <w:r w:rsidRPr="00982D86">
        <w:rPr>
          <w:rFonts w:asciiTheme="majorHAnsi" w:hAnsiTheme="majorHAnsi"/>
        </w:rPr>
        <w:t>C</w:t>
      </w:r>
      <w:r w:rsidR="000E5621" w:rsidRPr="00982D86">
        <w:rPr>
          <w:rFonts w:asciiTheme="majorHAnsi" w:hAnsiTheme="majorHAnsi"/>
        </w:rPr>
        <w:t>ollective eff</w:t>
      </w:r>
      <w:r w:rsidRPr="00982D86">
        <w:rPr>
          <w:rFonts w:asciiTheme="majorHAnsi" w:hAnsiTheme="majorHAnsi"/>
        </w:rPr>
        <w:t>o</w:t>
      </w:r>
      <w:r w:rsidR="000E5621" w:rsidRPr="00982D86">
        <w:rPr>
          <w:rFonts w:asciiTheme="majorHAnsi" w:hAnsiTheme="majorHAnsi"/>
        </w:rPr>
        <w:t>rts</w:t>
      </w:r>
    </w:p>
    <w:p w14:paraId="62A3BBFD" w14:textId="7D15EE14" w:rsidR="003F44F2" w:rsidRPr="00982D86" w:rsidRDefault="00D933A2" w:rsidP="004C7572">
      <w:pPr>
        <w:pStyle w:val="Heading2"/>
        <w:rPr>
          <w:rFonts w:asciiTheme="majorHAnsi" w:hAnsiTheme="majorHAnsi"/>
          <w:b w:val="0"/>
          <w:i w:val="0"/>
          <w:sz w:val="22"/>
        </w:rPr>
      </w:pPr>
      <w:bookmarkStart w:id="15" w:name="_Toc389826586"/>
      <w:r w:rsidRPr="00982D86">
        <w:rPr>
          <w:rFonts w:asciiTheme="majorHAnsi" w:hAnsiTheme="majorHAnsi"/>
          <w:sz w:val="22"/>
        </w:rPr>
        <w:t>Lean Chan</w:t>
      </w:r>
      <w:bookmarkEnd w:id="15"/>
      <w:r w:rsidRPr="00982D86">
        <w:rPr>
          <w:rFonts w:asciiTheme="majorHAnsi" w:hAnsiTheme="majorHAnsi"/>
          <w:sz w:val="22"/>
        </w:rPr>
        <w:t xml:space="preserve"> </w:t>
      </w:r>
      <w:r w:rsidR="00B72383" w:rsidRPr="006B0A3A">
        <w:rPr>
          <w:rFonts w:asciiTheme="majorHAnsi" w:hAnsiTheme="majorHAnsi"/>
          <w:b w:val="0"/>
          <w:i w:val="0"/>
          <w:sz w:val="22"/>
        </w:rPr>
        <w:t>stressed that while</w:t>
      </w:r>
      <w:r w:rsidR="00B72383">
        <w:rPr>
          <w:rFonts w:asciiTheme="majorHAnsi" w:hAnsiTheme="majorHAnsi"/>
          <w:sz w:val="22"/>
        </w:rPr>
        <w:t xml:space="preserve"> </w:t>
      </w:r>
      <w:r w:rsidR="00F14535" w:rsidRPr="00982D86">
        <w:rPr>
          <w:rFonts w:asciiTheme="majorHAnsi" w:hAnsiTheme="majorHAnsi"/>
          <w:b w:val="0"/>
          <w:i w:val="0"/>
          <w:sz w:val="22"/>
        </w:rPr>
        <w:t xml:space="preserve">there is a view that sustainability should last forever, in terms of social sustainability, the focus </w:t>
      </w:r>
      <w:r w:rsidR="00B72383">
        <w:rPr>
          <w:rFonts w:asciiTheme="majorHAnsi" w:hAnsiTheme="majorHAnsi"/>
          <w:b w:val="0"/>
          <w:i w:val="0"/>
          <w:sz w:val="22"/>
        </w:rPr>
        <w:t xml:space="preserve">must </w:t>
      </w:r>
      <w:r w:rsidR="00F14535" w:rsidRPr="00982D86">
        <w:rPr>
          <w:rFonts w:asciiTheme="majorHAnsi" w:hAnsiTheme="majorHAnsi"/>
          <w:b w:val="0"/>
          <w:i w:val="0"/>
          <w:sz w:val="22"/>
        </w:rPr>
        <w:t xml:space="preserve">be on ensuring </w:t>
      </w:r>
      <w:r w:rsidR="00B72383">
        <w:rPr>
          <w:rFonts w:asciiTheme="majorHAnsi" w:hAnsiTheme="majorHAnsi"/>
          <w:b w:val="0"/>
          <w:i w:val="0"/>
          <w:sz w:val="22"/>
        </w:rPr>
        <w:t xml:space="preserve">the </w:t>
      </w:r>
      <w:r w:rsidR="00F14535" w:rsidRPr="00982D86">
        <w:rPr>
          <w:rFonts w:asciiTheme="majorHAnsi" w:hAnsiTheme="majorHAnsi"/>
          <w:b w:val="0"/>
          <w:i w:val="0"/>
          <w:sz w:val="22"/>
        </w:rPr>
        <w:t>positives that create a better environment and improve conditions</w:t>
      </w:r>
      <w:r w:rsidR="00B72383">
        <w:rPr>
          <w:rFonts w:asciiTheme="majorHAnsi" w:hAnsiTheme="majorHAnsi"/>
          <w:b w:val="0"/>
          <w:i w:val="0"/>
          <w:sz w:val="22"/>
        </w:rPr>
        <w:t xml:space="preserve"> </w:t>
      </w:r>
      <w:r w:rsidR="00B72383" w:rsidRPr="00982D86">
        <w:rPr>
          <w:rFonts w:asciiTheme="majorHAnsi" w:hAnsiTheme="majorHAnsi"/>
          <w:b w:val="0"/>
          <w:i w:val="0"/>
          <w:sz w:val="22"/>
        </w:rPr>
        <w:t>last</w:t>
      </w:r>
      <w:r w:rsidR="00F14535" w:rsidRPr="00982D86">
        <w:rPr>
          <w:rFonts w:asciiTheme="majorHAnsi" w:hAnsiTheme="majorHAnsi"/>
          <w:b w:val="0"/>
          <w:i w:val="0"/>
          <w:sz w:val="22"/>
        </w:rPr>
        <w:t xml:space="preserve">. </w:t>
      </w:r>
      <w:r w:rsidR="00B72383">
        <w:rPr>
          <w:rFonts w:asciiTheme="majorHAnsi" w:hAnsiTheme="majorHAnsi"/>
          <w:b w:val="0"/>
          <w:i w:val="0"/>
          <w:sz w:val="22"/>
        </w:rPr>
        <w:t xml:space="preserve">Some key </w:t>
      </w:r>
      <w:r w:rsidR="00F14535" w:rsidRPr="00982D86">
        <w:rPr>
          <w:rFonts w:asciiTheme="majorHAnsi" w:hAnsiTheme="majorHAnsi"/>
          <w:b w:val="0"/>
          <w:i w:val="0"/>
          <w:sz w:val="22"/>
        </w:rPr>
        <w:t xml:space="preserve">points </w:t>
      </w:r>
      <w:r w:rsidR="00B72383">
        <w:rPr>
          <w:rFonts w:asciiTheme="majorHAnsi" w:hAnsiTheme="majorHAnsi"/>
          <w:b w:val="0"/>
          <w:i w:val="0"/>
          <w:sz w:val="22"/>
        </w:rPr>
        <w:t>are as follows</w:t>
      </w:r>
      <w:r w:rsidR="001C7194" w:rsidRPr="00982D86">
        <w:rPr>
          <w:rFonts w:asciiTheme="majorHAnsi" w:hAnsiTheme="majorHAnsi"/>
          <w:b w:val="0"/>
          <w:i w:val="0"/>
          <w:sz w:val="22"/>
        </w:rPr>
        <w:t xml:space="preserve">: </w:t>
      </w:r>
    </w:p>
    <w:p w14:paraId="3E6FBCA4" w14:textId="77777777" w:rsidR="00F14535" w:rsidRPr="00982D86" w:rsidRDefault="001C7194" w:rsidP="00346A09">
      <w:pPr>
        <w:pStyle w:val="ListParagraph"/>
        <w:numPr>
          <w:ilvl w:val="0"/>
          <w:numId w:val="43"/>
        </w:numPr>
        <w:jc w:val="both"/>
        <w:rPr>
          <w:rFonts w:asciiTheme="majorHAnsi" w:hAnsiTheme="majorHAnsi"/>
        </w:rPr>
      </w:pPr>
      <w:r w:rsidRPr="00982D86">
        <w:rPr>
          <w:rFonts w:asciiTheme="majorHAnsi" w:hAnsiTheme="majorHAnsi"/>
        </w:rPr>
        <w:t>In the context of the feminist movement, sustainability refers to social sustainability and the cornerstones of s</w:t>
      </w:r>
      <w:r w:rsidR="00DB4AB0" w:rsidRPr="00982D86">
        <w:rPr>
          <w:rFonts w:asciiTheme="majorHAnsi" w:hAnsiTheme="majorHAnsi"/>
        </w:rPr>
        <w:t xml:space="preserve">ocial sustainability </w:t>
      </w:r>
      <w:r w:rsidRPr="00982D86">
        <w:rPr>
          <w:rFonts w:asciiTheme="majorHAnsi" w:hAnsiTheme="majorHAnsi"/>
        </w:rPr>
        <w:t>are</w:t>
      </w:r>
      <w:r w:rsidR="00DB4AB0" w:rsidRPr="00982D86">
        <w:rPr>
          <w:rFonts w:asciiTheme="majorHAnsi" w:hAnsiTheme="majorHAnsi"/>
        </w:rPr>
        <w:t xml:space="preserve"> gender equality</w:t>
      </w:r>
      <w:r w:rsidR="00913947" w:rsidRPr="00982D86">
        <w:rPr>
          <w:rFonts w:asciiTheme="majorHAnsi" w:hAnsiTheme="majorHAnsi"/>
        </w:rPr>
        <w:t xml:space="preserve"> and</w:t>
      </w:r>
      <w:r w:rsidR="003C5E69" w:rsidRPr="00982D86">
        <w:rPr>
          <w:rFonts w:asciiTheme="majorHAnsi" w:hAnsiTheme="majorHAnsi"/>
        </w:rPr>
        <w:t xml:space="preserve"> social</w:t>
      </w:r>
      <w:r w:rsidR="00913947" w:rsidRPr="00982D86">
        <w:rPr>
          <w:rFonts w:asciiTheme="majorHAnsi" w:hAnsiTheme="majorHAnsi"/>
        </w:rPr>
        <w:t xml:space="preserve"> justice</w:t>
      </w:r>
      <w:r w:rsidRPr="00982D86">
        <w:rPr>
          <w:rFonts w:asciiTheme="majorHAnsi" w:hAnsiTheme="majorHAnsi"/>
        </w:rPr>
        <w:t xml:space="preserve">. </w:t>
      </w:r>
      <w:r w:rsidR="00913947" w:rsidRPr="00982D86">
        <w:rPr>
          <w:rFonts w:asciiTheme="majorHAnsi" w:hAnsiTheme="majorHAnsi"/>
        </w:rPr>
        <w:t>Any i</w:t>
      </w:r>
      <w:r w:rsidRPr="00982D86">
        <w:rPr>
          <w:rFonts w:asciiTheme="majorHAnsi" w:hAnsiTheme="majorHAnsi"/>
        </w:rPr>
        <w:t>nequality</w:t>
      </w:r>
      <w:r w:rsidR="00913947" w:rsidRPr="00982D86">
        <w:rPr>
          <w:rFonts w:asciiTheme="majorHAnsi" w:hAnsiTheme="majorHAnsi"/>
        </w:rPr>
        <w:t xml:space="preserve"> or discrimination</w:t>
      </w:r>
      <w:r w:rsidR="00DB4AB0" w:rsidRPr="00982D86">
        <w:rPr>
          <w:rFonts w:asciiTheme="majorHAnsi" w:hAnsiTheme="majorHAnsi"/>
        </w:rPr>
        <w:t xml:space="preserve"> makes a society unsusta</w:t>
      </w:r>
      <w:r w:rsidRPr="00982D86">
        <w:rPr>
          <w:rFonts w:asciiTheme="majorHAnsi" w:hAnsiTheme="majorHAnsi"/>
        </w:rPr>
        <w:t>i</w:t>
      </w:r>
      <w:r w:rsidR="00DB4AB0" w:rsidRPr="00982D86">
        <w:rPr>
          <w:rFonts w:asciiTheme="majorHAnsi" w:hAnsiTheme="majorHAnsi"/>
        </w:rPr>
        <w:t>n</w:t>
      </w:r>
      <w:r w:rsidRPr="00982D86">
        <w:rPr>
          <w:rFonts w:asciiTheme="majorHAnsi" w:hAnsiTheme="majorHAnsi"/>
        </w:rPr>
        <w:t>a</w:t>
      </w:r>
      <w:r w:rsidR="00DB4AB0" w:rsidRPr="00982D86">
        <w:rPr>
          <w:rFonts w:asciiTheme="majorHAnsi" w:hAnsiTheme="majorHAnsi"/>
        </w:rPr>
        <w:t xml:space="preserve">ble. </w:t>
      </w:r>
    </w:p>
    <w:p w14:paraId="5FA4B059" w14:textId="4D5B6C1A" w:rsidR="00F14535" w:rsidRPr="00982D86" w:rsidRDefault="00F114DC" w:rsidP="00346A09">
      <w:pPr>
        <w:pStyle w:val="ListParagraph"/>
        <w:numPr>
          <w:ilvl w:val="0"/>
          <w:numId w:val="43"/>
        </w:numPr>
        <w:jc w:val="both"/>
        <w:rPr>
          <w:rFonts w:asciiTheme="majorHAnsi" w:hAnsiTheme="majorHAnsi"/>
        </w:rPr>
      </w:pPr>
      <w:r w:rsidRPr="00982D86">
        <w:rPr>
          <w:rFonts w:asciiTheme="majorHAnsi" w:hAnsiTheme="majorHAnsi"/>
        </w:rPr>
        <w:t xml:space="preserve">Therefore in building capacity we need to be constantly asking ourselves </w:t>
      </w:r>
      <w:r w:rsidR="00DB4AB0" w:rsidRPr="00982D86">
        <w:rPr>
          <w:rFonts w:asciiTheme="majorHAnsi" w:hAnsiTheme="majorHAnsi"/>
        </w:rPr>
        <w:t>h</w:t>
      </w:r>
      <w:r w:rsidR="001C7194" w:rsidRPr="00982D86">
        <w:rPr>
          <w:rFonts w:asciiTheme="majorHAnsi" w:hAnsiTheme="majorHAnsi"/>
        </w:rPr>
        <w:t>o</w:t>
      </w:r>
      <w:r w:rsidR="00DB4AB0" w:rsidRPr="00982D86">
        <w:rPr>
          <w:rFonts w:asciiTheme="majorHAnsi" w:hAnsiTheme="majorHAnsi"/>
        </w:rPr>
        <w:t xml:space="preserve">w our </w:t>
      </w:r>
      <w:r w:rsidR="001C7194" w:rsidRPr="00982D86">
        <w:rPr>
          <w:rFonts w:asciiTheme="majorHAnsi" w:hAnsiTheme="majorHAnsi"/>
        </w:rPr>
        <w:t>p</w:t>
      </w:r>
      <w:r w:rsidR="00DB4AB0" w:rsidRPr="00982D86">
        <w:rPr>
          <w:rFonts w:asciiTheme="majorHAnsi" w:hAnsiTheme="majorHAnsi"/>
        </w:rPr>
        <w:t xml:space="preserve">ractices reduce gender and other forms of </w:t>
      </w:r>
      <w:r w:rsidR="001C7194" w:rsidRPr="00982D86">
        <w:rPr>
          <w:rFonts w:asciiTheme="majorHAnsi" w:hAnsiTheme="majorHAnsi"/>
        </w:rPr>
        <w:t>inequality</w:t>
      </w:r>
      <w:r w:rsidR="00DB4AB0" w:rsidRPr="00982D86">
        <w:rPr>
          <w:rFonts w:asciiTheme="majorHAnsi" w:hAnsiTheme="majorHAnsi"/>
        </w:rPr>
        <w:t xml:space="preserve"> and contribut</w:t>
      </w:r>
      <w:r w:rsidR="001C7194" w:rsidRPr="00982D86">
        <w:rPr>
          <w:rFonts w:asciiTheme="majorHAnsi" w:hAnsiTheme="majorHAnsi"/>
        </w:rPr>
        <w:t>e</w:t>
      </w:r>
      <w:r w:rsidR="00DB4AB0" w:rsidRPr="00982D86">
        <w:rPr>
          <w:rFonts w:asciiTheme="majorHAnsi" w:hAnsiTheme="majorHAnsi"/>
        </w:rPr>
        <w:t xml:space="preserve"> to social justice</w:t>
      </w:r>
      <w:r w:rsidRPr="00982D86">
        <w:rPr>
          <w:rFonts w:asciiTheme="majorHAnsi" w:hAnsiTheme="majorHAnsi"/>
        </w:rPr>
        <w:t xml:space="preserve"> in the light of </w:t>
      </w:r>
      <w:r w:rsidR="000844C4" w:rsidRPr="00982D86">
        <w:rPr>
          <w:rFonts w:asciiTheme="majorHAnsi" w:hAnsiTheme="majorHAnsi"/>
        </w:rPr>
        <w:t>the movement or programme</w:t>
      </w:r>
      <w:r w:rsidR="00EA7ED7" w:rsidRPr="00982D86">
        <w:rPr>
          <w:rFonts w:asciiTheme="majorHAnsi" w:hAnsiTheme="majorHAnsi"/>
        </w:rPr>
        <w:t>’s vision</w:t>
      </w:r>
      <w:r w:rsidR="000844C4" w:rsidRPr="00982D86">
        <w:rPr>
          <w:rFonts w:asciiTheme="majorHAnsi" w:hAnsiTheme="majorHAnsi"/>
        </w:rPr>
        <w:t>.</w:t>
      </w:r>
    </w:p>
    <w:p w14:paraId="4C0E3F31" w14:textId="77777777" w:rsidR="00746D27" w:rsidRPr="00982D86" w:rsidRDefault="000844C4" w:rsidP="00346A09">
      <w:pPr>
        <w:pStyle w:val="ListParagraph"/>
        <w:numPr>
          <w:ilvl w:val="0"/>
          <w:numId w:val="43"/>
        </w:numPr>
        <w:jc w:val="both"/>
        <w:rPr>
          <w:rFonts w:asciiTheme="majorHAnsi" w:hAnsiTheme="majorHAnsi"/>
        </w:rPr>
      </w:pPr>
      <w:r w:rsidRPr="00982D86">
        <w:rPr>
          <w:rFonts w:asciiTheme="majorHAnsi" w:hAnsiTheme="majorHAnsi"/>
        </w:rPr>
        <w:t>Leaders exist</w:t>
      </w:r>
      <w:r w:rsidR="00DB4AB0" w:rsidRPr="00982D86">
        <w:rPr>
          <w:rFonts w:asciiTheme="majorHAnsi" w:hAnsiTheme="majorHAnsi"/>
        </w:rPr>
        <w:t xml:space="preserve"> as a person and</w:t>
      </w:r>
      <w:r w:rsidR="00746D27" w:rsidRPr="00982D86">
        <w:rPr>
          <w:rFonts w:asciiTheme="majorHAnsi" w:hAnsiTheme="majorHAnsi"/>
        </w:rPr>
        <w:t xml:space="preserve"> their leadership is their performance of leadership. The leader as a person embraces their</w:t>
      </w:r>
      <w:r w:rsidR="00DB4AB0" w:rsidRPr="00982D86">
        <w:rPr>
          <w:rFonts w:asciiTheme="majorHAnsi" w:hAnsiTheme="majorHAnsi"/>
        </w:rPr>
        <w:t xml:space="preserve"> historical past</w:t>
      </w:r>
      <w:r w:rsidR="00746D27" w:rsidRPr="00982D86">
        <w:rPr>
          <w:rFonts w:asciiTheme="majorHAnsi" w:hAnsiTheme="majorHAnsi"/>
        </w:rPr>
        <w:t xml:space="preserve"> and childhood experiences.</w:t>
      </w:r>
      <w:r w:rsidR="00DB4AB0" w:rsidRPr="00982D86">
        <w:rPr>
          <w:rFonts w:asciiTheme="majorHAnsi" w:hAnsiTheme="majorHAnsi"/>
        </w:rPr>
        <w:t xml:space="preserve"> </w:t>
      </w:r>
    </w:p>
    <w:p w14:paraId="599B141D" w14:textId="282ED888" w:rsidR="00F14535" w:rsidRPr="00982D86" w:rsidRDefault="00746D27" w:rsidP="00346A09">
      <w:pPr>
        <w:pStyle w:val="ListParagraph"/>
        <w:numPr>
          <w:ilvl w:val="0"/>
          <w:numId w:val="43"/>
        </w:numPr>
        <w:jc w:val="both"/>
        <w:rPr>
          <w:rFonts w:asciiTheme="majorHAnsi" w:hAnsiTheme="majorHAnsi"/>
        </w:rPr>
      </w:pPr>
      <w:r w:rsidRPr="00982D86">
        <w:rPr>
          <w:rFonts w:asciiTheme="majorHAnsi" w:hAnsiTheme="majorHAnsi"/>
        </w:rPr>
        <w:t>A</w:t>
      </w:r>
      <w:r w:rsidR="00EA7ED7" w:rsidRPr="00982D86">
        <w:rPr>
          <w:rFonts w:asciiTheme="majorHAnsi" w:hAnsiTheme="majorHAnsi"/>
        </w:rPr>
        <w:t>s a</w:t>
      </w:r>
      <w:r w:rsidR="00DB4AB0" w:rsidRPr="00982D86">
        <w:rPr>
          <w:rFonts w:asciiTheme="majorHAnsi" w:hAnsiTheme="majorHAnsi"/>
        </w:rPr>
        <w:t>ctivists</w:t>
      </w:r>
      <w:r w:rsidR="00EA7ED7" w:rsidRPr="00982D86">
        <w:rPr>
          <w:rFonts w:asciiTheme="majorHAnsi" w:hAnsiTheme="majorHAnsi"/>
        </w:rPr>
        <w:t>, we</w:t>
      </w:r>
      <w:r w:rsidR="00EB07FA" w:rsidRPr="00982D86">
        <w:rPr>
          <w:rFonts w:asciiTheme="majorHAnsi" w:hAnsiTheme="majorHAnsi"/>
        </w:rPr>
        <w:t xml:space="preserve"> </w:t>
      </w:r>
      <w:r w:rsidRPr="00982D86">
        <w:rPr>
          <w:rFonts w:asciiTheme="majorHAnsi" w:hAnsiTheme="majorHAnsi"/>
        </w:rPr>
        <w:t xml:space="preserve">need to learn how to do deal with our emotional needs, </w:t>
      </w:r>
      <w:r w:rsidR="00DB4AB0" w:rsidRPr="00982D86">
        <w:rPr>
          <w:rFonts w:asciiTheme="majorHAnsi" w:hAnsiTheme="majorHAnsi"/>
        </w:rPr>
        <w:t xml:space="preserve">our wellbeing and wellness </w:t>
      </w:r>
      <w:r w:rsidRPr="00982D86">
        <w:rPr>
          <w:rFonts w:asciiTheme="majorHAnsi" w:hAnsiTheme="majorHAnsi"/>
        </w:rPr>
        <w:t>and not just burnout and stress.</w:t>
      </w:r>
      <w:r w:rsidR="00DB4AB0" w:rsidRPr="00982D86">
        <w:rPr>
          <w:rFonts w:asciiTheme="majorHAnsi" w:hAnsiTheme="majorHAnsi"/>
        </w:rPr>
        <w:t xml:space="preserve"> </w:t>
      </w:r>
      <w:r w:rsidRPr="00982D86">
        <w:rPr>
          <w:rFonts w:asciiTheme="majorHAnsi" w:hAnsiTheme="majorHAnsi"/>
        </w:rPr>
        <w:t xml:space="preserve">This should include analysing how </w:t>
      </w:r>
      <w:r w:rsidR="00DB4AB0" w:rsidRPr="00982D86">
        <w:rPr>
          <w:rFonts w:asciiTheme="majorHAnsi" w:hAnsiTheme="majorHAnsi"/>
        </w:rPr>
        <w:t xml:space="preserve">we support each other in our everyday lives. </w:t>
      </w:r>
      <w:r w:rsidR="00B72383" w:rsidRPr="00982D86">
        <w:rPr>
          <w:rFonts w:asciiTheme="majorHAnsi" w:hAnsiTheme="majorHAnsi"/>
        </w:rPr>
        <w:t>Hands</w:t>
      </w:r>
      <w:r w:rsidR="00B72383">
        <w:rPr>
          <w:rFonts w:asciiTheme="majorHAnsi" w:hAnsiTheme="majorHAnsi"/>
        </w:rPr>
        <w:t>-</w:t>
      </w:r>
      <w:r w:rsidR="00DB4AB0" w:rsidRPr="00982D86">
        <w:rPr>
          <w:rFonts w:asciiTheme="majorHAnsi" w:hAnsiTheme="majorHAnsi"/>
        </w:rPr>
        <w:t xml:space="preserve">on activities that support us physically and also </w:t>
      </w:r>
      <w:r w:rsidRPr="00982D86">
        <w:rPr>
          <w:rFonts w:asciiTheme="majorHAnsi" w:hAnsiTheme="majorHAnsi"/>
        </w:rPr>
        <w:t>intellectually and spiritually should be encouraged.</w:t>
      </w:r>
    </w:p>
    <w:p w14:paraId="2D5F8A28" w14:textId="4F280A03" w:rsidR="00DB4AB0" w:rsidRPr="00982D86" w:rsidRDefault="00DB4AB0" w:rsidP="00EA7ED7">
      <w:pPr>
        <w:pStyle w:val="ListParagraph"/>
        <w:numPr>
          <w:ilvl w:val="0"/>
          <w:numId w:val="43"/>
        </w:numPr>
        <w:jc w:val="both"/>
        <w:rPr>
          <w:rFonts w:asciiTheme="majorHAnsi" w:hAnsiTheme="majorHAnsi"/>
        </w:rPr>
      </w:pPr>
      <w:r w:rsidRPr="00982D86">
        <w:rPr>
          <w:rFonts w:asciiTheme="majorHAnsi" w:hAnsiTheme="majorHAnsi"/>
        </w:rPr>
        <w:t xml:space="preserve">In terms of </w:t>
      </w:r>
      <w:r w:rsidR="00EB07FA" w:rsidRPr="00982D86">
        <w:rPr>
          <w:rFonts w:asciiTheme="majorHAnsi" w:hAnsiTheme="majorHAnsi"/>
        </w:rPr>
        <w:t>leadership</w:t>
      </w:r>
      <w:r w:rsidRPr="00982D86">
        <w:rPr>
          <w:rFonts w:asciiTheme="majorHAnsi" w:hAnsiTheme="majorHAnsi"/>
        </w:rPr>
        <w:t xml:space="preserve"> practice</w:t>
      </w:r>
      <w:r w:rsidR="005F1E9B" w:rsidRPr="00982D86">
        <w:rPr>
          <w:rFonts w:asciiTheme="majorHAnsi" w:hAnsiTheme="majorHAnsi"/>
        </w:rPr>
        <w:t>,</w:t>
      </w:r>
      <w:r w:rsidR="00EB07FA" w:rsidRPr="00982D86">
        <w:rPr>
          <w:rFonts w:asciiTheme="majorHAnsi" w:hAnsiTheme="majorHAnsi"/>
        </w:rPr>
        <w:t xml:space="preserve"> </w:t>
      </w:r>
      <w:r w:rsidR="005F1E9B" w:rsidRPr="00982D86">
        <w:rPr>
          <w:rFonts w:asciiTheme="majorHAnsi" w:hAnsiTheme="majorHAnsi"/>
        </w:rPr>
        <w:t>organisational practices</w:t>
      </w:r>
      <w:r w:rsidR="00B72383">
        <w:rPr>
          <w:rFonts w:asciiTheme="majorHAnsi" w:hAnsiTheme="majorHAnsi"/>
        </w:rPr>
        <w:t xml:space="preserve"> should be reviewed</w:t>
      </w:r>
      <w:r w:rsidRPr="00982D86">
        <w:rPr>
          <w:rFonts w:asciiTheme="majorHAnsi" w:hAnsiTheme="majorHAnsi"/>
        </w:rPr>
        <w:t xml:space="preserve">. Organisation culture can </w:t>
      </w:r>
      <w:r w:rsidR="005F1E9B" w:rsidRPr="00982D86">
        <w:rPr>
          <w:rFonts w:asciiTheme="majorHAnsi" w:hAnsiTheme="majorHAnsi"/>
        </w:rPr>
        <w:t>be tedious</w:t>
      </w:r>
      <w:r w:rsidRPr="00982D86">
        <w:rPr>
          <w:rFonts w:asciiTheme="majorHAnsi" w:hAnsiTheme="majorHAnsi"/>
        </w:rPr>
        <w:t xml:space="preserve"> although it is not </w:t>
      </w:r>
      <w:r w:rsidR="00EB07FA" w:rsidRPr="00982D86">
        <w:rPr>
          <w:rFonts w:asciiTheme="majorHAnsi" w:hAnsiTheme="majorHAnsi"/>
        </w:rPr>
        <w:t>i</w:t>
      </w:r>
      <w:r w:rsidR="005F1E9B" w:rsidRPr="00982D86">
        <w:rPr>
          <w:rFonts w:asciiTheme="majorHAnsi" w:hAnsiTheme="majorHAnsi"/>
        </w:rPr>
        <w:t>ntended</w:t>
      </w:r>
      <w:r w:rsidRPr="00982D86">
        <w:rPr>
          <w:rFonts w:asciiTheme="majorHAnsi" w:hAnsiTheme="majorHAnsi"/>
        </w:rPr>
        <w:t xml:space="preserve">. </w:t>
      </w:r>
    </w:p>
    <w:p w14:paraId="65C2AC7C" w14:textId="50575958" w:rsidR="00EB07FA" w:rsidRPr="00982D86" w:rsidRDefault="00D933A2" w:rsidP="0018193A">
      <w:pPr>
        <w:pStyle w:val="Heading2"/>
        <w:rPr>
          <w:rFonts w:asciiTheme="majorHAnsi" w:hAnsiTheme="majorHAnsi"/>
          <w:b w:val="0"/>
          <w:i w:val="0"/>
        </w:rPr>
      </w:pPr>
      <w:bookmarkStart w:id="16" w:name="_Toc389826587"/>
      <w:r w:rsidRPr="00982D86">
        <w:rPr>
          <w:rFonts w:asciiTheme="majorHAnsi" w:hAnsiTheme="majorHAnsi"/>
          <w:sz w:val="22"/>
        </w:rPr>
        <w:lastRenderedPageBreak/>
        <w:t>Fatou Sow</w:t>
      </w:r>
      <w:bookmarkEnd w:id="16"/>
      <w:r w:rsidR="00B72383" w:rsidRPr="006B0A3A">
        <w:rPr>
          <w:rFonts w:asciiTheme="majorHAnsi" w:hAnsiTheme="majorHAnsi"/>
          <w:b w:val="0"/>
          <w:i w:val="0"/>
          <w:sz w:val="22"/>
        </w:rPr>
        <w:t>(Senegal)</w:t>
      </w:r>
      <w:r w:rsidR="00EA7ED7" w:rsidRPr="00982D86">
        <w:rPr>
          <w:rFonts w:asciiTheme="majorHAnsi" w:hAnsiTheme="majorHAnsi"/>
          <w:sz w:val="22"/>
        </w:rPr>
        <w:t xml:space="preserve"> </w:t>
      </w:r>
      <w:r w:rsidR="003F4246" w:rsidRPr="00982D86">
        <w:rPr>
          <w:rFonts w:asciiTheme="majorHAnsi" w:hAnsiTheme="majorHAnsi"/>
          <w:b w:val="0"/>
          <w:i w:val="0"/>
          <w:sz w:val="22"/>
        </w:rPr>
        <w:t>said that a tension exists in two spaces: professional lives vs</w:t>
      </w:r>
      <w:r w:rsidR="00B72383">
        <w:rPr>
          <w:rFonts w:asciiTheme="majorHAnsi" w:hAnsiTheme="majorHAnsi"/>
          <w:b w:val="0"/>
          <w:i w:val="0"/>
          <w:sz w:val="22"/>
        </w:rPr>
        <w:t>.</w:t>
      </w:r>
      <w:r w:rsidR="003F4246" w:rsidRPr="00982D86">
        <w:rPr>
          <w:rFonts w:asciiTheme="majorHAnsi" w:hAnsiTheme="majorHAnsi"/>
          <w:b w:val="0"/>
          <w:i w:val="0"/>
          <w:sz w:val="22"/>
        </w:rPr>
        <w:t xml:space="preserve"> activism. </w:t>
      </w:r>
      <w:r w:rsidR="00EA7ED7" w:rsidRPr="00982D86">
        <w:rPr>
          <w:rFonts w:asciiTheme="majorHAnsi" w:hAnsiTheme="majorHAnsi"/>
          <w:b w:val="0"/>
          <w:i w:val="0"/>
          <w:sz w:val="22"/>
        </w:rPr>
        <w:t>T</w:t>
      </w:r>
      <w:r w:rsidR="008F269D" w:rsidRPr="00982D86">
        <w:rPr>
          <w:rFonts w:asciiTheme="majorHAnsi" w:hAnsiTheme="majorHAnsi"/>
          <w:b w:val="0"/>
          <w:i w:val="0"/>
          <w:sz w:val="22"/>
        </w:rPr>
        <w:t>h</w:t>
      </w:r>
      <w:r w:rsidR="009F4F8B" w:rsidRPr="00982D86">
        <w:rPr>
          <w:rFonts w:asciiTheme="majorHAnsi" w:hAnsiTheme="majorHAnsi"/>
          <w:b w:val="0"/>
          <w:i w:val="0"/>
          <w:sz w:val="22"/>
        </w:rPr>
        <w:t xml:space="preserve">e question </w:t>
      </w:r>
      <w:r w:rsidR="00EA7ED7" w:rsidRPr="00982D86">
        <w:rPr>
          <w:rFonts w:asciiTheme="majorHAnsi" w:hAnsiTheme="majorHAnsi"/>
          <w:b w:val="0"/>
          <w:i w:val="0"/>
          <w:sz w:val="22"/>
        </w:rPr>
        <w:t xml:space="preserve">is </w:t>
      </w:r>
      <w:r w:rsidR="009F4F8B" w:rsidRPr="00982D86">
        <w:rPr>
          <w:rFonts w:asciiTheme="majorHAnsi" w:hAnsiTheme="majorHAnsi"/>
          <w:b w:val="0"/>
          <w:i w:val="0"/>
          <w:sz w:val="22"/>
        </w:rPr>
        <w:t>how and when to stop.</w:t>
      </w:r>
      <w:r w:rsidR="008F269D" w:rsidRPr="00982D86">
        <w:rPr>
          <w:rFonts w:asciiTheme="majorHAnsi" w:hAnsiTheme="majorHAnsi"/>
          <w:b w:val="0"/>
          <w:i w:val="0"/>
          <w:sz w:val="22"/>
        </w:rPr>
        <w:t xml:space="preserve"> </w:t>
      </w:r>
      <w:r w:rsidR="00EA7ED7" w:rsidRPr="00982D86">
        <w:rPr>
          <w:rFonts w:asciiTheme="majorHAnsi" w:hAnsiTheme="majorHAnsi"/>
          <w:b w:val="0"/>
          <w:i w:val="0"/>
          <w:sz w:val="22"/>
        </w:rPr>
        <w:t xml:space="preserve">For example, </w:t>
      </w:r>
      <w:r w:rsidR="006B0A3A">
        <w:rPr>
          <w:rFonts w:asciiTheme="majorHAnsi" w:hAnsiTheme="majorHAnsi"/>
          <w:b w:val="0"/>
          <w:i w:val="0"/>
          <w:sz w:val="22"/>
        </w:rPr>
        <w:t xml:space="preserve">although she has </w:t>
      </w:r>
      <w:r w:rsidR="00EB07FA" w:rsidRPr="00982D86">
        <w:rPr>
          <w:rFonts w:asciiTheme="majorHAnsi" w:hAnsiTheme="majorHAnsi"/>
          <w:b w:val="0"/>
          <w:i w:val="0"/>
          <w:sz w:val="22"/>
        </w:rPr>
        <w:t>tried to phase out for 10 y</w:t>
      </w:r>
      <w:r w:rsidR="008F269D" w:rsidRPr="00982D86">
        <w:rPr>
          <w:rFonts w:asciiTheme="majorHAnsi" w:hAnsiTheme="majorHAnsi"/>
          <w:b w:val="0"/>
          <w:i w:val="0"/>
          <w:sz w:val="22"/>
        </w:rPr>
        <w:t>ears</w:t>
      </w:r>
      <w:r w:rsidR="006B0A3A">
        <w:rPr>
          <w:rFonts w:asciiTheme="majorHAnsi" w:hAnsiTheme="majorHAnsi"/>
          <w:b w:val="0"/>
          <w:i w:val="0"/>
          <w:sz w:val="22"/>
        </w:rPr>
        <w:t>, in fact</w:t>
      </w:r>
      <w:r w:rsidR="008F269D" w:rsidRPr="00982D86">
        <w:rPr>
          <w:rFonts w:asciiTheme="majorHAnsi" w:hAnsiTheme="majorHAnsi"/>
          <w:b w:val="0"/>
          <w:i w:val="0"/>
          <w:sz w:val="22"/>
        </w:rPr>
        <w:t xml:space="preserve"> </w:t>
      </w:r>
      <w:r w:rsidR="00EB07FA" w:rsidRPr="00982D86">
        <w:rPr>
          <w:rFonts w:asciiTheme="majorHAnsi" w:hAnsiTheme="majorHAnsi"/>
          <w:b w:val="0"/>
          <w:i w:val="0"/>
          <w:sz w:val="22"/>
        </w:rPr>
        <w:t>she</w:t>
      </w:r>
      <w:r w:rsidR="006B0A3A">
        <w:rPr>
          <w:rFonts w:asciiTheme="majorHAnsi" w:hAnsiTheme="majorHAnsi"/>
          <w:b w:val="0"/>
          <w:i w:val="0"/>
          <w:sz w:val="22"/>
        </w:rPr>
        <w:t>’s</w:t>
      </w:r>
      <w:r w:rsidR="00EB07FA" w:rsidRPr="00982D86">
        <w:rPr>
          <w:rFonts w:asciiTheme="majorHAnsi" w:hAnsiTheme="majorHAnsi"/>
          <w:b w:val="0"/>
          <w:i w:val="0"/>
          <w:sz w:val="22"/>
        </w:rPr>
        <w:t xml:space="preserve"> still active</w:t>
      </w:r>
      <w:r w:rsidR="008F269D" w:rsidRPr="00982D86">
        <w:rPr>
          <w:rFonts w:asciiTheme="majorHAnsi" w:hAnsiTheme="majorHAnsi"/>
          <w:b w:val="0"/>
          <w:i w:val="0"/>
          <w:sz w:val="22"/>
        </w:rPr>
        <w:t>.</w:t>
      </w:r>
      <w:r w:rsidR="00EB07FA" w:rsidRPr="00982D86">
        <w:rPr>
          <w:rFonts w:asciiTheme="majorHAnsi" w:hAnsiTheme="majorHAnsi"/>
          <w:b w:val="0"/>
          <w:i w:val="0"/>
          <w:sz w:val="22"/>
        </w:rPr>
        <w:t xml:space="preserve"> The salient points raised were:</w:t>
      </w:r>
      <w:r w:rsidR="00EB07FA" w:rsidRPr="00982D86">
        <w:rPr>
          <w:rFonts w:asciiTheme="majorHAnsi" w:hAnsiTheme="majorHAnsi"/>
          <w:b w:val="0"/>
          <w:i w:val="0"/>
        </w:rPr>
        <w:t xml:space="preserve"> </w:t>
      </w:r>
    </w:p>
    <w:p w14:paraId="78600B2D" w14:textId="77777777" w:rsidR="00EB07FA" w:rsidRPr="00982D86" w:rsidRDefault="00EB07FA" w:rsidP="009E2422">
      <w:pPr>
        <w:pStyle w:val="NoSpacing"/>
        <w:numPr>
          <w:ilvl w:val="0"/>
          <w:numId w:val="44"/>
        </w:numPr>
        <w:jc w:val="both"/>
        <w:rPr>
          <w:rFonts w:asciiTheme="majorHAnsi" w:hAnsiTheme="majorHAnsi"/>
        </w:rPr>
      </w:pPr>
      <w:r w:rsidRPr="006B0A3A">
        <w:rPr>
          <w:rFonts w:asciiTheme="majorHAnsi" w:hAnsiTheme="majorHAnsi"/>
          <w:u w:val="single"/>
        </w:rPr>
        <w:t>Sustainability also means changes and new, different ways of fighting for the cause</w:t>
      </w:r>
      <w:r w:rsidRPr="00982D86">
        <w:rPr>
          <w:rFonts w:asciiTheme="majorHAnsi" w:hAnsiTheme="majorHAnsi"/>
        </w:rPr>
        <w:t xml:space="preserve"> and incorporating these differences in our movements. </w:t>
      </w:r>
    </w:p>
    <w:p w14:paraId="1799C066" w14:textId="77777777" w:rsidR="00EB07FA" w:rsidRPr="006B0A3A" w:rsidRDefault="00EB07FA" w:rsidP="009E2422">
      <w:pPr>
        <w:pStyle w:val="NoSpacing"/>
        <w:numPr>
          <w:ilvl w:val="0"/>
          <w:numId w:val="44"/>
        </w:numPr>
        <w:jc w:val="both"/>
        <w:rPr>
          <w:rFonts w:asciiTheme="majorHAnsi" w:hAnsiTheme="majorHAnsi"/>
          <w:u w:val="single"/>
        </w:rPr>
      </w:pPr>
      <w:r w:rsidRPr="006B0A3A">
        <w:rPr>
          <w:rFonts w:asciiTheme="majorHAnsi" w:hAnsiTheme="majorHAnsi"/>
          <w:u w:val="single"/>
        </w:rPr>
        <w:t>Letting go is a difficult process</w:t>
      </w:r>
      <w:r w:rsidR="003F4246" w:rsidRPr="006B0A3A">
        <w:rPr>
          <w:rFonts w:asciiTheme="majorHAnsi" w:hAnsiTheme="majorHAnsi"/>
          <w:u w:val="single"/>
        </w:rPr>
        <w:t xml:space="preserve"> because it may lead to the feeling that one is not useful anymore</w:t>
      </w:r>
      <w:r w:rsidRPr="006B0A3A">
        <w:rPr>
          <w:rFonts w:asciiTheme="majorHAnsi" w:hAnsiTheme="majorHAnsi"/>
          <w:u w:val="single"/>
        </w:rPr>
        <w:t>.</w:t>
      </w:r>
    </w:p>
    <w:p w14:paraId="0076D70F" w14:textId="51BD7BAA" w:rsidR="00EB07FA" w:rsidRPr="00982D86" w:rsidRDefault="003A148A" w:rsidP="009E2422">
      <w:pPr>
        <w:pStyle w:val="NoSpacing"/>
        <w:numPr>
          <w:ilvl w:val="0"/>
          <w:numId w:val="44"/>
        </w:numPr>
        <w:jc w:val="both"/>
        <w:rPr>
          <w:rFonts w:asciiTheme="majorHAnsi" w:hAnsiTheme="majorHAnsi"/>
        </w:rPr>
      </w:pPr>
      <w:r w:rsidRPr="00982D86">
        <w:rPr>
          <w:rFonts w:asciiTheme="majorHAnsi" w:hAnsiTheme="majorHAnsi"/>
        </w:rPr>
        <w:t>I</w:t>
      </w:r>
      <w:r w:rsidR="006B0A3A">
        <w:rPr>
          <w:rFonts w:asciiTheme="majorHAnsi" w:hAnsiTheme="majorHAnsi"/>
        </w:rPr>
        <w:t xml:space="preserve">t is </w:t>
      </w:r>
      <w:r w:rsidR="006B0A3A" w:rsidRPr="006B0A3A">
        <w:rPr>
          <w:rFonts w:asciiTheme="majorHAnsi" w:hAnsiTheme="majorHAnsi"/>
          <w:u w:val="single"/>
        </w:rPr>
        <w:t>i</w:t>
      </w:r>
      <w:r w:rsidRPr="006B0A3A">
        <w:rPr>
          <w:rFonts w:asciiTheme="majorHAnsi" w:hAnsiTheme="majorHAnsi"/>
          <w:u w:val="single"/>
        </w:rPr>
        <w:t>mportant to</w:t>
      </w:r>
      <w:r w:rsidR="00EB07FA" w:rsidRPr="006B0A3A">
        <w:rPr>
          <w:rFonts w:asciiTheme="majorHAnsi" w:hAnsiTheme="majorHAnsi"/>
          <w:u w:val="single"/>
        </w:rPr>
        <w:t xml:space="preserve"> </w:t>
      </w:r>
      <w:r w:rsidR="004354F0" w:rsidRPr="006B0A3A">
        <w:rPr>
          <w:rFonts w:asciiTheme="majorHAnsi" w:hAnsiTheme="majorHAnsi"/>
          <w:u w:val="single"/>
        </w:rPr>
        <w:t xml:space="preserve">recognise </w:t>
      </w:r>
      <w:r w:rsidR="00EB07FA" w:rsidRPr="006B0A3A">
        <w:rPr>
          <w:rFonts w:asciiTheme="majorHAnsi" w:hAnsiTheme="majorHAnsi"/>
          <w:u w:val="single"/>
        </w:rPr>
        <w:t xml:space="preserve">that things may change </w:t>
      </w:r>
      <w:r w:rsidRPr="006B0A3A">
        <w:rPr>
          <w:rFonts w:asciiTheme="majorHAnsi" w:hAnsiTheme="majorHAnsi"/>
          <w:u w:val="single"/>
        </w:rPr>
        <w:t xml:space="preserve">when the torch </w:t>
      </w:r>
      <w:r w:rsidR="006B0A3A">
        <w:rPr>
          <w:rFonts w:asciiTheme="majorHAnsi" w:hAnsiTheme="majorHAnsi"/>
          <w:u w:val="single"/>
        </w:rPr>
        <w:t>ha</w:t>
      </w:r>
      <w:r w:rsidR="006B0A3A" w:rsidRPr="006B0A3A">
        <w:rPr>
          <w:rFonts w:asciiTheme="majorHAnsi" w:hAnsiTheme="majorHAnsi"/>
          <w:u w:val="single"/>
        </w:rPr>
        <w:t xml:space="preserve">s </w:t>
      </w:r>
      <w:r w:rsidRPr="006B0A3A">
        <w:rPr>
          <w:rFonts w:asciiTheme="majorHAnsi" w:hAnsiTheme="majorHAnsi"/>
          <w:u w:val="single"/>
        </w:rPr>
        <w:t>passed</w:t>
      </w:r>
      <w:r w:rsidR="006B0A3A">
        <w:rPr>
          <w:rFonts w:asciiTheme="majorHAnsi" w:hAnsiTheme="majorHAnsi"/>
          <w:u w:val="single"/>
        </w:rPr>
        <w:t xml:space="preserve"> on to others</w:t>
      </w:r>
      <w:r w:rsidR="00D933A2" w:rsidRPr="00982D86">
        <w:rPr>
          <w:rFonts w:asciiTheme="majorHAnsi" w:hAnsiTheme="majorHAnsi"/>
        </w:rPr>
        <w:t>. Many</w:t>
      </w:r>
      <w:r w:rsidR="00EB07FA" w:rsidRPr="00982D86">
        <w:rPr>
          <w:rFonts w:asciiTheme="majorHAnsi" w:hAnsiTheme="majorHAnsi"/>
        </w:rPr>
        <w:t xml:space="preserve"> leaders have not thought about </w:t>
      </w:r>
      <w:r w:rsidRPr="00982D86">
        <w:rPr>
          <w:rFonts w:asciiTheme="majorHAnsi" w:hAnsiTheme="majorHAnsi"/>
        </w:rPr>
        <w:t>this</w:t>
      </w:r>
      <w:r w:rsidR="00EB07FA" w:rsidRPr="00982D86">
        <w:rPr>
          <w:rFonts w:asciiTheme="majorHAnsi" w:hAnsiTheme="majorHAnsi"/>
        </w:rPr>
        <w:t xml:space="preserve"> when they become leaders and do not have the time to think about this during their work. </w:t>
      </w:r>
      <w:r w:rsidRPr="00982D86">
        <w:rPr>
          <w:rFonts w:asciiTheme="majorHAnsi" w:hAnsiTheme="majorHAnsi"/>
        </w:rPr>
        <w:t>However, it is essential to understand this process</w:t>
      </w:r>
      <w:r w:rsidR="004354F0" w:rsidRPr="00982D86">
        <w:rPr>
          <w:rFonts w:asciiTheme="majorHAnsi" w:hAnsiTheme="majorHAnsi"/>
        </w:rPr>
        <w:t xml:space="preserve"> in a conscious way</w:t>
      </w:r>
      <w:r w:rsidRPr="00982D86">
        <w:rPr>
          <w:rFonts w:asciiTheme="majorHAnsi" w:hAnsiTheme="majorHAnsi"/>
        </w:rPr>
        <w:t xml:space="preserve">. </w:t>
      </w:r>
      <w:r w:rsidR="00EB07FA" w:rsidRPr="00982D86">
        <w:rPr>
          <w:rFonts w:asciiTheme="majorHAnsi" w:hAnsiTheme="majorHAnsi"/>
        </w:rPr>
        <w:t xml:space="preserve"> </w:t>
      </w:r>
    </w:p>
    <w:p w14:paraId="2B1568F4" w14:textId="7486CFC8" w:rsidR="009F4F8B" w:rsidRPr="00982D86" w:rsidRDefault="003A148A" w:rsidP="004354F0">
      <w:pPr>
        <w:pStyle w:val="NoSpacing"/>
        <w:numPr>
          <w:ilvl w:val="0"/>
          <w:numId w:val="44"/>
        </w:numPr>
        <w:jc w:val="both"/>
        <w:rPr>
          <w:rFonts w:asciiTheme="majorHAnsi" w:hAnsiTheme="majorHAnsi"/>
        </w:rPr>
      </w:pPr>
      <w:r w:rsidRPr="00982D86">
        <w:rPr>
          <w:rFonts w:asciiTheme="majorHAnsi" w:hAnsiTheme="majorHAnsi"/>
        </w:rPr>
        <w:t xml:space="preserve">The question of </w:t>
      </w:r>
      <w:r w:rsidR="004354F0" w:rsidRPr="006B0A3A">
        <w:rPr>
          <w:rFonts w:asciiTheme="majorHAnsi" w:hAnsiTheme="majorHAnsi"/>
          <w:u w:val="single"/>
        </w:rPr>
        <w:t>‘</w:t>
      </w:r>
      <w:r w:rsidRPr="006B0A3A">
        <w:rPr>
          <w:rFonts w:asciiTheme="majorHAnsi" w:hAnsiTheme="majorHAnsi"/>
          <w:u w:val="single"/>
        </w:rPr>
        <w:t>how</w:t>
      </w:r>
      <w:r w:rsidR="004354F0" w:rsidRPr="006B0A3A">
        <w:rPr>
          <w:rFonts w:asciiTheme="majorHAnsi" w:hAnsiTheme="majorHAnsi"/>
          <w:u w:val="single"/>
        </w:rPr>
        <w:t>’</w:t>
      </w:r>
      <w:r w:rsidRPr="006B0A3A">
        <w:rPr>
          <w:rFonts w:asciiTheme="majorHAnsi" w:hAnsiTheme="majorHAnsi"/>
          <w:u w:val="single"/>
        </w:rPr>
        <w:t xml:space="preserve"> is complicated</w:t>
      </w:r>
      <w:r w:rsidRPr="00982D86">
        <w:rPr>
          <w:rFonts w:asciiTheme="majorHAnsi" w:hAnsiTheme="majorHAnsi"/>
        </w:rPr>
        <w:t xml:space="preserve"> because t</w:t>
      </w:r>
      <w:r w:rsidR="00EB07FA" w:rsidRPr="00982D86">
        <w:rPr>
          <w:rFonts w:asciiTheme="majorHAnsi" w:hAnsiTheme="majorHAnsi"/>
        </w:rPr>
        <w:t xml:space="preserve">here are different ways </w:t>
      </w:r>
      <w:r w:rsidRPr="00982D86">
        <w:rPr>
          <w:rFonts w:asciiTheme="majorHAnsi" w:hAnsiTheme="majorHAnsi"/>
        </w:rPr>
        <w:t>to pass the torch.</w:t>
      </w:r>
      <w:r w:rsidR="00EB07FA" w:rsidRPr="00982D86">
        <w:rPr>
          <w:rFonts w:asciiTheme="majorHAnsi" w:hAnsiTheme="majorHAnsi"/>
        </w:rPr>
        <w:t xml:space="preserve"> </w:t>
      </w:r>
    </w:p>
    <w:p w14:paraId="08408E92" w14:textId="03CF0CF7" w:rsidR="00EB07FA" w:rsidRPr="00982D86" w:rsidRDefault="00D933A2" w:rsidP="004354F0">
      <w:pPr>
        <w:pStyle w:val="Heading2"/>
        <w:rPr>
          <w:rFonts w:asciiTheme="majorHAnsi" w:hAnsiTheme="majorHAnsi"/>
          <w:b w:val="0"/>
          <w:i w:val="0"/>
          <w:sz w:val="22"/>
        </w:rPr>
      </w:pPr>
      <w:bookmarkStart w:id="17" w:name="_Toc389826589"/>
      <w:r w:rsidRPr="00982D86">
        <w:rPr>
          <w:rFonts w:asciiTheme="majorHAnsi" w:hAnsiTheme="majorHAnsi"/>
          <w:sz w:val="22"/>
        </w:rPr>
        <w:t>Charlotte Bunch</w:t>
      </w:r>
      <w:bookmarkEnd w:id="17"/>
      <w:r w:rsidRPr="00982D86">
        <w:rPr>
          <w:rFonts w:asciiTheme="majorHAnsi" w:hAnsiTheme="majorHAnsi"/>
          <w:sz w:val="22"/>
        </w:rPr>
        <w:t xml:space="preserve"> </w:t>
      </w:r>
      <w:r w:rsidR="006B0A3A" w:rsidRPr="00982D86">
        <w:rPr>
          <w:rFonts w:asciiTheme="majorHAnsi" w:hAnsiTheme="majorHAnsi"/>
          <w:b w:val="0"/>
          <w:i w:val="0"/>
          <w:sz w:val="22"/>
        </w:rPr>
        <w:t>highlighted</w:t>
      </w:r>
      <w:r w:rsidR="004354F0" w:rsidRPr="00982D86">
        <w:rPr>
          <w:rFonts w:asciiTheme="majorHAnsi" w:hAnsiTheme="majorHAnsi"/>
          <w:b w:val="0"/>
          <w:i w:val="0"/>
          <w:sz w:val="22"/>
        </w:rPr>
        <w:t xml:space="preserve"> the following</w:t>
      </w:r>
      <w:r w:rsidR="00086290" w:rsidRPr="00982D86">
        <w:rPr>
          <w:rFonts w:asciiTheme="majorHAnsi" w:hAnsiTheme="majorHAnsi"/>
          <w:b w:val="0"/>
          <w:i w:val="0"/>
          <w:sz w:val="22"/>
        </w:rPr>
        <w:t>:</w:t>
      </w:r>
    </w:p>
    <w:p w14:paraId="2FAA2D37" w14:textId="77777777" w:rsidR="00585E88" w:rsidRPr="00982D86" w:rsidRDefault="00585E88" w:rsidP="009E2422">
      <w:pPr>
        <w:pStyle w:val="NoSpacing"/>
        <w:numPr>
          <w:ilvl w:val="0"/>
          <w:numId w:val="45"/>
        </w:numPr>
        <w:jc w:val="both"/>
        <w:rPr>
          <w:rFonts w:asciiTheme="majorHAnsi" w:hAnsiTheme="majorHAnsi"/>
        </w:rPr>
      </w:pPr>
      <w:r w:rsidRPr="006B0A3A">
        <w:rPr>
          <w:rFonts w:asciiTheme="majorHAnsi" w:hAnsiTheme="majorHAnsi"/>
          <w:u w:val="single"/>
        </w:rPr>
        <w:t>L</w:t>
      </w:r>
      <w:r w:rsidR="00566391" w:rsidRPr="006B0A3A">
        <w:rPr>
          <w:rFonts w:asciiTheme="majorHAnsi" w:hAnsiTheme="majorHAnsi"/>
          <w:u w:val="single"/>
        </w:rPr>
        <w:t>eadership capacity building is itself about su</w:t>
      </w:r>
      <w:r w:rsidR="00086290" w:rsidRPr="006B0A3A">
        <w:rPr>
          <w:rFonts w:asciiTheme="majorHAnsi" w:hAnsiTheme="majorHAnsi"/>
          <w:u w:val="single"/>
        </w:rPr>
        <w:t>s</w:t>
      </w:r>
      <w:r w:rsidR="00566391" w:rsidRPr="006B0A3A">
        <w:rPr>
          <w:rFonts w:asciiTheme="majorHAnsi" w:hAnsiTheme="majorHAnsi"/>
          <w:u w:val="single"/>
        </w:rPr>
        <w:t>tainabil</w:t>
      </w:r>
      <w:r w:rsidR="00086290" w:rsidRPr="006B0A3A">
        <w:rPr>
          <w:rFonts w:asciiTheme="majorHAnsi" w:hAnsiTheme="majorHAnsi"/>
          <w:u w:val="single"/>
        </w:rPr>
        <w:t>i</w:t>
      </w:r>
      <w:r w:rsidR="00566391" w:rsidRPr="006B0A3A">
        <w:rPr>
          <w:rFonts w:asciiTheme="majorHAnsi" w:hAnsiTheme="majorHAnsi"/>
          <w:u w:val="single"/>
        </w:rPr>
        <w:t>ty</w:t>
      </w:r>
      <w:r w:rsidRPr="00982D86">
        <w:rPr>
          <w:rFonts w:asciiTheme="majorHAnsi" w:hAnsiTheme="majorHAnsi"/>
        </w:rPr>
        <w:t xml:space="preserve"> and should </w:t>
      </w:r>
      <w:r w:rsidR="00A22048" w:rsidRPr="00982D86">
        <w:rPr>
          <w:rFonts w:asciiTheme="majorHAnsi" w:hAnsiTheme="majorHAnsi"/>
        </w:rPr>
        <w:t xml:space="preserve">consciously </w:t>
      </w:r>
      <w:r w:rsidRPr="00982D86">
        <w:rPr>
          <w:rFonts w:asciiTheme="majorHAnsi" w:hAnsiTheme="majorHAnsi"/>
        </w:rPr>
        <w:t>remain so</w:t>
      </w:r>
      <w:r w:rsidR="00566391" w:rsidRPr="00982D86">
        <w:rPr>
          <w:rFonts w:asciiTheme="majorHAnsi" w:hAnsiTheme="majorHAnsi"/>
        </w:rPr>
        <w:t xml:space="preserve">. </w:t>
      </w:r>
    </w:p>
    <w:p w14:paraId="2E9556F8" w14:textId="7F8F21FE" w:rsidR="00566391" w:rsidRPr="00982D86" w:rsidRDefault="00566391" w:rsidP="009E2422">
      <w:pPr>
        <w:pStyle w:val="NoSpacing"/>
        <w:numPr>
          <w:ilvl w:val="0"/>
          <w:numId w:val="45"/>
        </w:numPr>
        <w:jc w:val="both"/>
        <w:rPr>
          <w:rFonts w:asciiTheme="majorHAnsi" w:hAnsiTheme="majorHAnsi"/>
        </w:rPr>
      </w:pPr>
      <w:r w:rsidRPr="006B0A3A">
        <w:rPr>
          <w:rFonts w:asciiTheme="majorHAnsi" w:hAnsiTheme="majorHAnsi"/>
          <w:u w:val="single"/>
        </w:rPr>
        <w:t>Ending the isolation</w:t>
      </w:r>
      <w:r w:rsidR="00086290" w:rsidRPr="006B0A3A">
        <w:rPr>
          <w:rFonts w:asciiTheme="majorHAnsi" w:hAnsiTheme="majorHAnsi"/>
          <w:u w:val="single"/>
        </w:rPr>
        <w:t xml:space="preserve"> is important</w:t>
      </w:r>
      <w:r w:rsidR="00585E88" w:rsidRPr="00982D86">
        <w:rPr>
          <w:rFonts w:asciiTheme="majorHAnsi" w:hAnsiTheme="majorHAnsi"/>
        </w:rPr>
        <w:t xml:space="preserve"> because it is empowering</w:t>
      </w:r>
      <w:r w:rsidRPr="00982D86">
        <w:rPr>
          <w:rFonts w:asciiTheme="majorHAnsi" w:hAnsiTheme="majorHAnsi"/>
        </w:rPr>
        <w:t xml:space="preserve"> to</w:t>
      </w:r>
      <w:r w:rsidR="00086290" w:rsidRPr="00982D86">
        <w:rPr>
          <w:rFonts w:asciiTheme="majorHAnsi" w:hAnsiTheme="majorHAnsi"/>
        </w:rPr>
        <w:t xml:space="preserve"> </w:t>
      </w:r>
      <w:r w:rsidRPr="00982D86">
        <w:rPr>
          <w:rFonts w:asciiTheme="majorHAnsi" w:hAnsiTheme="majorHAnsi"/>
        </w:rPr>
        <w:t xml:space="preserve">have people </w:t>
      </w:r>
      <w:r w:rsidR="005F1D5C" w:rsidRPr="00982D86">
        <w:rPr>
          <w:rFonts w:asciiTheme="majorHAnsi" w:hAnsiTheme="majorHAnsi"/>
        </w:rPr>
        <w:t xml:space="preserve">work </w:t>
      </w:r>
      <w:r w:rsidR="00086290" w:rsidRPr="00982D86">
        <w:rPr>
          <w:rFonts w:asciiTheme="majorHAnsi" w:hAnsiTheme="majorHAnsi"/>
        </w:rPr>
        <w:t>together</w:t>
      </w:r>
      <w:r w:rsidR="00585E88" w:rsidRPr="00982D86">
        <w:rPr>
          <w:rFonts w:asciiTheme="majorHAnsi" w:hAnsiTheme="majorHAnsi"/>
        </w:rPr>
        <w:t>.</w:t>
      </w:r>
      <w:r w:rsidRPr="00982D86">
        <w:rPr>
          <w:rFonts w:asciiTheme="majorHAnsi" w:hAnsiTheme="majorHAnsi"/>
        </w:rPr>
        <w:t xml:space="preserve"> </w:t>
      </w:r>
      <w:r w:rsidR="00086290" w:rsidRPr="00982D86">
        <w:rPr>
          <w:rFonts w:asciiTheme="majorHAnsi" w:hAnsiTheme="majorHAnsi"/>
        </w:rPr>
        <w:t>It is very</w:t>
      </w:r>
      <w:r w:rsidRPr="00982D86">
        <w:rPr>
          <w:rFonts w:asciiTheme="majorHAnsi" w:hAnsiTheme="majorHAnsi"/>
        </w:rPr>
        <w:t xml:space="preserve"> important to make th</w:t>
      </w:r>
      <w:r w:rsidR="00086290" w:rsidRPr="00982D86">
        <w:rPr>
          <w:rFonts w:asciiTheme="majorHAnsi" w:hAnsiTheme="majorHAnsi"/>
        </w:rPr>
        <w:t>is</w:t>
      </w:r>
      <w:r w:rsidRPr="00982D86">
        <w:rPr>
          <w:rFonts w:asciiTheme="majorHAnsi" w:hAnsiTheme="majorHAnsi"/>
        </w:rPr>
        <w:t xml:space="preserve"> </w:t>
      </w:r>
      <w:r w:rsidR="005F1D5C" w:rsidRPr="00982D86">
        <w:rPr>
          <w:rFonts w:asciiTheme="majorHAnsi" w:hAnsiTheme="majorHAnsi"/>
        </w:rPr>
        <w:t xml:space="preserve">explicit </w:t>
      </w:r>
      <w:r w:rsidRPr="00982D86">
        <w:rPr>
          <w:rFonts w:asciiTheme="majorHAnsi" w:hAnsiTheme="majorHAnsi"/>
        </w:rPr>
        <w:t>not just implicit</w:t>
      </w:r>
      <w:r w:rsidR="00086290" w:rsidRPr="00982D86">
        <w:rPr>
          <w:rFonts w:asciiTheme="majorHAnsi" w:hAnsiTheme="majorHAnsi"/>
        </w:rPr>
        <w:t>.</w:t>
      </w:r>
    </w:p>
    <w:p w14:paraId="32364694" w14:textId="05DBB826" w:rsidR="00585E88" w:rsidRPr="00982D86" w:rsidRDefault="00086290" w:rsidP="009E2422">
      <w:pPr>
        <w:pStyle w:val="NoSpacing"/>
        <w:numPr>
          <w:ilvl w:val="0"/>
          <w:numId w:val="45"/>
        </w:numPr>
        <w:jc w:val="both"/>
        <w:rPr>
          <w:rFonts w:asciiTheme="majorHAnsi" w:hAnsiTheme="majorHAnsi"/>
        </w:rPr>
      </w:pPr>
      <w:r w:rsidRPr="006B0A3A">
        <w:rPr>
          <w:rFonts w:asciiTheme="majorHAnsi" w:hAnsiTheme="majorHAnsi"/>
          <w:u w:val="single"/>
        </w:rPr>
        <w:t>S</w:t>
      </w:r>
      <w:r w:rsidR="00566391" w:rsidRPr="006B0A3A">
        <w:rPr>
          <w:rFonts w:asciiTheme="majorHAnsi" w:hAnsiTheme="majorHAnsi"/>
          <w:u w:val="single"/>
        </w:rPr>
        <w:t>paces</w:t>
      </w:r>
      <w:r w:rsidR="00585E88" w:rsidRPr="006B0A3A">
        <w:rPr>
          <w:rFonts w:asciiTheme="majorHAnsi" w:hAnsiTheme="majorHAnsi"/>
          <w:u w:val="single"/>
        </w:rPr>
        <w:t xml:space="preserve"> must be created</w:t>
      </w:r>
      <w:r w:rsidR="00566391" w:rsidRPr="006B0A3A">
        <w:rPr>
          <w:rFonts w:asciiTheme="majorHAnsi" w:hAnsiTheme="majorHAnsi"/>
          <w:u w:val="single"/>
        </w:rPr>
        <w:t xml:space="preserve"> to di</w:t>
      </w:r>
      <w:r w:rsidRPr="006B0A3A">
        <w:rPr>
          <w:rFonts w:asciiTheme="majorHAnsi" w:hAnsiTheme="majorHAnsi"/>
          <w:u w:val="single"/>
        </w:rPr>
        <w:t>s</w:t>
      </w:r>
      <w:r w:rsidR="00566391" w:rsidRPr="006B0A3A">
        <w:rPr>
          <w:rFonts w:asciiTheme="majorHAnsi" w:hAnsiTheme="majorHAnsi"/>
          <w:u w:val="single"/>
        </w:rPr>
        <w:t xml:space="preserve">cuss </w:t>
      </w:r>
      <w:r w:rsidRPr="006B0A3A">
        <w:rPr>
          <w:rFonts w:asciiTheme="majorHAnsi" w:hAnsiTheme="majorHAnsi"/>
          <w:u w:val="single"/>
        </w:rPr>
        <w:t>sustainability</w:t>
      </w:r>
      <w:r w:rsidR="00585E88" w:rsidRPr="00982D86">
        <w:rPr>
          <w:rFonts w:asciiTheme="majorHAnsi" w:hAnsiTheme="majorHAnsi"/>
        </w:rPr>
        <w:t xml:space="preserve"> </w:t>
      </w:r>
      <w:r w:rsidR="005F1D5C" w:rsidRPr="00982D86">
        <w:rPr>
          <w:rFonts w:asciiTheme="majorHAnsi" w:hAnsiTheme="majorHAnsi"/>
        </w:rPr>
        <w:t xml:space="preserve">and </w:t>
      </w:r>
      <w:r w:rsidR="00585E88" w:rsidRPr="00982D86">
        <w:rPr>
          <w:rFonts w:asciiTheme="majorHAnsi" w:hAnsiTheme="majorHAnsi"/>
        </w:rPr>
        <w:t xml:space="preserve">other issues such as </w:t>
      </w:r>
      <w:r w:rsidRPr="00982D86">
        <w:rPr>
          <w:rFonts w:asciiTheme="majorHAnsi" w:hAnsiTheme="majorHAnsi"/>
        </w:rPr>
        <w:t>‘</w:t>
      </w:r>
      <w:r w:rsidR="00566391" w:rsidRPr="00982D86">
        <w:rPr>
          <w:rFonts w:asciiTheme="majorHAnsi" w:hAnsiTheme="majorHAnsi"/>
        </w:rPr>
        <w:t>burnout</w:t>
      </w:r>
      <w:r w:rsidR="00585E88" w:rsidRPr="00982D86">
        <w:rPr>
          <w:rFonts w:asciiTheme="majorHAnsi" w:hAnsiTheme="majorHAnsi"/>
        </w:rPr>
        <w:t>’</w:t>
      </w:r>
      <w:r w:rsidR="006B0A3A">
        <w:rPr>
          <w:rFonts w:asciiTheme="majorHAnsi" w:hAnsiTheme="majorHAnsi"/>
        </w:rPr>
        <w:t xml:space="preserve"> </w:t>
      </w:r>
      <w:r w:rsidR="006B0A3A" w:rsidRPr="00982D86">
        <w:rPr>
          <w:rFonts w:asciiTheme="majorHAnsi" w:hAnsiTheme="majorHAnsi"/>
        </w:rPr>
        <w:t>in the planning process</w:t>
      </w:r>
      <w:r w:rsidR="00585E88" w:rsidRPr="00982D86">
        <w:rPr>
          <w:rFonts w:asciiTheme="majorHAnsi" w:hAnsiTheme="majorHAnsi"/>
        </w:rPr>
        <w:t>.</w:t>
      </w:r>
    </w:p>
    <w:p w14:paraId="673E777A" w14:textId="70D76DD0" w:rsidR="00086290" w:rsidRPr="00982D86" w:rsidRDefault="00086290" w:rsidP="009E2422">
      <w:pPr>
        <w:pStyle w:val="NoSpacing"/>
        <w:numPr>
          <w:ilvl w:val="0"/>
          <w:numId w:val="45"/>
        </w:numPr>
        <w:jc w:val="both"/>
        <w:rPr>
          <w:rFonts w:asciiTheme="majorHAnsi" w:hAnsiTheme="majorHAnsi"/>
        </w:rPr>
      </w:pPr>
      <w:r w:rsidRPr="00982D86">
        <w:rPr>
          <w:rFonts w:asciiTheme="majorHAnsi" w:hAnsiTheme="majorHAnsi"/>
        </w:rPr>
        <w:t xml:space="preserve">One way to address </w:t>
      </w:r>
      <w:r w:rsidR="0039374E" w:rsidRPr="00982D86">
        <w:rPr>
          <w:rFonts w:asciiTheme="majorHAnsi" w:hAnsiTheme="majorHAnsi"/>
        </w:rPr>
        <w:t xml:space="preserve">personal sustainability and group sustainability </w:t>
      </w:r>
      <w:r w:rsidRPr="00982D86">
        <w:rPr>
          <w:rFonts w:asciiTheme="majorHAnsi" w:hAnsiTheme="majorHAnsi"/>
        </w:rPr>
        <w:t>is by having counsellors</w:t>
      </w:r>
      <w:r w:rsidR="00585E88" w:rsidRPr="00982D86">
        <w:rPr>
          <w:rFonts w:asciiTheme="majorHAnsi" w:hAnsiTheme="majorHAnsi"/>
        </w:rPr>
        <w:t xml:space="preserve"> from within the movement</w:t>
      </w:r>
      <w:r w:rsidR="00566391" w:rsidRPr="00982D86">
        <w:rPr>
          <w:rFonts w:asciiTheme="majorHAnsi" w:hAnsiTheme="majorHAnsi"/>
        </w:rPr>
        <w:t>.</w:t>
      </w:r>
      <w:r w:rsidR="00585E88" w:rsidRPr="00982D86">
        <w:rPr>
          <w:rFonts w:asciiTheme="majorHAnsi" w:hAnsiTheme="majorHAnsi"/>
        </w:rPr>
        <w:t xml:space="preserve"> </w:t>
      </w:r>
      <w:r w:rsidR="005F1D5C" w:rsidRPr="00982D86">
        <w:rPr>
          <w:rFonts w:asciiTheme="majorHAnsi" w:hAnsiTheme="majorHAnsi"/>
        </w:rPr>
        <w:t xml:space="preserve">Using </w:t>
      </w:r>
      <w:r w:rsidR="00585E88" w:rsidRPr="00982D86">
        <w:rPr>
          <w:rFonts w:asciiTheme="majorHAnsi" w:hAnsiTheme="majorHAnsi"/>
        </w:rPr>
        <w:t xml:space="preserve">a personal example of </w:t>
      </w:r>
      <w:r w:rsidR="00566391" w:rsidRPr="00982D86">
        <w:rPr>
          <w:rFonts w:asciiTheme="majorHAnsi" w:hAnsiTheme="majorHAnsi"/>
        </w:rPr>
        <w:t>differe</w:t>
      </w:r>
      <w:r w:rsidRPr="00982D86">
        <w:rPr>
          <w:rFonts w:asciiTheme="majorHAnsi" w:hAnsiTheme="majorHAnsi"/>
        </w:rPr>
        <w:t>n</w:t>
      </w:r>
      <w:r w:rsidR="00566391" w:rsidRPr="00982D86">
        <w:rPr>
          <w:rFonts w:asciiTheme="majorHAnsi" w:hAnsiTheme="majorHAnsi"/>
        </w:rPr>
        <w:t>t session</w:t>
      </w:r>
      <w:r w:rsidRPr="00982D86">
        <w:rPr>
          <w:rFonts w:asciiTheme="majorHAnsi" w:hAnsiTheme="majorHAnsi"/>
        </w:rPr>
        <w:t>s with</w:t>
      </w:r>
      <w:r w:rsidR="00566391" w:rsidRPr="00982D86">
        <w:rPr>
          <w:rFonts w:asciiTheme="majorHAnsi" w:hAnsiTheme="majorHAnsi"/>
        </w:rPr>
        <w:t xml:space="preserve"> women </w:t>
      </w:r>
      <w:r w:rsidRPr="00982D86">
        <w:rPr>
          <w:rFonts w:asciiTheme="majorHAnsi" w:hAnsiTheme="majorHAnsi"/>
        </w:rPr>
        <w:t xml:space="preserve">who </w:t>
      </w:r>
      <w:r w:rsidR="00566391" w:rsidRPr="00982D86">
        <w:rPr>
          <w:rFonts w:asciiTheme="majorHAnsi" w:hAnsiTheme="majorHAnsi"/>
        </w:rPr>
        <w:t>work on violence</w:t>
      </w:r>
      <w:r w:rsidR="005F1D5C" w:rsidRPr="00982D86">
        <w:rPr>
          <w:rFonts w:asciiTheme="majorHAnsi" w:hAnsiTheme="majorHAnsi"/>
        </w:rPr>
        <w:t xml:space="preserve">, she </w:t>
      </w:r>
      <w:r w:rsidR="00585E88" w:rsidRPr="00982D86">
        <w:rPr>
          <w:rFonts w:asciiTheme="majorHAnsi" w:hAnsiTheme="majorHAnsi"/>
        </w:rPr>
        <w:t>suggested talking</w:t>
      </w:r>
      <w:r w:rsidR="00566391" w:rsidRPr="00982D86">
        <w:rPr>
          <w:rFonts w:asciiTheme="majorHAnsi" w:hAnsiTheme="majorHAnsi"/>
        </w:rPr>
        <w:t xml:space="preserve"> ab</w:t>
      </w:r>
      <w:r w:rsidRPr="00982D86">
        <w:rPr>
          <w:rFonts w:asciiTheme="majorHAnsi" w:hAnsiTheme="majorHAnsi"/>
        </w:rPr>
        <w:t xml:space="preserve">out </w:t>
      </w:r>
      <w:r w:rsidR="00566391" w:rsidRPr="00982D86">
        <w:rPr>
          <w:rFonts w:asciiTheme="majorHAnsi" w:hAnsiTheme="majorHAnsi"/>
        </w:rPr>
        <w:t>mental hea</w:t>
      </w:r>
      <w:r w:rsidRPr="00982D86">
        <w:rPr>
          <w:rFonts w:asciiTheme="majorHAnsi" w:hAnsiTheme="majorHAnsi"/>
        </w:rPr>
        <w:t>l</w:t>
      </w:r>
      <w:r w:rsidR="00566391" w:rsidRPr="00982D86">
        <w:rPr>
          <w:rFonts w:asciiTheme="majorHAnsi" w:hAnsiTheme="majorHAnsi"/>
        </w:rPr>
        <w:t>th</w:t>
      </w:r>
      <w:r w:rsidR="00585E88" w:rsidRPr="00982D86">
        <w:rPr>
          <w:rFonts w:asciiTheme="majorHAnsi" w:hAnsiTheme="majorHAnsi"/>
        </w:rPr>
        <w:t xml:space="preserve"> and added </w:t>
      </w:r>
      <w:r w:rsidR="00A22048" w:rsidRPr="00982D86">
        <w:rPr>
          <w:rFonts w:asciiTheme="majorHAnsi" w:hAnsiTheme="majorHAnsi"/>
        </w:rPr>
        <w:t>that</w:t>
      </w:r>
      <w:r w:rsidR="00585E88" w:rsidRPr="00982D86">
        <w:rPr>
          <w:rFonts w:asciiTheme="majorHAnsi" w:hAnsiTheme="majorHAnsi"/>
        </w:rPr>
        <w:t xml:space="preserve"> </w:t>
      </w:r>
      <w:r w:rsidR="00585E88" w:rsidRPr="006B0A3A">
        <w:rPr>
          <w:rFonts w:asciiTheme="majorHAnsi" w:hAnsiTheme="majorHAnsi"/>
          <w:u w:val="single"/>
        </w:rPr>
        <w:t>spaces for</w:t>
      </w:r>
      <w:r w:rsidR="00A22048" w:rsidRPr="006B0A3A">
        <w:rPr>
          <w:rFonts w:asciiTheme="majorHAnsi" w:hAnsiTheme="majorHAnsi"/>
          <w:u w:val="single"/>
        </w:rPr>
        <w:t xml:space="preserve"> relaxation can be effective</w:t>
      </w:r>
      <w:r w:rsidR="00585E88" w:rsidRPr="00982D86">
        <w:rPr>
          <w:rFonts w:asciiTheme="majorHAnsi" w:hAnsiTheme="majorHAnsi"/>
        </w:rPr>
        <w:t>.</w:t>
      </w:r>
    </w:p>
    <w:p w14:paraId="627A69BF" w14:textId="77777777" w:rsidR="00566391" w:rsidRPr="00982D86" w:rsidRDefault="00566391" w:rsidP="009E2422">
      <w:pPr>
        <w:pStyle w:val="NoSpacing"/>
        <w:numPr>
          <w:ilvl w:val="0"/>
          <w:numId w:val="45"/>
        </w:numPr>
        <w:jc w:val="both"/>
        <w:rPr>
          <w:rFonts w:asciiTheme="majorHAnsi" w:hAnsiTheme="majorHAnsi"/>
        </w:rPr>
      </w:pPr>
      <w:r w:rsidRPr="00982D86">
        <w:rPr>
          <w:rFonts w:asciiTheme="majorHAnsi" w:hAnsiTheme="majorHAnsi"/>
        </w:rPr>
        <w:t>It</w:t>
      </w:r>
      <w:r w:rsidR="00086290" w:rsidRPr="00982D86">
        <w:rPr>
          <w:rFonts w:asciiTheme="majorHAnsi" w:hAnsiTheme="majorHAnsi"/>
        </w:rPr>
        <w:t xml:space="preserve"> i</w:t>
      </w:r>
      <w:r w:rsidRPr="00982D86">
        <w:rPr>
          <w:rFonts w:asciiTheme="majorHAnsi" w:hAnsiTheme="majorHAnsi"/>
        </w:rPr>
        <w:t xml:space="preserve">s </w:t>
      </w:r>
      <w:r w:rsidR="00086290" w:rsidRPr="00982D86">
        <w:rPr>
          <w:rFonts w:asciiTheme="majorHAnsi" w:hAnsiTheme="majorHAnsi"/>
        </w:rPr>
        <w:t>valuable</w:t>
      </w:r>
      <w:r w:rsidRPr="00982D86">
        <w:rPr>
          <w:rFonts w:asciiTheme="majorHAnsi" w:hAnsiTheme="majorHAnsi"/>
        </w:rPr>
        <w:t xml:space="preserve"> to go to a </w:t>
      </w:r>
      <w:r w:rsidRPr="006B0A3A">
        <w:rPr>
          <w:rFonts w:asciiTheme="majorHAnsi" w:hAnsiTheme="majorHAnsi"/>
          <w:u w:val="single"/>
        </w:rPr>
        <w:t xml:space="preserve">place outside the </w:t>
      </w:r>
      <w:r w:rsidR="00A22048" w:rsidRPr="006B0A3A">
        <w:rPr>
          <w:rFonts w:asciiTheme="majorHAnsi" w:hAnsiTheme="majorHAnsi"/>
          <w:u w:val="single"/>
        </w:rPr>
        <w:t>worksite</w:t>
      </w:r>
      <w:r w:rsidR="00A22048" w:rsidRPr="00982D86">
        <w:rPr>
          <w:rFonts w:asciiTheme="majorHAnsi" w:hAnsiTheme="majorHAnsi"/>
        </w:rPr>
        <w:t xml:space="preserve"> and</w:t>
      </w:r>
      <w:r w:rsidRPr="00982D86">
        <w:rPr>
          <w:rFonts w:asciiTheme="majorHAnsi" w:hAnsiTheme="majorHAnsi"/>
        </w:rPr>
        <w:t xml:space="preserve"> </w:t>
      </w:r>
      <w:r w:rsidR="00086290" w:rsidRPr="00982D86">
        <w:rPr>
          <w:rFonts w:asciiTheme="majorHAnsi" w:hAnsiTheme="majorHAnsi"/>
        </w:rPr>
        <w:t>to b</w:t>
      </w:r>
      <w:r w:rsidRPr="00982D86">
        <w:rPr>
          <w:rFonts w:asciiTheme="majorHAnsi" w:hAnsiTheme="majorHAnsi"/>
        </w:rPr>
        <w:t xml:space="preserve">e given permission to discuss </w:t>
      </w:r>
      <w:r w:rsidR="00A22048" w:rsidRPr="00982D86">
        <w:rPr>
          <w:rFonts w:asciiTheme="majorHAnsi" w:hAnsiTheme="majorHAnsi"/>
        </w:rPr>
        <w:t>our own</w:t>
      </w:r>
      <w:r w:rsidRPr="00982D86">
        <w:rPr>
          <w:rFonts w:asciiTheme="majorHAnsi" w:hAnsiTheme="majorHAnsi"/>
        </w:rPr>
        <w:t xml:space="preserve"> failures</w:t>
      </w:r>
      <w:r w:rsidR="00A22048" w:rsidRPr="00982D86">
        <w:rPr>
          <w:rFonts w:asciiTheme="majorHAnsi" w:hAnsiTheme="majorHAnsi"/>
        </w:rPr>
        <w:t xml:space="preserve"> or mental health issues</w:t>
      </w:r>
      <w:r w:rsidR="00086290" w:rsidRPr="00982D86">
        <w:rPr>
          <w:rFonts w:asciiTheme="majorHAnsi" w:hAnsiTheme="majorHAnsi"/>
        </w:rPr>
        <w:t xml:space="preserve">, </w:t>
      </w:r>
      <w:r w:rsidRPr="00982D86">
        <w:rPr>
          <w:rFonts w:asciiTheme="majorHAnsi" w:hAnsiTheme="majorHAnsi"/>
        </w:rPr>
        <w:t xml:space="preserve">but </w:t>
      </w:r>
      <w:r w:rsidR="00086290" w:rsidRPr="00982D86">
        <w:rPr>
          <w:rFonts w:asciiTheme="majorHAnsi" w:hAnsiTheme="majorHAnsi"/>
        </w:rPr>
        <w:t xml:space="preserve">it should be </w:t>
      </w:r>
      <w:r w:rsidRPr="00982D86">
        <w:rPr>
          <w:rFonts w:asciiTheme="majorHAnsi" w:hAnsiTheme="majorHAnsi"/>
        </w:rPr>
        <w:t>outs</w:t>
      </w:r>
      <w:r w:rsidR="00086290" w:rsidRPr="00982D86">
        <w:rPr>
          <w:rFonts w:asciiTheme="majorHAnsi" w:hAnsiTheme="majorHAnsi"/>
        </w:rPr>
        <w:t>i</w:t>
      </w:r>
      <w:r w:rsidR="00A22048" w:rsidRPr="00982D86">
        <w:rPr>
          <w:rFonts w:asciiTheme="majorHAnsi" w:hAnsiTheme="majorHAnsi"/>
        </w:rPr>
        <w:t xml:space="preserve">de the everyday context and space. This can then lead to an on-going discussion within the organisation. </w:t>
      </w:r>
    </w:p>
    <w:p w14:paraId="2CE3322A" w14:textId="49B4C061" w:rsidR="00086290" w:rsidRPr="00444E4D" w:rsidRDefault="00D933A2" w:rsidP="00444E4D">
      <w:pPr>
        <w:pStyle w:val="Heading2"/>
        <w:rPr>
          <w:rFonts w:asciiTheme="majorHAnsi" w:hAnsiTheme="majorHAnsi"/>
          <w:b w:val="0"/>
          <w:i w:val="0"/>
          <w:sz w:val="22"/>
        </w:rPr>
      </w:pPr>
      <w:bookmarkStart w:id="18" w:name="_Toc389826590"/>
      <w:r w:rsidRPr="00982D86">
        <w:rPr>
          <w:rFonts w:asciiTheme="majorHAnsi" w:hAnsiTheme="majorHAnsi"/>
          <w:sz w:val="22"/>
        </w:rPr>
        <w:t>Menaha Kandasamy</w:t>
      </w:r>
      <w:bookmarkEnd w:id="18"/>
      <w:r w:rsidR="006B0A3A">
        <w:rPr>
          <w:rFonts w:asciiTheme="majorHAnsi" w:hAnsiTheme="majorHAnsi"/>
          <w:sz w:val="22"/>
        </w:rPr>
        <w:t xml:space="preserve">, </w:t>
      </w:r>
      <w:r w:rsidR="006B0A3A" w:rsidRPr="006B0A3A">
        <w:rPr>
          <w:rFonts w:asciiTheme="majorHAnsi" w:hAnsiTheme="majorHAnsi"/>
          <w:b w:val="0"/>
          <w:i w:val="0"/>
          <w:sz w:val="22"/>
        </w:rPr>
        <w:t>a younger</w:t>
      </w:r>
      <w:r w:rsidR="006B0A3A">
        <w:rPr>
          <w:rFonts w:asciiTheme="majorHAnsi" w:hAnsiTheme="majorHAnsi"/>
          <w:sz w:val="22"/>
        </w:rPr>
        <w:t xml:space="preserve"> </w:t>
      </w:r>
      <w:r w:rsidR="006B0A3A" w:rsidRPr="006B0A3A">
        <w:rPr>
          <w:rFonts w:asciiTheme="majorHAnsi" w:hAnsiTheme="majorHAnsi"/>
          <w:b w:val="0"/>
          <w:i w:val="0"/>
          <w:sz w:val="22"/>
        </w:rPr>
        <w:t>activist</w:t>
      </w:r>
      <w:r w:rsidR="006B0A3A">
        <w:rPr>
          <w:rFonts w:asciiTheme="majorHAnsi" w:hAnsiTheme="majorHAnsi"/>
          <w:sz w:val="22"/>
        </w:rPr>
        <w:t xml:space="preserve">, </w:t>
      </w:r>
      <w:r w:rsidR="005F1D5C" w:rsidRPr="00982D86">
        <w:rPr>
          <w:rFonts w:asciiTheme="majorHAnsi" w:hAnsiTheme="majorHAnsi"/>
          <w:b w:val="0"/>
          <w:i w:val="0"/>
          <w:sz w:val="22"/>
        </w:rPr>
        <w:t xml:space="preserve">spoke of </w:t>
      </w:r>
      <w:r w:rsidR="00086290" w:rsidRPr="00982D86">
        <w:rPr>
          <w:rFonts w:asciiTheme="majorHAnsi" w:hAnsiTheme="majorHAnsi"/>
          <w:b w:val="0"/>
          <w:i w:val="0"/>
          <w:sz w:val="22"/>
        </w:rPr>
        <w:t xml:space="preserve">sustainability </w:t>
      </w:r>
      <w:r w:rsidR="006B0A3A">
        <w:rPr>
          <w:rFonts w:asciiTheme="majorHAnsi" w:hAnsiTheme="majorHAnsi"/>
          <w:b w:val="0"/>
          <w:i w:val="0"/>
          <w:sz w:val="22"/>
        </w:rPr>
        <w:t xml:space="preserve">in connection with </w:t>
      </w:r>
      <w:r w:rsidR="005F1D5C" w:rsidRPr="00982D86">
        <w:rPr>
          <w:rFonts w:asciiTheme="majorHAnsi" w:hAnsiTheme="majorHAnsi"/>
          <w:b w:val="0"/>
          <w:i w:val="0"/>
          <w:sz w:val="22"/>
        </w:rPr>
        <w:t xml:space="preserve">her work </w:t>
      </w:r>
      <w:r w:rsidR="006B0A3A">
        <w:rPr>
          <w:rFonts w:asciiTheme="majorHAnsi" w:hAnsiTheme="majorHAnsi"/>
          <w:b w:val="0"/>
          <w:i w:val="0"/>
          <w:sz w:val="22"/>
        </w:rPr>
        <w:t xml:space="preserve">in </w:t>
      </w:r>
      <w:r w:rsidR="005F1D5C" w:rsidRPr="00982D86">
        <w:rPr>
          <w:rFonts w:asciiTheme="majorHAnsi" w:hAnsiTheme="majorHAnsi"/>
          <w:b w:val="0"/>
          <w:i w:val="0"/>
          <w:sz w:val="22"/>
        </w:rPr>
        <w:t xml:space="preserve">the </w:t>
      </w:r>
      <w:r w:rsidR="00086290" w:rsidRPr="00982D86">
        <w:rPr>
          <w:rFonts w:asciiTheme="majorHAnsi" w:hAnsiTheme="majorHAnsi"/>
          <w:b w:val="0"/>
          <w:i w:val="0"/>
          <w:sz w:val="22"/>
        </w:rPr>
        <w:t>Domestic Workers Union</w:t>
      </w:r>
      <w:r w:rsidR="00444E4D">
        <w:rPr>
          <w:rFonts w:asciiTheme="majorHAnsi" w:hAnsiTheme="majorHAnsi"/>
          <w:b w:val="0"/>
          <w:i w:val="0"/>
          <w:sz w:val="22"/>
        </w:rPr>
        <w:t xml:space="preserve"> which she said was one form of sustainable leadership</w:t>
      </w:r>
      <w:r w:rsidR="00086290" w:rsidRPr="00982D86">
        <w:rPr>
          <w:rFonts w:asciiTheme="majorHAnsi" w:hAnsiTheme="majorHAnsi"/>
          <w:b w:val="0"/>
          <w:i w:val="0"/>
          <w:sz w:val="22"/>
        </w:rPr>
        <w:t xml:space="preserve">. </w:t>
      </w:r>
      <w:r w:rsidR="00566391" w:rsidRPr="00444E4D">
        <w:rPr>
          <w:rFonts w:asciiTheme="majorHAnsi" w:hAnsiTheme="majorHAnsi"/>
          <w:b w:val="0"/>
          <w:i w:val="0"/>
          <w:sz w:val="22"/>
        </w:rPr>
        <w:t xml:space="preserve">In 2005 </w:t>
      </w:r>
      <w:r w:rsidR="00086290" w:rsidRPr="00444E4D">
        <w:rPr>
          <w:rFonts w:asciiTheme="majorHAnsi" w:hAnsiTheme="majorHAnsi"/>
          <w:b w:val="0"/>
          <w:i w:val="0"/>
          <w:sz w:val="22"/>
        </w:rPr>
        <w:t xml:space="preserve">the Red </w:t>
      </w:r>
      <w:r w:rsidR="00A22048" w:rsidRPr="00444E4D">
        <w:rPr>
          <w:rFonts w:asciiTheme="majorHAnsi" w:hAnsiTheme="majorHAnsi"/>
          <w:b w:val="0"/>
          <w:i w:val="0"/>
          <w:sz w:val="22"/>
        </w:rPr>
        <w:t>Flag Women’s</w:t>
      </w:r>
      <w:r w:rsidR="00086290" w:rsidRPr="00444E4D">
        <w:rPr>
          <w:rFonts w:asciiTheme="majorHAnsi" w:hAnsiTheme="majorHAnsi"/>
          <w:b w:val="0"/>
          <w:i w:val="0"/>
          <w:sz w:val="22"/>
        </w:rPr>
        <w:t xml:space="preserve"> Movement </w:t>
      </w:r>
      <w:r w:rsidR="00444E4D">
        <w:rPr>
          <w:rFonts w:asciiTheme="majorHAnsi" w:hAnsiTheme="majorHAnsi"/>
          <w:b w:val="0"/>
          <w:i w:val="0"/>
          <w:sz w:val="22"/>
        </w:rPr>
        <w:t xml:space="preserve">Kandasamy is associated with, </w:t>
      </w:r>
      <w:r w:rsidR="00086290" w:rsidRPr="00444E4D">
        <w:rPr>
          <w:rFonts w:asciiTheme="majorHAnsi" w:hAnsiTheme="majorHAnsi"/>
          <w:b w:val="0"/>
          <w:i w:val="0"/>
          <w:sz w:val="22"/>
        </w:rPr>
        <w:t>s</w:t>
      </w:r>
      <w:r w:rsidR="00566391" w:rsidRPr="00444E4D">
        <w:rPr>
          <w:rFonts w:asciiTheme="majorHAnsi" w:hAnsiTheme="majorHAnsi"/>
          <w:b w:val="0"/>
          <w:i w:val="0"/>
          <w:sz w:val="22"/>
        </w:rPr>
        <w:t>t</w:t>
      </w:r>
      <w:r w:rsidR="00086290" w:rsidRPr="00444E4D">
        <w:rPr>
          <w:rFonts w:asciiTheme="majorHAnsi" w:hAnsiTheme="majorHAnsi"/>
          <w:b w:val="0"/>
          <w:i w:val="0"/>
          <w:sz w:val="22"/>
        </w:rPr>
        <w:t>art</w:t>
      </w:r>
      <w:r w:rsidR="00566391" w:rsidRPr="00444E4D">
        <w:rPr>
          <w:rFonts w:asciiTheme="majorHAnsi" w:hAnsiTheme="majorHAnsi"/>
          <w:b w:val="0"/>
          <w:i w:val="0"/>
          <w:sz w:val="22"/>
        </w:rPr>
        <w:t xml:space="preserve">ed </w:t>
      </w:r>
      <w:r w:rsidR="00444E4D" w:rsidRPr="00444E4D">
        <w:rPr>
          <w:rFonts w:asciiTheme="majorHAnsi" w:hAnsiTheme="majorHAnsi"/>
          <w:b w:val="0"/>
          <w:i w:val="0"/>
          <w:sz w:val="22"/>
        </w:rPr>
        <w:t>organis</w:t>
      </w:r>
      <w:r w:rsidR="00444E4D">
        <w:rPr>
          <w:rFonts w:asciiTheme="majorHAnsi" w:hAnsiTheme="majorHAnsi"/>
          <w:b w:val="0"/>
          <w:i w:val="0"/>
          <w:sz w:val="22"/>
        </w:rPr>
        <w:t>ing</w:t>
      </w:r>
      <w:r w:rsidR="00444E4D" w:rsidRPr="00444E4D">
        <w:rPr>
          <w:rFonts w:asciiTheme="majorHAnsi" w:hAnsiTheme="majorHAnsi"/>
          <w:b w:val="0"/>
          <w:i w:val="0"/>
          <w:sz w:val="22"/>
        </w:rPr>
        <w:t xml:space="preserve"> </w:t>
      </w:r>
      <w:r w:rsidR="00566391" w:rsidRPr="00444E4D">
        <w:rPr>
          <w:rFonts w:asciiTheme="majorHAnsi" w:hAnsiTheme="majorHAnsi"/>
          <w:b w:val="0"/>
          <w:i w:val="0"/>
          <w:sz w:val="22"/>
        </w:rPr>
        <w:t>domestic workers</w:t>
      </w:r>
      <w:r w:rsidR="005F1D5C" w:rsidRPr="00444E4D">
        <w:rPr>
          <w:rFonts w:asciiTheme="majorHAnsi" w:hAnsiTheme="majorHAnsi"/>
          <w:b w:val="0"/>
          <w:i w:val="0"/>
          <w:sz w:val="22"/>
        </w:rPr>
        <w:t xml:space="preserve"> </w:t>
      </w:r>
      <w:r w:rsidR="00444E4D">
        <w:rPr>
          <w:rFonts w:asciiTheme="majorHAnsi" w:hAnsiTheme="majorHAnsi"/>
          <w:b w:val="0"/>
          <w:i w:val="0"/>
          <w:sz w:val="22"/>
        </w:rPr>
        <w:t xml:space="preserve">because they are seen as </w:t>
      </w:r>
      <w:r w:rsidR="00444E4D" w:rsidRPr="00444E4D">
        <w:rPr>
          <w:rFonts w:asciiTheme="majorHAnsi" w:hAnsiTheme="majorHAnsi"/>
          <w:b w:val="0"/>
          <w:i w:val="0"/>
          <w:sz w:val="22"/>
        </w:rPr>
        <w:t xml:space="preserve">part of </w:t>
      </w:r>
      <w:r w:rsidR="00086290" w:rsidRPr="00444E4D">
        <w:rPr>
          <w:rFonts w:asciiTheme="majorHAnsi" w:hAnsiTheme="majorHAnsi"/>
          <w:b w:val="0"/>
          <w:i w:val="0"/>
          <w:sz w:val="22"/>
        </w:rPr>
        <w:t>the</w:t>
      </w:r>
      <w:r w:rsidR="00A22048" w:rsidRPr="00444E4D">
        <w:rPr>
          <w:rFonts w:asciiTheme="majorHAnsi" w:hAnsiTheme="majorHAnsi"/>
          <w:b w:val="0"/>
          <w:i w:val="0"/>
          <w:sz w:val="22"/>
        </w:rPr>
        <w:t xml:space="preserve"> </w:t>
      </w:r>
      <w:r w:rsidR="00444E4D" w:rsidRPr="00444E4D">
        <w:rPr>
          <w:rFonts w:asciiTheme="majorHAnsi" w:hAnsiTheme="majorHAnsi"/>
          <w:b w:val="0"/>
          <w:i w:val="0"/>
          <w:sz w:val="22"/>
        </w:rPr>
        <w:t>‘</w:t>
      </w:r>
      <w:r w:rsidR="00A22048" w:rsidRPr="00444E4D">
        <w:rPr>
          <w:rFonts w:asciiTheme="majorHAnsi" w:hAnsiTheme="majorHAnsi"/>
          <w:b w:val="0"/>
          <w:i w:val="0"/>
          <w:sz w:val="22"/>
        </w:rPr>
        <w:t>unorganised sector</w:t>
      </w:r>
      <w:r w:rsidR="00444E4D" w:rsidRPr="00444E4D">
        <w:rPr>
          <w:rFonts w:asciiTheme="majorHAnsi" w:hAnsiTheme="majorHAnsi"/>
          <w:b w:val="0"/>
          <w:i w:val="0"/>
          <w:sz w:val="22"/>
        </w:rPr>
        <w:t>’</w:t>
      </w:r>
      <w:r w:rsidR="00A22048" w:rsidRPr="00444E4D">
        <w:rPr>
          <w:rFonts w:asciiTheme="majorHAnsi" w:hAnsiTheme="majorHAnsi"/>
          <w:b w:val="0"/>
          <w:i w:val="0"/>
          <w:sz w:val="22"/>
        </w:rPr>
        <w:t xml:space="preserve"> </w:t>
      </w:r>
      <w:r w:rsidR="00444E4D" w:rsidRPr="00444E4D">
        <w:rPr>
          <w:rFonts w:asciiTheme="majorHAnsi" w:hAnsiTheme="majorHAnsi"/>
          <w:b w:val="0"/>
          <w:i w:val="0"/>
          <w:sz w:val="22"/>
        </w:rPr>
        <w:t xml:space="preserve">and therefore </w:t>
      </w:r>
      <w:r w:rsidR="00A22048" w:rsidRPr="00444E4D">
        <w:rPr>
          <w:rFonts w:asciiTheme="majorHAnsi" w:hAnsiTheme="majorHAnsi"/>
          <w:b w:val="0"/>
          <w:i w:val="0"/>
          <w:sz w:val="22"/>
        </w:rPr>
        <w:t xml:space="preserve">not supported by mainstream trade unions. Seven years later they registered a union. </w:t>
      </w:r>
    </w:p>
    <w:p w14:paraId="0D628B34" w14:textId="39E68F30" w:rsidR="0039374E" w:rsidRPr="00982D86" w:rsidRDefault="00A22048" w:rsidP="00444E4D">
      <w:pPr>
        <w:pStyle w:val="NoSpacing"/>
        <w:ind w:firstLine="360"/>
        <w:jc w:val="both"/>
        <w:rPr>
          <w:rFonts w:asciiTheme="majorHAnsi" w:hAnsiTheme="majorHAnsi"/>
        </w:rPr>
      </w:pPr>
      <w:r w:rsidRPr="00982D86">
        <w:rPr>
          <w:rFonts w:asciiTheme="majorHAnsi" w:hAnsiTheme="majorHAnsi"/>
        </w:rPr>
        <w:t>Initially, d</w:t>
      </w:r>
      <w:r w:rsidR="00566391" w:rsidRPr="00982D86">
        <w:rPr>
          <w:rFonts w:asciiTheme="majorHAnsi" w:hAnsiTheme="majorHAnsi"/>
        </w:rPr>
        <w:t xml:space="preserve">omestic workers themselves </w:t>
      </w:r>
      <w:r w:rsidR="005F1D5C" w:rsidRPr="00982D86">
        <w:rPr>
          <w:rFonts w:asciiTheme="majorHAnsi" w:hAnsiTheme="majorHAnsi"/>
        </w:rPr>
        <w:t xml:space="preserve">neither saw </w:t>
      </w:r>
      <w:r w:rsidR="00566391" w:rsidRPr="00982D86">
        <w:rPr>
          <w:rFonts w:asciiTheme="majorHAnsi" w:hAnsiTheme="majorHAnsi"/>
        </w:rPr>
        <w:t xml:space="preserve">themselves as workers </w:t>
      </w:r>
      <w:r w:rsidR="005F1D5C" w:rsidRPr="00982D86">
        <w:rPr>
          <w:rFonts w:asciiTheme="majorHAnsi" w:hAnsiTheme="majorHAnsi"/>
        </w:rPr>
        <w:t xml:space="preserve">nor </w:t>
      </w:r>
      <w:r w:rsidR="00566391" w:rsidRPr="00982D86">
        <w:rPr>
          <w:rFonts w:asciiTheme="majorHAnsi" w:hAnsiTheme="majorHAnsi"/>
        </w:rPr>
        <w:t xml:space="preserve">did </w:t>
      </w:r>
      <w:r w:rsidR="005F1D5C" w:rsidRPr="00982D86">
        <w:rPr>
          <w:rFonts w:asciiTheme="majorHAnsi" w:hAnsiTheme="majorHAnsi"/>
        </w:rPr>
        <w:t xml:space="preserve">they </w:t>
      </w:r>
      <w:r w:rsidR="00566391" w:rsidRPr="00982D86">
        <w:rPr>
          <w:rFonts w:asciiTheme="majorHAnsi" w:hAnsiTheme="majorHAnsi"/>
        </w:rPr>
        <w:t>like to tell o</w:t>
      </w:r>
      <w:r w:rsidR="00086290" w:rsidRPr="00982D86">
        <w:rPr>
          <w:rFonts w:asciiTheme="majorHAnsi" w:hAnsiTheme="majorHAnsi"/>
        </w:rPr>
        <w:t>t</w:t>
      </w:r>
      <w:r w:rsidRPr="00982D86">
        <w:rPr>
          <w:rFonts w:asciiTheme="majorHAnsi" w:hAnsiTheme="majorHAnsi"/>
        </w:rPr>
        <w:t>hers they were</w:t>
      </w:r>
      <w:r w:rsidR="00566391" w:rsidRPr="00982D86">
        <w:rPr>
          <w:rFonts w:asciiTheme="majorHAnsi" w:hAnsiTheme="majorHAnsi"/>
        </w:rPr>
        <w:t xml:space="preserve"> </w:t>
      </w:r>
      <w:r w:rsidR="00086290" w:rsidRPr="00982D86">
        <w:rPr>
          <w:rFonts w:asciiTheme="majorHAnsi" w:hAnsiTheme="majorHAnsi"/>
        </w:rPr>
        <w:t xml:space="preserve">domestic </w:t>
      </w:r>
      <w:r w:rsidR="00566391" w:rsidRPr="00982D86">
        <w:rPr>
          <w:rFonts w:asciiTheme="majorHAnsi" w:hAnsiTheme="majorHAnsi"/>
        </w:rPr>
        <w:t>work</w:t>
      </w:r>
      <w:r w:rsidR="00086290" w:rsidRPr="00982D86">
        <w:rPr>
          <w:rFonts w:asciiTheme="majorHAnsi" w:hAnsiTheme="majorHAnsi"/>
        </w:rPr>
        <w:t>e</w:t>
      </w:r>
      <w:r w:rsidR="00566391" w:rsidRPr="00982D86">
        <w:rPr>
          <w:rFonts w:asciiTheme="majorHAnsi" w:hAnsiTheme="majorHAnsi"/>
        </w:rPr>
        <w:t>r</w:t>
      </w:r>
      <w:r w:rsidR="00086290" w:rsidRPr="00982D86">
        <w:rPr>
          <w:rFonts w:asciiTheme="majorHAnsi" w:hAnsiTheme="majorHAnsi"/>
        </w:rPr>
        <w:t>s</w:t>
      </w:r>
      <w:r w:rsidR="00566391" w:rsidRPr="00982D86">
        <w:rPr>
          <w:rFonts w:asciiTheme="majorHAnsi" w:hAnsiTheme="majorHAnsi"/>
        </w:rPr>
        <w:t xml:space="preserve">. The Red </w:t>
      </w:r>
      <w:r w:rsidR="00086290" w:rsidRPr="00982D86">
        <w:rPr>
          <w:rFonts w:asciiTheme="majorHAnsi" w:hAnsiTheme="majorHAnsi"/>
        </w:rPr>
        <w:t>F</w:t>
      </w:r>
      <w:r w:rsidR="00566391" w:rsidRPr="00982D86">
        <w:rPr>
          <w:rFonts w:asciiTheme="majorHAnsi" w:hAnsiTheme="majorHAnsi"/>
        </w:rPr>
        <w:t xml:space="preserve">lag </w:t>
      </w:r>
      <w:r w:rsidR="00086290" w:rsidRPr="00982D86">
        <w:rPr>
          <w:rFonts w:asciiTheme="majorHAnsi" w:hAnsiTheme="majorHAnsi"/>
        </w:rPr>
        <w:t>W</w:t>
      </w:r>
      <w:r w:rsidR="00566391" w:rsidRPr="00982D86">
        <w:rPr>
          <w:rFonts w:asciiTheme="majorHAnsi" w:hAnsiTheme="majorHAnsi"/>
        </w:rPr>
        <w:t>om</w:t>
      </w:r>
      <w:r w:rsidR="00086290" w:rsidRPr="00982D86">
        <w:rPr>
          <w:rFonts w:asciiTheme="majorHAnsi" w:hAnsiTheme="majorHAnsi"/>
        </w:rPr>
        <w:t>e</w:t>
      </w:r>
      <w:r w:rsidR="00566391" w:rsidRPr="00982D86">
        <w:rPr>
          <w:rFonts w:asciiTheme="majorHAnsi" w:hAnsiTheme="majorHAnsi"/>
        </w:rPr>
        <w:t xml:space="preserve">n’s </w:t>
      </w:r>
      <w:r w:rsidR="00086290" w:rsidRPr="00982D86">
        <w:rPr>
          <w:rFonts w:asciiTheme="majorHAnsi" w:hAnsiTheme="majorHAnsi"/>
        </w:rPr>
        <w:t>Mo</w:t>
      </w:r>
      <w:r w:rsidR="00566391" w:rsidRPr="00982D86">
        <w:rPr>
          <w:rFonts w:asciiTheme="majorHAnsi" w:hAnsiTheme="majorHAnsi"/>
        </w:rPr>
        <w:t xml:space="preserve">vement supported </w:t>
      </w:r>
      <w:r w:rsidR="00444E4D">
        <w:rPr>
          <w:rFonts w:asciiTheme="majorHAnsi" w:hAnsiTheme="majorHAnsi"/>
        </w:rPr>
        <w:t xml:space="preserve">their </w:t>
      </w:r>
      <w:r w:rsidR="00566391" w:rsidRPr="00982D86">
        <w:rPr>
          <w:rFonts w:asciiTheme="majorHAnsi" w:hAnsiTheme="majorHAnsi"/>
        </w:rPr>
        <w:t>union</w:t>
      </w:r>
      <w:r w:rsidR="00444E4D">
        <w:rPr>
          <w:rFonts w:asciiTheme="majorHAnsi" w:hAnsiTheme="majorHAnsi"/>
        </w:rPr>
        <w:t>. Their union</w:t>
      </w:r>
      <w:r w:rsidR="00086290" w:rsidRPr="00982D86">
        <w:rPr>
          <w:rFonts w:asciiTheme="majorHAnsi" w:hAnsiTheme="majorHAnsi"/>
        </w:rPr>
        <w:t xml:space="preserve"> is considered </w:t>
      </w:r>
      <w:r w:rsidR="00444E4D">
        <w:rPr>
          <w:rFonts w:asciiTheme="majorHAnsi" w:hAnsiTheme="majorHAnsi"/>
        </w:rPr>
        <w:t xml:space="preserve">to be </w:t>
      </w:r>
      <w:r w:rsidR="00566391" w:rsidRPr="00982D86">
        <w:rPr>
          <w:rFonts w:asciiTheme="majorHAnsi" w:hAnsiTheme="majorHAnsi"/>
        </w:rPr>
        <w:t>sustainable leadership beca</w:t>
      </w:r>
      <w:r w:rsidR="00086290" w:rsidRPr="00982D86">
        <w:rPr>
          <w:rFonts w:asciiTheme="majorHAnsi" w:hAnsiTheme="majorHAnsi"/>
        </w:rPr>
        <w:t>u</w:t>
      </w:r>
      <w:r w:rsidR="00566391" w:rsidRPr="00982D86">
        <w:rPr>
          <w:rFonts w:asciiTheme="majorHAnsi" w:hAnsiTheme="majorHAnsi"/>
        </w:rPr>
        <w:t>se they are changing rules and practices that discriminate</w:t>
      </w:r>
      <w:r w:rsidRPr="00982D86">
        <w:rPr>
          <w:rFonts w:asciiTheme="majorHAnsi" w:hAnsiTheme="majorHAnsi"/>
        </w:rPr>
        <w:t xml:space="preserve"> against</w:t>
      </w:r>
      <w:r w:rsidR="00566391" w:rsidRPr="00982D86">
        <w:rPr>
          <w:rFonts w:asciiTheme="majorHAnsi" w:hAnsiTheme="majorHAnsi"/>
        </w:rPr>
        <w:t xml:space="preserve"> them</w:t>
      </w:r>
      <w:r w:rsidRPr="00982D86">
        <w:rPr>
          <w:rFonts w:asciiTheme="majorHAnsi" w:hAnsiTheme="majorHAnsi"/>
        </w:rPr>
        <w:t xml:space="preserve"> or exploit</w:t>
      </w:r>
      <w:r w:rsidR="005F1D5C" w:rsidRPr="00982D86">
        <w:rPr>
          <w:rFonts w:asciiTheme="majorHAnsi" w:hAnsiTheme="majorHAnsi"/>
        </w:rPr>
        <w:t xml:space="preserve"> them</w:t>
      </w:r>
      <w:r w:rsidR="00444E4D">
        <w:rPr>
          <w:rFonts w:asciiTheme="majorHAnsi" w:hAnsiTheme="majorHAnsi"/>
        </w:rPr>
        <w:t xml:space="preserve"> through the union</w:t>
      </w:r>
      <w:r w:rsidR="00566391" w:rsidRPr="00982D86">
        <w:rPr>
          <w:rFonts w:asciiTheme="majorHAnsi" w:hAnsiTheme="majorHAnsi"/>
        </w:rPr>
        <w:t xml:space="preserve">. </w:t>
      </w:r>
      <w:r w:rsidR="0039374E" w:rsidRPr="00982D86">
        <w:rPr>
          <w:rFonts w:asciiTheme="majorHAnsi" w:hAnsiTheme="majorHAnsi"/>
        </w:rPr>
        <w:t>The</w:t>
      </w:r>
      <w:r w:rsidR="005F1D5C" w:rsidRPr="00982D86">
        <w:rPr>
          <w:rFonts w:asciiTheme="majorHAnsi" w:hAnsiTheme="majorHAnsi"/>
        </w:rPr>
        <w:t xml:space="preserve"> changes in </w:t>
      </w:r>
      <w:r w:rsidR="0039374E" w:rsidRPr="00982D86">
        <w:rPr>
          <w:rFonts w:asciiTheme="majorHAnsi" w:hAnsiTheme="majorHAnsi"/>
        </w:rPr>
        <w:t>practices and rules</w:t>
      </w:r>
      <w:r w:rsidR="005F1D5C" w:rsidRPr="00982D86">
        <w:rPr>
          <w:rFonts w:asciiTheme="majorHAnsi" w:hAnsiTheme="majorHAnsi"/>
        </w:rPr>
        <w:t xml:space="preserve"> are sustained</w:t>
      </w:r>
      <w:r w:rsidR="0039374E" w:rsidRPr="00982D86">
        <w:rPr>
          <w:rFonts w:asciiTheme="majorHAnsi" w:hAnsiTheme="majorHAnsi"/>
        </w:rPr>
        <w:t xml:space="preserve">. </w:t>
      </w:r>
      <w:r w:rsidR="00086290" w:rsidRPr="00982D86">
        <w:rPr>
          <w:rFonts w:asciiTheme="majorHAnsi" w:hAnsiTheme="majorHAnsi"/>
        </w:rPr>
        <w:t>For example,</w:t>
      </w:r>
      <w:r w:rsidR="00566391" w:rsidRPr="00982D86">
        <w:rPr>
          <w:rFonts w:asciiTheme="majorHAnsi" w:hAnsiTheme="majorHAnsi"/>
        </w:rPr>
        <w:t xml:space="preserve"> </w:t>
      </w:r>
      <w:r w:rsidR="00086290" w:rsidRPr="00982D86">
        <w:rPr>
          <w:rFonts w:asciiTheme="majorHAnsi" w:hAnsiTheme="majorHAnsi"/>
        </w:rPr>
        <w:t>u</w:t>
      </w:r>
      <w:r w:rsidR="00566391" w:rsidRPr="00982D86">
        <w:rPr>
          <w:rFonts w:asciiTheme="majorHAnsi" w:hAnsiTheme="majorHAnsi"/>
        </w:rPr>
        <w:t xml:space="preserve">ntil they registered as </w:t>
      </w:r>
      <w:r w:rsidR="00086290" w:rsidRPr="00982D86">
        <w:rPr>
          <w:rFonts w:asciiTheme="majorHAnsi" w:hAnsiTheme="majorHAnsi"/>
        </w:rPr>
        <w:t xml:space="preserve">the </w:t>
      </w:r>
      <w:r w:rsidR="00566391" w:rsidRPr="00982D86">
        <w:rPr>
          <w:rFonts w:asciiTheme="majorHAnsi" w:hAnsiTheme="majorHAnsi"/>
        </w:rPr>
        <w:t>domestic workers union</w:t>
      </w:r>
      <w:r w:rsidR="00444E4D">
        <w:rPr>
          <w:rFonts w:asciiTheme="majorHAnsi" w:hAnsiTheme="majorHAnsi"/>
        </w:rPr>
        <w:t>,</w:t>
      </w:r>
      <w:r w:rsidR="00566391" w:rsidRPr="00982D86">
        <w:rPr>
          <w:rFonts w:asciiTheme="majorHAnsi" w:hAnsiTheme="majorHAnsi"/>
        </w:rPr>
        <w:t xml:space="preserve"> they were </w:t>
      </w:r>
      <w:r w:rsidR="005F1D5C" w:rsidRPr="00982D86">
        <w:rPr>
          <w:rFonts w:asciiTheme="majorHAnsi" w:hAnsiTheme="majorHAnsi"/>
        </w:rPr>
        <w:t xml:space="preserve">referred to as </w:t>
      </w:r>
      <w:r w:rsidR="00566391" w:rsidRPr="00982D86">
        <w:rPr>
          <w:rFonts w:asciiTheme="majorHAnsi" w:hAnsiTheme="majorHAnsi"/>
        </w:rPr>
        <w:t>servants by government</w:t>
      </w:r>
      <w:r w:rsidR="0039374E" w:rsidRPr="00982D86">
        <w:rPr>
          <w:rFonts w:asciiTheme="majorHAnsi" w:hAnsiTheme="majorHAnsi"/>
        </w:rPr>
        <w:t xml:space="preserve"> officials and in state documents. </w:t>
      </w:r>
      <w:r w:rsidR="00444E4D">
        <w:rPr>
          <w:rFonts w:asciiTheme="majorHAnsi" w:hAnsiTheme="majorHAnsi"/>
        </w:rPr>
        <w:t>Now t</w:t>
      </w:r>
      <w:r w:rsidR="00444E4D" w:rsidRPr="00982D86">
        <w:rPr>
          <w:rFonts w:asciiTheme="majorHAnsi" w:hAnsiTheme="majorHAnsi"/>
        </w:rPr>
        <w:t xml:space="preserve">hey </w:t>
      </w:r>
      <w:r w:rsidR="005F1D5C" w:rsidRPr="00982D86">
        <w:rPr>
          <w:rFonts w:asciiTheme="majorHAnsi" w:hAnsiTheme="majorHAnsi"/>
        </w:rPr>
        <w:t xml:space="preserve">are </w:t>
      </w:r>
      <w:r w:rsidRPr="00982D86">
        <w:rPr>
          <w:rFonts w:asciiTheme="majorHAnsi" w:hAnsiTheme="majorHAnsi"/>
        </w:rPr>
        <w:t xml:space="preserve">referred to as domestic workers because </w:t>
      </w:r>
      <w:r w:rsidR="00444E4D">
        <w:rPr>
          <w:rFonts w:asciiTheme="majorHAnsi" w:hAnsiTheme="majorHAnsi"/>
        </w:rPr>
        <w:t xml:space="preserve">they managed to have </w:t>
      </w:r>
      <w:r w:rsidR="005F1D5C" w:rsidRPr="00982D86">
        <w:rPr>
          <w:rFonts w:asciiTheme="majorHAnsi" w:hAnsiTheme="majorHAnsi"/>
        </w:rPr>
        <w:t xml:space="preserve">the </w:t>
      </w:r>
      <w:r w:rsidRPr="00982D86">
        <w:rPr>
          <w:rFonts w:asciiTheme="majorHAnsi" w:hAnsiTheme="majorHAnsi"/>
        </w:rPr>
        <w:t>documents changed.</w:t>
      </w:r>
    </w:p>
    <w:p w14:paraId="73EF5990" w14:textId="2CEFFB61" w:rsidR="00A22048" w:rsidRPr="00982D86" w:rsidRDefault="00566391" w:rsidP="00444E4D">
      <w:pPr>
        <w:pStyle w:val="NoSpacing"/>
        <w:spacing w:before="120" w:after="120"/>
        <w:ind w:firstLine="360"/>
        <w:jc w:val="both"/>
        <w:rPr>
          <w:rFonts w:asciiTheme="majorHAnsi" w:hAnsiTheme="majorHAnsi"/>
        </w:rPr>
      </w:pPr>
      <w:r w:rsidRPr="00982D86">
        <w:rPr>
          <w:rFonts w:asciiTheme="majorHAnsi" w:hAnsiTheme="majorHAnsi"/>
        </w:rPr>
        <w:t xml:space="preserve">Secondly the </w:t>
      </w:r>
      <w:r w:rsidR="0039374E" w:rsidRPr="00982D86">
        <w:rPr>
          <w:rFonts w:asciiTheme="majorHAnsi" w:hAnsiTheme="majorHAnsi"/>
        </w:rPr>
        <w:t>R</w:t>
      </w:r>
      <w:r w:rsidRPr="00982D86">
        <w:rPr>
          <w:rFonts w:asciiTheme="majorHAnsi" w:hAnsiTheme="majorHAnsi"/>
        </w:rPr>
        <w:t xml:space="preserve">ed </w:t>
      </w:r>
      <w:r w:rsidR="0039374E" w:rsidRPr="00982D86">
        <w:rPr>
          <w:rFonts w:asciiTheme="majorHAnsi" w:hAnsiTheme="majorHAnsi"/>
        </w:rPr>
        <w:t>F</w:t>
      </w:r>
      <w:r w:rsidRPr="00982D86">
        <w:rPr>
          <w:rFonts w:asciiTheme="majorHAnsi" w:hAnsiTheme="majorHAnsi"/>
        </w:rPr>
        <w:t xml:space="preserve">lag </w:t>
      </w:r>
      <w:r w:rsidR="0039374E" w:rsidRPr="00982D86">
        <w:rPr>
          <w:rFonts w:asciiTheme="majorHAnsi" w:hAnsiTheme="majorHAnsi"/>
        </w:rPr>
        <w:t>W</w:t>
      </w:r>
      <w:r w:rsidRPr="00982D86">
        <w:rPr>
          <w:rFonts w:asciiTheme="majorHAnsi" w:hAnsiTheme="majorHAnsi"/>
        </w:rPr>
        <w:t>omen</w:t>
      </w:r>
      <w:r w:rsidR="0039374E" w:rsidRPr="00982D86">
        <w:rPr>
          <w:rFonts w:asciiTheme="majorHAnsi" w:hAnsiTheme="majorHAnsi"/>
        </w:rPr>
        <w:t>’s</w:t>
      </w:r>
      <w:r w:rsidRPr="00982D86">
        <w:rPr>
          <w:rFonts w:asciiTheme="majorHAnsi" w:hAnsiTheme="majorHAnsi"/>
        </w:rPr>
        <w:t xml:space="preserve"> </w:t>
      </w:r>
      <w:r w:rsidR="0039374E" w:rsidRPr="00982D86">
        <w:rPr>
          <w:rFonts w:asciiTheme="majorHAnsi" w:hAnsiTheme="majorHAnsi"/>
        </w:rPr>
        <w:t>M</w:t>
      </w:r>
      <w:r w:rsidRPr="00982D86">
        <w:rPr>
          <w:rFonts w:asciiTheme="majorHAnsi" w:hAnsiTheme="majorHAnsi"/>
        </w:rPr>
        <w:t>ovement supported democratic principles</w:t>
      </w:r>
      <w:r w:rsidR="0039374E" w:rsidRPr="00982D86">
        <w:rPr>
          <w:rFonts w:asciiTheme="majorHAnsi" w:hAnsiTheme="majorHAnsi"/>
        </w:rPr>
        <w:t xml:space="preserve"> in the union</w:t>
      </w:r>
      <w:r w:rsidRPr="00982D86">
        <w:rPr>
          <w:rFonts w:asciiTheme="majorHAnsi" w:hAnsiTheme="majorHAnsi"/>
        </w:rPr>
        <w:t xml:space="preserve">. </w:t>
      </w:r>
      <w:r w:rsidR="0039374E" w:rsidRPr="00982D86">
        <w:rPr>
          <w:rFonts w:asciiTheme="majorHAnsi" w:hAnsiTheme="majorHAnsi"/>
        </w:rPr>
        <w:t>They have a constitution, rotating leadership</w:t>
      </w:r>
      <w:r w:rsidR="003C6264" w:rsidRPr="00982D86">
        <w:rPr>
          <w:rFonts w:asciiTheme="majorHAnsi" w:hAnsiTheme="majorHAnsi"/>
        </w:rPr>
        <w:t>,</w:t>
      </w:r>
      <w:r w:rsidR="0039374E" w:rsidRPr="00982D86">
        <w:rPr>
          <w:rFonts w:asciiTheme="majorHAnsi" w:hAnsiTheme="majorHAnsi"/>
        </w:rPr>
        <w:t xml:space="preserve"> and transparent elections.</w:t>
      </w:r>
      <w:r w:rsidRPr="00982D86">
        <w:rPr>
          <w:rFonts w:asciiTheme="majorHAnsi" w:hAnsiTheme="majorHAnsi"/>
        </w:rPr>
        <w:t xml:space="preserve"> </w:t>
      </w:r>
      <w:r w:rsidR="0039374E" w:rsidRPr="00982D86">
        <w:rPr>
          <w:rFonts w:asciiTheme="majorHAnsi" w:hAnsiTheme="majorHAnsi"/>
        </w:rPr>
        <w:t xml:space="preserve">The retiring </w:t>
      </w:r>
      <w:r w:rsidR="003C6264" w:rsidRPr="00982D86">
        <w:rPr>
          <w:rFonts w:asciiTheme="majorHAnsi" w:hAnsiTheme="majorHAnsi"/>
        </w:rPr>
        <w:t>un</w:t>
      </w:r>
      <w:r w:rsidR="00444E4D">
        <w:rPr>
          <w:rFonts w:asciiTheme="majorHAnsi" w:hAnsiTheme="majorHAnsi"/>
        </w:rPr>
        <w:t>i</w:t>
      </w:r>
      <w:r w:rsidR="003C6264" w:rsidRPr="00982D86">
        <w:rPr>
          <w:rFonts w:asciiTheme="majorHAnsi" w:hAnsiTheme="majorHAnsi"/>
        </w:rPr>
        <w:t xml:space="preserve">on </w:t>
      </w:r>
      <w:r w:rsidRPr="00982D86">
        <w:rPr>
          <w:rFonts w:asciiTheme="majorHAnsi" w:hAnsiTheme="majorHAnsi"/>
        </w:rPr>
        <w:t>President become</w:t>
      </w:r>
      <w:r w:rsidR="0039374E" w:rsidRPr="00982D86">
        <w:rPr>
          <w:rFonts w:asciiTheme="majorHAnsi" w:hAnsiTheme="majorHAnsi"/>
        </w:rPr>
        <w:t>s a</w:t>
      </w:r>
      <w:r w:rsidRPr="00982D86">
        <w:rPr>
          <w:rFonts w:asciiTheme="majorHAnsi" w:hAnsiTheme="majorHAnsi"/>
        </w:rPr>
        <w:t xml:space="preserve"> committee member </w:t>
      </w:r>
      <w:r w:rsidR="003C6264" w:rsidRPr="00982D86">
        <w:rPr>
          <w:rFonts w:asciiTheme="majorHAnsi" w:hAnsiTheme="majorHAnsi"/>
        </w:rPr>
        <w:t xml:space="preserve">in </w:t>
      </w:r>
      <w:r w:rsidRPr="00982D86">
        <w:rPr>
          <w:rFonts w:asciiTheme="majorHAnsi" w:hAnsiTheme="majorHAnsi"/>
        </w:rPr>
        <w:t xml:space="preserve">the </w:t>
      </w:r>
      <w:r w:rsidR="0039374E" w:rsidRPr="00982D86">
        <w:rPr>
          <w:rFonts w:asciiTheme="majorHAnsi" w:hAnsiTheme="majorHAnsi"/>
        </w:rPr>
        <w:t>following</w:t>
      </w:r>
      <w:r w:rsidRPr="00982D86">
        <w:rPr>
          <w:rFonts w:asciiTheme="majorHAnsi" w:hAnsiTheme="majorHAnsi"/>
        </w:rPr>
        <w:t xml:space="preserve"> year</w:t>
      </w:r>
      <w:r w:rsidR="00A22048" w:rsidRPr="00982D86">
        <w:rPr>
          <w:rFonts w:asciiTheme="majorHAnsi" w:hAnsiTheme="majorHAnsi"/>
        </w:rPr>
        <w:t xml:space="preserve"> in order to</w:t>
      </w:r>
      <w:r w:rsidRPr="00982D86">
        <w:rPr>
          <w:rFonts w:asciiTheme="majorHAnsi" w:hAnsiTheme="majorHAnsi"/>
        </w:rPr>
        <w:t xml:space="preserve"> </w:t>
      </w:r>
      <w:r w:rsidR="00A22048" w:rsidRPr="00982D86">
        <w:rPr>
          <w:rFonts w:asciiTheme="majorHAnsi" w:hAnsiTheme="majorHAnsi"/>
        </w:rPr>
        <w:t>continue</w:t>
      </w:r>
      <w:r w:rsidR="0039374E" w:rsidRPr="00982D86">
        <w:rPr>
          <w:rFonts w:asciiTheme="majorHAnsi" w:hAnsiTheme="majorHAnsi"/>
        </w:rPr>
        <w:t xml:space="preserve"> to</w:t>
      </w:r>
      <w:r w:rsidRPr="00982D86">
        <w:rPr>
          <w:rFonts w:asciiTheme="majorHAnsi" w:hAnsiTheme="majorHAnsi"/>
        </w:rPr>
        <w:t xml:space="preserve"> support</w:t>
      </w:r>
      <w:r w:rsidR="0039374E" w:rsidRPr="00982D86">
        <w:rPr>
          <w:rFonts w:asciiTheme="majorHAnsi" w:hAnsiTheme="majorHAnsi"/>
        </w:rPr>
        <w:t xml:space="preserve"> the union</w:t>
      </w:r>
      <w:r w:rsidRPr="00982D86">
        <w:rPr>
          <w:rFonts w:asciiTheme="majorHAnsi" w:hAnsiTheme="majorHAnsi"/>
        </w:rPr>
        <w:t xml:space="preserve">. </w:t>
      </w:r>
      <w:r w:rsidR="0039374E" w:rsidRPr="00982D86">
        <w:rPr>
          <w:rFonts w:asciiTheme="majorHAnsi" w:hAnsiTheme="majorHAnsi"/>
        </w:rPr>
        <w:t>S</w:t>
      </w:r>
      <w:r w:rsidRPr="00982D86">
        <w:rPr>
          <w:rFonts w:asciiTheme="majorHAnsi" w:hAnsiTheme="majorHAnsi"/>
        </w:rPr>
        <w:t>ociety</w:t>
      </w:r>
      <w:r w:rsidR="0039374E" w:rsidRPr="00982D86">
        <w:rPr>
          <w:rFonts w:asciiTheme="majorHAnsi" w:hAnsiTheme="majorHAnsi"/>
        </w:rPr>
        <w:t xml:space="preserve"> has started to see domestic workers </w:t>
      </w:r>
      <w:r w:rsidRPr="00982D86">
        <w:rPr>
          <w:rFonts w:asciiTheme="majorHAnsi" w:hAnsiTheme="majorHAnsi"/>
        </w:rPr>
        <w:t>differently</w:t>
      </w:r>
      <w:r w:rsidR="0039374E" w:rsidRPr="00982D86">
        <w:rPr>
          <w:rFonts w:asciiTheme="majorHAnsi" w:hAnsiTheme="majorHAnsi"/>
        </w:rPr>
        <w:t xml:space="preserve"> and they themselves see themselves differently</w:t>
      </w:r>
      <w:r w:rsidR="00A22048" w:rsidRPr="00982D86">
        <w:rPr>
          <w:rFonts w:asciiTheme="majorHAnsi" w:hAnsiTheme="majorHAnsi"/>
        </w:rPr>
        <w:t xml:space="preserve">. They </w:t>
      </w:r>
      <w:r w:rsidR="0039374E" w:rsidRPr="00982D86">
        <w:rPr>
          <w:rFonts w:asciiTheme="majorHAnsi" w:hAnsiTheme="majorHAnsi"/>
        </w:rPr>
        <w:t xml:space="preserve">have started mobilising for themselves. </w:t>
      </w:r>
      <w:r w:rsidR="00A22048" w:rsidRPr="00982D86">
        <w:rPr>
          <w:rFonts w:asciiTheme="majorHAnsi" w:hAnsiTheme="majorHAnsi"/>
        </w:rPr>
        <w:t>As a movement, this union is sustainable.</w:t>
      </w:r>
    </w:p>
    <w:p w14:paraId="6DE3DD1A" w14:textId="0DB8BBF5" w:rsidR="00E11D4F" w:rsidRPr="00444E4D" w:rsidRDefault="00D933A2" w:rsidP="00444E4D">
      <w:pPr>
        <w:pStyle w:val="Heading2"/>
        <w:spacing w:before="120" w:after="120"/>
        <w:rPr>
          <w:b w:val="0"/>
          <w:i w:val="0"/>
          <w:sz w:val="22"/>
        </w:rPr>
      </w:pPr>
      <w:bookmarkStart w:id="19" w:name="_Toc389826591"/>
      <w:r w:rsidRPr="00982D86">
        <w:rPr>
          <w:rFonts w:asciiTheme="majorHAnsi" w:hAnsiTheme="majorHAnsi"/>
          <w:sz w:val="22"/>
        </w:rPr>
        <w:t>Marieme Lucas</w:t>
      </w:r>
      <w:bookmarkEnd w:id="19"/>
      <w:r w:rsidR="003C6264" w:rsidRPr="00982D86">
        <w:rPr>
          <w:rFonts w:asciiTheme="majorHAnsi" w:hAnsiTheme="majorHAnsi"/>
          <w:sz w:val="22"/>
        </w:rPr>
        <w:t xml:space="preserve"> </w:t>
      </w:r>
      <w:r w:rsidR="00A22048" w:rsidRPr="00982D86">
        <w:rPr>
          <w:rFonts w:asciiTheme="majorHAnsi" w:hAnsiTheme="majorHAnsi"/>
          <w:b w:val="0"/>
          <w:i w:val="0"/>
          <w:sz w:val="22"/>
          <w:szCs w:val="22"/>
        </w:rPr>
        <w:t xml:space="preserve">agreed </w:t>
      </w:r>
      <w:r w:rsidR="0039374E" w:rsidRPr="00982D86">
        <w:rPr>
          <w:rFonts w:asciiTheme="majorHAnsi" w:hAnsiTheme="majorHAnsi"/>
          <w:b w:val="0"/>
          <w:i w:val="0"/>
          <w:sz w:val="22"/>
          <w:szCs w:val="22"/>
        </w:rPr>
        <w:t xml:space="preserve">that it is very difficult to stop being an activist and suggested task specialisation as a solution for burnout. </w:t>
      </w:r>
      <w:r w:rsidR="003C6264" w:rsidRPr="00444E4D">
        <w:rPr>
          <w:b w:val="0"/>
          <w:i w:val="0"/>
          <w:sz w:val="22"/>
        </w:rPr>
        <w:t>I</w:t>
      </w:r>
      <w:r w:rsidR="0039374E" w:rsidRPr="00444E4D">
        <w:rPr>
          <w:b w:val="0"/>
          <w:i w:val="0"/>
          <w:sz w:val="22"/>
        </w:rPr>
        <w:t>n her 18 years of</w:t>
      </w:r>
      <w:r w:rsidR="005D6E29" w:rsidRPr="00444E4D">
        <w:rPr>
          <w:b w:val="0"/>
          <w:i w:val="0"/>
          <w:sz w:val="22"/>
        </w:rPr>
        <w:t xml:space="preserve"> experience</w:t>
      </w:r>
      <w:r w:rsidR="003C6264" w:rsidRPr="00444E4D">
        <w:rPr>
          <w:b w:val="0"/>
          <w:i w:val="0"/>
          <w:sz w:val="22"/>
        </w:rPr>
        <w:t>,</w:t>
      </w:r>
      <w:r w:rsidR="0039374E" w:rsidRPr="00444E4D">
        <w:rPr>
          <w:b w:val="0"/>
          <w:i w:val="0"/>
          <w:sz w:val="22"/>
        </w:rPr>
        <w:t xml:space="preserve"> it has been</w:t>
      </w:r>
      <w:r w:rsidR="00566391" w:rsidRPr="00444E4D">
        <w:rPr>
          <w:b w:val="0"/>
          <w:i w:val="0"/>
          <w:sz w:val="22"/>
        </w:rPr>
        <w:t xml:space="preserve"> very difficult to stop </w:t>
      </w:r>
      <w:r w:rsidR="00D85A1C" w:rsidRPr="00444E4D">
        <w:rPr>
          <w:b w:val="0"/>
          <w:i w:val="0"/>
          <w:sz w:val="22"/>
        </w:rPr>
        <w:t>working and rest</w:t>
      </w:r>
      <w:r w:rsidR="0039374E" w:rsidRPr="00444E4D">
        <w:rPr>
          <w:b w:val="0"/>
          <w:i w:val="0"/>
          <w:sz w:val="22"/>
        </w:rPr>
        <w:t xml:space="preserve"> </w:t>
      </w:r>
      <w:r w:rsidR="00566391" w:rsidRPr="00444E4D">
        <w:rPr>
          <w:b w:val="0"/>
          <w:i w:val="0"/>
          <w:sz w:val="22"/>
        </w:rPr>
        <w:t xml:space="preserve">when </w:t>
      </w:r>
      <w:r w:rsidR="0039374E" w:rsidRPr="00444E4D">
        <w:rPr>
          <w:b w:val="0"/>
          <w:i w:val="0"/>
          <w:sz w:val="22"/>
        </w:rPr>
        <w:t xml:space="preserve">there is </w:t>
      </w:r>
      <w:r w:rsidR="00566391" w:rsidRPr="00444E4D">
        <w:rPr>
          <w:b w:val="0"/>
          <w:i w:val="0"/>
          <w:sz w:val="22"/>
        </w:rPr>
        <w:t xml:space="preserve">pressing work. </w:t>
      </w:r>
      <w:r w:rsidR="005D6E29" w:rsidRPr="00444E4D">
        <w:rPr>
          <w:b w:val="0"/>
          <w:i w:val="0"/>
          <w:sz w:val="22"/>
        </w:rPr>
        <w:t xml:space="preserve">It was </w:t>
      </w:r>
      <w:r w:rsidR="003C6264" w:rsidRPr="00444E4D">
        <w:rPr>
          <w:b w:val="0"/>
          <w:i w:val="0"/>
          <w:sz w:val="22"/>
        </w:rPr>
        <w:t xml:space="preserve">extremely </w:t>
      </w:r>
      <w:r w:rsidR="005D6E29" w:rsidRPr="00444E4D">
        <w:rPr>
          <w:b w:val="0"/>
          <w:i w:val="0"/>
          <w:sz w:val="22"/>
        </w:rPr>
        <w:t xml:space="preserve">difficult to know how to take </w:t>
      </w:r>
      <w:r w:rsidR="005D6E29" w:rsidRPr="00444E4D">
        <w:rPr>
          <w:b w:val="0"/>
          <w:i w:val="0"/>
          <w:sz w:val="22"/>
        </w:rPr>
        <w:lastRenderedPageBreak/>
        <w:t>care of herself and do the work that very often needed immediate attention.</w:t>
      </w:r>
      <w:r w:rsidR="009F4F8B" w:rsidRPr="00444E4D">
        <w:rPr>
          <w:b w:val="0"/>
          <w:i w:val="0"/>
          <w:sz w:val="22"/>
        </w:rPr>
        <w:t xml:space="preserve"> </w:t>
      </w:r>
      <w:r w:rsidR="003C6264" w:rsidRPr="00444E4D">
        <w:rPr>
          <w:b w:val="0"/>
          <w:i w:val="0"/>
          <w:sz w:val="22"/>
        </w:rPr>
        <w:t>T</w:t>
      </w:r>
      <w:r w:rsidR="00E11D4F" w:rsidRPr="00444E4D">
        <w:rPr>
          <w:b w:val="0"/>
          <w:i w:val="0"/>
          <w:sz w:val="22"/>
        </w:rPr>
        <w:t>his type of work is not</w:t>
      </w:r>
      <w:r w:rsidR="003531BE" w:rsidRPr="00444E4D">
        <w:rPr>
          <w:b w:val="0"/>
          <w:i w:val="0"/>
          <w:sz w:val="22"/>
        </w:rPr>
        <w:t xml:space="preserve"> like</w:t>
      </w:r>
      <w:r w:rsidR="005A23BD" w:rsidRPr="00444E4D">
        <w:rPr>
          <w:b w:val="0"/>
          <w:i w:val="0"/>
          <w:sz w:val="22"/>
        </w:rPr>
        <w:t xml:space="preserve"> a</w:t>
      </w:r>
      <w:r w:rsidR="00E11D4F" w:rsidRPr="00444E4D">
        <w:rPr>
          <w:b w:val="0"/>
          <w:i w:val="0"/>
          <w:sz w:val="22"/>
        </w:rPr>
        <w:t xml:space="preserve"> nine to five </w:t>
      </w:r>
      <w:r w:rsidR="005A23BD" w:rsidRPr="00444E4D">
        <w:rPr>
          <w:b w:val="0"/>
          <w:i w:val="0"/>
          <w:sz w:val="22"/>
        </w:rPr>
        <w:t>job</w:t>
      </w:r>
      <w:r w:rsidR="00E11D4F" w:rsidRPr="00444E4D">
        <w:rPr>
          <w:b w:val="0"/>
          <w:i w:val="0"/>
          <w:sz w:val="22"/>
        </w:rPr>
        <w:t xml:space="preserve">. </w:t>
      </w:r>
    </w:p>
    <w:p w14:paraId="569CDCC2" w14:textId="77777777" w:rsidR="00444E4D" w:rsidRDefault="0039374E" w:rsidP="001F48D0">
      <w:pPr>
        <w:pStyle w:val="NoSpacing"/>
        <w:spacing w:before="120" w:after="120"/>
        <w:jc w:val="both"/>
        <w:rPr>
          <w:rFonts w:asciiTheme="majorHAnsi" w:hAnsiTheme="majorHAnsi"/>
        </w:rPr>
      </w:pPr>
      <w:r w:rsidRPr="00982D86">
        <w:rPr>
          <w:rFonts w:asciiTheme="majorHAnsi" w:hAnsiTheme="majorHAnsi"/>
        </w:rPr>
        <w:t xml:space="preserve">She </w:t>
      </w:r>
      <w:r w:rsidR="003C6264" w:rsidRPr="00982D86">
        <w:rPr>
          <w:rFonts w:asciiTheme="majorHAnsi" w:hAnsiTheme="majorHAnsi"/>
        </w:rPr>
        <w:t xml:space="preserve">also </w:t>
      </w:r>
      <w:r w:rsidRPr="00982D86">
        <w:rPr>
          <w:rFonts w:asciiTheme="majorHAnsi" w:hAnsiTheme="majorHAnsi"/>
        </w:rPr>
        <w:t xml:space="preserve">noted that </w:t>
      </w:r>
      <w:r w:rsidRPr="00444E4D">
        <w:rPr>
          <w:rFonts w:asciiTheme="majorHAnsi" w:hAnsiTheme="majorHAnsi"/>
          <w:u w:val="single"/>
        </w:rPr>
        <w:t>y</w:t>
      </w:r>
      <w:r w:rsidR="00566391" w:rsidRPr="00444E4D">
        <w:rPr>
          <w:rFonts w:asciiTheme="majorHAnsi" w:hAnsiTheme="majorHAnsi"/>
          <w:u w:val="single"/>
        </w:rPr>
        <w:t>ou can be overworked but also energised</w:t>
      </w:r>
      <w:r w:rsidR="00566391" w:rsidRPr="00982D86">
        <w:rPr>
          <w:rFonts w:asciiTheme="majorHAnsi" w:hAnsiTheme="majorHAnsi"/>
        </w:rPr>
        <w:t xml:space="preserve">. </w:t>
      </w:r>
      <w:r w:rsidR="003C6264" w:rsidRPr="00982D86">
        <w:rPr>
          <w:rFonts w:asciiTheme="majorHAnsi" w:hAnsiTheme="majorHAnsi"/>
        </w:rPr>
        <w:t xml:space="preserve">In her case, she </w:t>
      </w:r>
      <w:r w:rsidRPr="00982D86">
        <w:rPr>
          <w:rFonts w:asciiTheme="majorHAnsi" w:hAnsiTheme="majorHAnsi"/>
        </w:rPr>
        <w:t>said</w:t>
      </w:r>
      <w:r w:rsidR="003C6264" w:rsidRPr="00982D86">
        <w:rPr>
          <w:rFonts w:asciiTheme="majorHAnsi" w:hAnsiTheme="majorHAnsi"/>
        </w:rPr>
        <w:t>,</w:t>
      </w:r>
      <w:r w:rsidRPr="00982D86">
        <w:rPr>
          <w:rFonts w:asciiTheme="majorHAnsi" w:hAnsiTheme="majorHAnsi"/>
        </w:rPr>
        <w:t xml:space="preserve"> b</w:t>
      </w:r>
      <w:r w:rsidR="00566391" w:rsidRPr="00982D86">
        <w:rPr>
          <w:rFonts w:asciiTheme="majorHAnsi" w:hAnsiTheme="majorHAnsi"/>
        </w:rPr>
        <w:t xml:space="preserve">urnout </w:t>
      </w:r>
      <w:r w:rsidR="003C6264" w:rsidRPr="00982D86">
        <w:rPr>
          <w:rFonts w:asciiTheme="majorHAnsi" w:hAnsiTheme="majorHAnsi"/>
        </w:rPr>
        <w:t xml:space="preserve">resulted from </w:t>
      </w:r>
      <w:r w:rsidR="00566391" w:rsidRPr="00982D86">
        <w:rPr>
          <w:rFonts w:asciiTheme="majorHAnsi" w:hAnsiTheme="majorHAnsi"/>
        </w:rPr>
        <w:t xml:space="preserve">performing tasks that </w:t>
      </w:r>
      <w:r w:rsidRPr="00982D86">
        <w:rPr>
          <w:rFonts w:asciiTheme="majorHAnsi" w:hAnsiTheme="majorHAnsi"/>
        </w:rPr>
        <w:t xml:space="preserve">she </w:t>
      </w:r>
      <w:r w:rsidR="00566391" w:rsidRPr="00982D86">
        <w:rPr>
          <w:rFonts w:asciiTheme="majorHAnsi" w:hAnsiTheme="majorHAnsi"/>
        </w:rPr>
        <w:t>was bad at</w:t>
      </w:r>
      <w:r w:rsidR="00444E4D">
        <w:rPr>
          <w:rFonts w:asciiTheme="majorHAnsi" w:hAnsiTheme="majorHAnsi"/>
        </w:rPr>
        <w:t>,</w:t>
      </w:r>
      <w:r w:rsidR="00E11D4F" w:rsidRPr="00982D86">
        <w:rPr>
          <w:rFonts w:asciiTheme="majorHAnsi" w:hAnsiTheme="majorHAnsi"/>
        </w:rPr>
        <w:t xml:space="preserve"> such as finances and management</w:t>
      </w:r>
      <w:r w:rsidR="00566391" w:rsidRPr="00982D86">
        <w:rPr>
          <w:rFonts w:asciiTheme="majorHAnsi" w:hAnsiTheme="majorHAnsi"/>
        </w:rPr>
        <w:t>.</w:t>
      </w:r>
      <w:r w:rsidRPr="00982D86">
        <w:rPr>
          <w:rFonts w:asciiTheme="majorHAnsi" w:hAnsiTheme="majorHAnsi"/>
        </w:rPr>
        <w:t xml:space="preserve"> </w:t>
      </w:r>
      <w:r w:rsidR="003C6264" w:rsidRPr="00982D86">
        <w:rPr>
          <w:rFonts w:asciiTheme="majorHAnsi" w:hAnsiTheme="majorHAnsi"/>
        </w:rPr>
        <w:t xml:space="preserve">Consequently, </w:t>
      </w:r>
      <w:r w:rsidR="00E11D4F" w:rsidRPr="00982D86">
        <w:rPr>
          <w:rFonts w:asciiTheme="majorHAnsi" w:hAnsiTheme="majorHAnsi"/>
        </w:rPr>
        <w:t xml:space="preserve">the time </w:t>
      </w:r>
      <w:r w:rsidR="003C6264" w:rsidRPr="00982D86">
        <w:rPr>
          <w:rFonts w:asciiTheme="majorHAnsi" w:hAnsiTheme="majorHAnsi"/>
        </w:rPr>
        <w:t xml:space="preserve">consumed </w:t>
      </w:r>
      <w:r w:rsidR="00E11D4F" w:rsidRPr="00982D86">
        <w:rPr>
          <w:rFonts w:asciiTheme="majorHAnsi" w:hAnsiTheme="majorHAnsi"/>
        </w:rPr>
        <w:t xml:space="preserve">by such matters took longer. </w:t>
      </w:r>
      <w:r w:rsidR="003C6264" w:rsidRPr="00982D86">
        <w:rPr>
          <w:rFonts w:asciiTheme="majorHAnsi" w:hAnsiTheme="majorHAnsi"/>
        </w:rPr>
        <w:t xml:space="preserve">If people are </w:t>
      </w:r>
      <w:r w:rsidR="00566391" w:rsidRPr="00982D86">
        <w:rPr>
          <w:rFonts w:asciiTheme="majorHAnsi" w:hAnsiTheme="majorHAnsi"/>
        </w:rPr>
        <w:t>assign</w:t>
      </w:r>
      <w:r w:rsidR="003C6264" w:rsidRPr="00982D86">
        <w:rPr>
          <w:rFonts w:asciiTheme="majorHAnsi" w:hAnsiTheme="majorHAnsi"/>
        </w:rPr>
        <w:t xml:space="preserve">ed </w:t>
      </w:r>
      <w:r w:rsidR="00566391" w:rsidRPr="00982D86">
        <w:rPr>
          <w:rFonts w:asciiTheme="majorHAnsi" w:hAnsiTheme="majorHAnsi"/>
        </w:rPr>
        <w:t>tasks they are good at</w:t>
      </w:r>
      <w:r w:rsidRPr="00982D86">
        <w:rPr>
          <w:rFonts w:asciiTheme="majorHAnsi" w:hAnsiTheme="majorHAnsi"/>
        </w:rPr>
        <w:t>,</w:t>
      </w:r>
      <w:r w:rsidR="00566391" w:rsidRPr="00982D86">
        <w:rPr>
          <w:rFonts w:asciiTheme="majorHAnsi" w:hAnsiTheme="majorHAnsi"/>
        </w:rPr>
        <w:t xml:space="preserve"> </w:t>
      </w:r>
      <w:r w:rsidR="003C6264" w:rsidRPr="00982D86">
        <w:rPr>
          <w:rFonts w:asciiTheme="majorHAnsi" w:hAnsiTheme="majorHAnsi"/>
        </w:rPr>
        <w:t xml:space="preserve">this </w:t>
      </w:r>
      <w:r w:rsidR="00566391" w:rsidRPr="00982D86">
        <w:rPr>
          <w:rFonts w:asciiTheme="majorHAnsi" w:hAnsiTheme="majorHAnsi"/>
        </w:rPr>
        <w:t>will lower burnout.</w:t>
      </w:r>
    </w:p>
    <w:p w14:paraId="38932E6A" w14:textId="5ACDE61A" w:rsidR="00566391" w:rsidRPr="00982D86" w:rsidRDefault="003531BE" w:rsidP="001F48D0">
      <w:pPr>
        <w:pStyle w:val="NoSpacing"/>
        <w:spacing w:before="120" w:after="120"/>
        <w:jc w:val="both"/>
        <w:rPr>
          <w:rFonts w:asciiTheme="majorHAnsi" w:hAnsiTheme="majorHAnsi"/>
        </w:rPr>
      </w:pPr>
      <w:r w:rsidRPr="00444E4D">
        <w:rPr>
          <w:rFonts w:asciiTheme="majorHAnsi" w:hAnsiTheme="majorHAnsi"/>
          <w:u w:val="single"/>
        </w:rPr>
        <w:t>What sustains the movement is</w:t>
      </w:r>
      <w:r w:rsidR="00E11D4F" w:rsidRPr="00444E4D">
        <w:rPr>
          <w:rFonts w:asciiTheme="majorHAnsi" w:hAnsiTheme="majorHAnsi"/>
          <w:u w:val="single"/>
        </w:rPr>
        <w:t xml:space="preserve"> the</w:t>
      </w:r>
      <w:r w:rsidR="00566391" w:rsidRPr="00444E4D">
        <w:rPr>
          <w:rFonts w:asciiTheme="majorHAnsi" w:hAnsiTheme="majorHAnsi"/>
          <w:u w:val="single"/>
        </w:rPr>
        <w:t xml:space="preserve"> spirit</w:t>
      </w:r>
      <w:r w:rsidRPr="00444E4D">
        <w:rPr>
          <w:rFonts w:asciiTheme="majorHAnsi" w:hAnsiTheme="majorHAnsi"/>
          <w:u w:val="single"/>
        </w:rPr>
        <w:t xml:space="preserve"> and</w:t>
      </w:r>
      <w:r w:rsidR="00566391" w:rsidRPr="00444E4D">
        <w:rPr>
          <w:rFonts w:asciiTheme="majorHAnsi" w:hAnsiTheme="majorHAnsi"/>
          <w:u w:val="single"/>
        </w:rPr>
        <w:t xml:space="preserve"> the fight</w:t>
      </w:r>
      <w:r w:rsidRPr="00982D86">
        <w:rPr>
          <w:rFonts w:asciiTheme="majorHAnsi" w:hAnsiTheme="majorHAnsi"/>
        </w:rPr>
        <w:t>,</w:t>
      </w:r>
      <w:r w:rsidR="00566391" w:rsidRPr="00982D86">
        <w:rPr>
          <w:rFonts w:asciiTheme="majorHAnsi" w:hAnsiTheme="majorHAnsi"/>
        </w:rPr>
        <w:t xml:space="preserve"> not necessarily organisations. </w:t>
      </w:r>
      <w:r w:rsidR="00E11D4F" w:rsidRPr="00982D86">
        <w:rPr>
          <w:rFonts w:asciiTheme="majorHAnsi" w:hAnsiTheme="majorHAnsi"/>
        </w:rPr>
        <w:t>Just like people</w:t>
      </w:r>
      <w:r w:rsidRPr="00982D86">
        <w:rPr>
          <w:rFonts w:asciiTheme="majorHAnsi" w:hAnsiTheme="majorHAnsi"/>
        </w:rPr>
        <w:t>, organisations live and die. New initiatives and</w:t>
      </w:r>
      <w:r w:rsidR="00E11D4F" w:rsidRPr="00982D86">
        <w:rPr>
          <w:rFonts w:asciiTheme="majorHAnsi" w:hAnsiTheme="majorHAnsi"/>
        </w:rPr>
        <w:t xml:space="preserve"> new feminist leaders will emerge. </w:t>
      </w:r>
      <w:r w:rsidR="00566391" w:rsidRPr="00982D86">
        <w:rPr>
          <w:rFonts w:asciiTheme="majorHAnsi" w:hAnsiTheme="majorHAnsi"/>
        </w:rPr>
        <w:t xml:space="preserve"> Our task is to look</w:t>
      </w:r>
      <w:r w:rsidR="00E11D4F" w:rsidRPr="00982D86">
        <w:rPr>
          <w:rFonts w:asciiTheme="majorHAnsi" w:hAnsiTheme="majorHAnsi"/>
        </w:rPr>
        <w:t xml:space="preserve"> out</w:t>
      </w:r>
      <w:r w:rsidR="00566391" w:rsidRPr="00982D86">
        <w:rPr>
          <w:rFonts w:asciiTheme="majorHAnsi" w:hAnsiTheme="majorHAnsi"/>
        </w:rPr>
        <w:t xml:space="preserve"> for </w:t>
      </w:r>
      <w:r w:rsidR="00E11D4F" w:rsidRPr="00982D86">
        <w:rPr>
          <w:rFonts w:asciiTheme="majorHAnsi" w:hAnsiTheme="majorHAnsi"/>
        </w:rPr>
        <w:t xml:space="preserve">these </w:t>
      </w:r>
      <w:r w:rsidR="00566391" w:rsidRPr="00982D86">
        <w:rPr>
          <w:rFonts w:asciiTheme="majorHAnsi" w:hAnsiTheme="majorHAnsi"/>
        </w:rPr>
        <w:t xml:space="preserve">new people </w:t>
      </w:r>
      <w:r w:rsidR="00E11D4F" w:rsidRPr="00982D86">
        <w:rPr>
          <w:rFonts w:asciiTheme="majorHAnsi" w:hAnsiTheme="majorHAnsi"/>
        </w:rPr>
        <w:t xml:space="preserve">and </w:t>
      </w:r>
      <w:r w:rsidRPr="00982D86">
        <w:rPr>
          <w:rFonts w:asciiTheme="majorHAnsi" w:hAnsiTheme="majorHAnsi"/>
        </w:rPr>
        <w:t>not work with</w:t>
      </w:r>
      <w:r w:rsidR="00E11D4F" w:rsidRPr="00982D86">
        <w:rPr>
          <w:rFonts w:asciiTheme="majorHAnsi" w:hAnsiTheme="majorHAnsi"/>
        </w:rPr>
        <w:t xml:space="preserve"> any specific </w:t>
      </w:r>
      <w:r w:rsidR="00566391" w:rsidRPr="00982D86">
        <w:rPr>
          <w:rFonts w:asciiTheme="majorHAnsi" w:hAnsiTheme="majorHAnsi"/>
        </w:rPr>
        <w:t xml:space="preserve">organisation. </w:t>
      </w:r>
    </w:p>
    <w:p w14:paraId="24E62CB7" w14:textId="53E36B6B" w:rsidR="00E11D4F" w:rsidRPr="00982D86" w:rsidRDefault="00D933A2" w:rsidP="001F48D0">
      <w:pPr>
        <w:pStyle w:val="NoSpacing"/>
        <w:spacing w:before="120" w:after="120"/>
        <w:jc w:val="both"/>
      </w:pPr>
      <w:bookmarkStart w:id="20" w:name="_Toc389826592"/>
      <w:r w:rsidRPr="00982D86">
        <w:rPr>
          <w:rFonts w:asciiTheme="majorHAnsi" w:hAnsiTheme="majorHAnsi"/>
        </w:rPr>
        <w:t>Chulani Kodikara</w:t>
      </w:r>
      <w:bookmarkEnd w:id="20"/>
      <w:r w:rsidRPr="00982D86">
        <w:rPr>
          <w:rFonts w:asciiTheme="majorHAnsi" w:hAnsiTheme="majorHAnsi"/>
        </w:rPr>
        <w:t xml:space="preserve"> </w:t>
      </w:r>
      <w:r w:rsidR="00444E4D" w:rsidRPr="00444E4D">
        <w:rPr>
          <w:rFonts w:asciiTheme="majorHAnsi" w:hAnsiTheme="majorHAnsi"/>
        </w:rPr>
        <w:t xml:space="preserve">(younger activist) </w:t>
      </w:r>
      <w:r w:rsidR="00E11D4F" w:rsidRPr="00444E4D">
        <w:rPr>
          <w:rFonts w:asciiTheme="majorHAnsi" w:hAnsiTheme="majorHAnsi"/>
        </w:rPr>
        <w:t>said institutions are important to create and nurture feminist leaders</w:t>
      </w:r>
      <w:r w:rsidR="003531BE" w:rsidRPr="00444E4D">
        <w:rPr>
          <w:rFonts w:asciiTheme="majorHAnsi" w:hAnsiTheme="majorHAnsi"/>
        </w:rPr>
        <w:t xml:space="preserve"> because </w:t>
      </w:r>
      <w:r w:rsidR="00444E4D" w:rsidRPr="00444E4D">
        <w:rPr>
          <w:rFonts w:asciiTheme="majorHAnsi" w:hAnsiTheme="majorHAnsi"/>
        </w:rPr>
        <w:t xml:space="preserve">everyone has their </w:t>
      </w:r>
      <w:r w:rsidR="003531BE" w:rsidRPr="00444E4D">
        <w:rPr>
          <w:rFonts w:asciiTheme="majorHAnsi" w:hAnsiTheme="majorHAnsi"/>
        </w:rPr>
        <w:t>own ingrained biases</w:t>
      </w:r>
      <w:r w:rsidR="00E11D4F" w:rsidRPr="00444E4D">
        <w:rPr>
          <w:rFonts w:asciiTheme="majorHAnsi" w:hAnsiTheme="majorHAnsi"/>
        </w:rPr>
        <w:t>.</w:t>
      </w:r>
      <w:r w:rsidR="00E11D4F" w:rsidRPr="00444E4D">
        <w:rPr>
          <w:rFonts w:asciiTheme="majorHAnsi" w:hAnsiTheme="majorHAnsi"/>
          <w:b/>
        </w:rPr>
        <w:t xml:space="preserve"> </w:t>
      </w:r>
      <w:r w:rsidR="00444E4D">
        <w:rPr>
          <w:rFonts w:asciiTheme="majorHAnsi" w:hAnsiTheme="majorHAnsi"/>
        </w:rPr>
        <w:t>Training institutes and i</w:t>
      </w:r>
      <w:r w:rsidR="00444E4D" w:rsidRPr="00982D86">
        <w:rPr>
          <w:rFonts w:asciiTheme="majorHAnsi" w:hAnsiTheme="majorHAnsi"/>
        </w:rPr>
        <w:t xml:space="preserve">nstitutions are key to building feminist leadership because of the exposure, including exposure to other women leaders. </w:t>
      </w:r>
      <w:r w:rsidR="00F1647D" w:rsidRPr="00982D86">
        <w:t>O</w:t>
      </w:r>
      <w:r w:rsidR="00E11D4F" w:rsidRPr="00982D86">
        <w:t>ther ways of meeting training needs</w:t>
      </w:r>
      <w:r w:rsidR="00F1647D" w:rsidRPr="00982D86">
        <w:t xml:space="preserve"> should be explored</w:t>
      </w:r>
      <w:r w:rsidR="009F4F8B" w:rsidRPr="00982D86">
        <w:t>,</w:t>
      </w:r>
      <w:r w:rsidR="00E11D4F" w:rsidRPr="00982D86">
        <w:t xml:space="preserve"> such as the use of social media. </w:t>
      </w:r>
    </w:p>
    <w:p w14:paraId="4367F9A0" w14:textId="5F385CF7" w:rsidR="00566391" w:rsidRPr="00982D86" w:rsidRDefault="00F1647D" w:rsidP="001F48D0">
      <w:pPr>
        <w:pStyle w:val="NoSpacing"/>
        <w:spacing w:before="120" w:after="120"/>
        <w:jc w:val="both"/>
        <w:rPr>
          <w:rFonts w:asciiTheme="majorHAnsi" w:hAnsiTheme="majorHAnsi"/>
        </w:rPr>
      </w:pPr>
      <w:r w:rsidRPr="00982D86">
        <w:rPr>
          <w:rFonts w:asciiTheme="majorHAnsi" w:hAnsiTheme="majorHAnsi"/>
        </w:rPr>
        <w:t xml:space="preserve">Perhaps we need to </w:t>
      </w:r>
      <w:r w:rsidR="00566391" w:rsidRPr="00982D86">
        <w:rPr>
          <w:rFonts w:asciiTheme="majorHAnsi" w:hAnsiTheme="majorHAnsi"/>
        </w:rPr>
        <w:t>think in terms of other ways of learning</w:t>
      </w:r>
      <w:r w:rsidR="003531BE" w:rsidRPr="00982D86">
        <w:rPr>
          <w:rFonts w:asciiTheme="majorHAnsi" w:hAnsiTheme="majorHAnsi"/>
        </w:rPr>
        <w:t>. For example,</w:t>
      </w:r>
      <w:r w:rsidR="00566391" w:rsidRPr="00982D86">
        <w:rPr>
          <w:rFonts w:asciiTheme="majorHAnsi" w:hAnsiTheme="majorHAnsi"/>
        </w:rPr>
        <w:t xml:space="preserve"> </w:t>
      </w:r>
      <w:r w:rsidR="003531BE" w:rsidRPr="00982D86">
        <w:rPr>
          <w:rFonts w:asciiTheme="majorHAnsi" w:hAnsiTheme="majorHAnsi"/>
        </w:rPr>
        <w:t>c</w:t>
      </w:r>
      <w:r w:rsidR="00566391" w:rsidRPr="00982D86">
        <w:rPr>
          <w:rFonts w:asciiTheme="majorHAnsi" w:hAnsiTheme="majorHAnsi"/>
        </w:rPr>
        <w:t xml:space="preserve">an </w:t>
      </w:r>
      <w:r w:rsidR="00E11D4F" w:rsidRPr="00982D86">
        <w:rPr>
          <w:rFonts w:asciiTheme="majorHAnsi" w:hAnsiTheme="majorHAnsi"/>
        </w:rPr>
        <w:t>F</w:t>
      </w:r>
      <w:r w:rsidR="00566391" w:rsidRPr="00982D86">
        <w:rPr>
          <w:rFonts w:asciiTheme="majorHAnsi" w:hAnsiTheme="majorHAnsi"/>
        </w:rPr>
        <w:t>acebook substitute institutions as train</w:t>
      </w:r>
      <w:r w:rsidR="00E11D4F" w:rsidRPr="00982D86">
        <w:rPr>
          <w:rFonts w:asciiTheme="majorHAnsi" w:hAnsiTheme="majorHAnsi"/>
        </w:rPr>
        <w:t>in</w:t>
      </w:r>
      <w:r w:rsidR="00566391" w:rsidRPr="00982D86">
        <w:rPr>
          <w:rFonts w:asciiTheme="majorHAnsi" w:hAnsiTheme="majorHAnsi"/>
        </w:rPr>
        <w:t xml:space="preserve">g </w:t>
      </w:r>
      <w:r w:rsidR="003531BE" w:rsidRPr="00982D86">
        <w:rPr>
          <w:rFonts w:asciiTheme="majorHAnsi" w:hAnsiTheme="majorHAnsi"/>
        </w:rPr>
        <w:t>grounds?</w:t>
      </w:r>
      <w:r w:rsidR="00566391" w:rsidRPr="00982D86">
        <w:rPr>
          <w:rFonts w:asciiTheme="majorHAnsi" w:hAnsiTheme="majorHAnsi"/>
        </w:rPr>
        <w:t xml:space="preserve"> </w:t>
      </w:r>
    </w:p>
    <w:p w14:paraId="5CB03D9B" w14:textId="6FE3A658" w:rsidR="00B56BCB" w:rsidRPr="001F48D0" w:rsidRDefault="00D933A2" w:rsidP="001F48D0">
      <w:pPr>
        <w:spacing w:before="120" w:after="120"/>
        <w:jc w:val="both"/>
        <w:rPr>
          <w:rFonts w:asciiTheme="majorHAnsi" w:hAnsiTheme="majorHAnsi"/>
        </w:rPr>
      </w:pPr>
      <w:bookmarkStart w:id="21" w:name="_Toc389826593"/>
      <w:r w:rsidRPr="001F48D0">
        <w:rPr>
          <w:rFonts w:asciiTheme="majorHAnsi" w:hAnsiTheme="majorHAnsi"/>
          <w:b/>
        </w:rPr>
        <w:t>Nihal Zaghloul</w:t>
      </w:r>
      <w:bookmarkEnd w:id="21"/>
      <w:r w:rsidR="00444E4D" w:rsidRPr="001F48D0">
        <w:rPr>
          <w:rFonts w:asciiTheme="majorHAnsi" w:hAnsiTheme="majorHAnsi"/>
          <w:b/>
        </w:rPr>
        <w:t>,</w:t>
      </w:r>
      <w:r w:rsidR="00F02CA7" w:rsidRPr="001F48D0">
        <w:rPr>
          <w:rFonts w:asciiTheme="majorHAnsi" w:hAnsiTheme="majorHAnsi"/>
          <w:b/>
        </w:rPr>
        <w:t xml:space="preserve"> </w:t>
      </w:r>
      <w:r w:rsidR="00444E4D" w:rsidRPr="001F48D0">
        <w:rPr>
          <w:rFonts w:asciiTheme="majorHAnsi" w:hAnsiTheme="majorHAnsi"/>
        </w:rPr>
        <w:t>one of the youngest activists at the roundtable,</w:t>
      </w:r>
      <w:r w:rsidR="00444E4D" w:rsidRPr="001F48D0">
        <w:rPr>
          <w:rFonts w:asciiTheme="majorHAnsi" w:hAnsiTheme="majorHAnsi"/>
          <w:b/>
        </w:rPr>
        <w:t xml:space="preserve"> </w:t>
      </w:r>
      <w:r w:rsidR="00356654" w:rsidRPr="001F48D0">
        <w:rPr>
          <w:rFonts w:asciiTheme="majorHAnsi" w:hAnsiTheme="majorHAnsi"/>
        </w:rPr>
        <w:t xml:space="preserve">drew attention to conflict resolution as an aspect of sustainability. </w:t>
      </w:r>
      <w:r w:rsidR="00B56BCB" w:rsidRPr="001F48D0">
        <w:rPr>
          <w:rFonts w:asciiTheme="majorHAnsi" w:hAnsiTheme="majorHAnsi"/>
        </w:rPr>
        <w:t>S</w:t>
      </w:r>
      <w:r w:rsidR="00566391" w:rsidRPr="001F48D0">
        <w:rPr>
          <w:rFonts w:asciiTheme="majorHAnsi" w:hAnsiTheme="majorHAnsi"/>
        </w:rPr>
        <w:t xml:space="preserve">ustainability is </w:t>
      </w:r>
      <w:r w:rsidR="001F48D0" w:rsidRPr="001F48D0">
        <w:rPr>
          <w:rFonts w:asciiTheme="majorHAnsi" w:hAnsiTheme="majorHAnsi"/>
        </w:rPr>
        <w:t xml:space="preserve">about diversity as well as </w:t>
      </w:r>
      <w:r w:rsidR="00566391" w:rsidRPr="001F48D0">
        <w:rPr>
          <w:rFonts w:asciiTheme="majorHAnsi" w:hAnsiTheme="majorHAnsi"/>
        </w:rPr>
        <w:t>continuity</w:t>
      </w:r>
      <w:r w:rsidR="001F48D0" w:rsidRPr="001F48D0">
        <w:rPr>
          <w:rFonts w:asciiTheme="majorHAnsi" w:hAnsiTheme="majorHAnsi"/>
        </w:rPr>
        <w:t xml:space="preserve"> and there are </w:t>
      </w:r>
      <w:r w:rsidR="00642034" w:rsidRPr="001F48D0">
        <w:rPr>
          <w:rFonts w:asciiTheme="majorHAnsi" w:hAnsiTheme="majorHAnsi"/>
        </w:rPr>
        <w:t xml:space="preserve">different ways of </w:t>
      </w:r>
      <w:r w:rsidR="001F48D0" w:rsidRPr="001F48D0">
        <w:rPr>
          <w:rFonts w:asciiTheme="majorHAnsi" w:hAnsiTheme="majorHAnsi"/>
        </w:rPr>
        <w:t xml:space="preserve">becoming </w:t>
      </w:r>
      <w:r w:rsidR="00642034" w:rsidRPr="001F48D0">
        <w:rPr>
          <w:rFonts w:asciiTheme="majorHAnsi" w:hAnsiTheme="majorHAnsi"/>
        </w:rPr>
        <w:t>sustainable</w:t>
      </w:r>
      <w:r w:rsidR="00566391" w:rsidRPr="001F48D0">
        <w:rPr>
          <w:rFonts w:asciiTheme="majorHAnsi" w:hAnsiTheme="majorHAnsi"/>
        </w:rPr>
        <w:t xml:space="preserve">. </w:t>
      </w:r>
      <w:r w:rsidR="00B56BCB" w:rsidRPr="001F48D0">
        <w:rPr>
          <w:rFonts w:asciiTheme="majorHAnsi" w:hAnsiTheme="majorHAnsi"/>
        </w:rPr>
        <w:t xml:space="preserve">Movements are made of individuals. </w:t>
      </w:r>
      <w:r w:rsidR="00F02CA7" w:rsidRPr="001F48D0">
        <w:rPr>
          <w:rFonts w:asciiTheme="majorHAnsi" w:hAnsiTheme="majorHAnsi"/>
        </w:rPr>
        <w:t xml:space="preserve">Therefore the </w:t>
      </w:r>
      <w:r w:rsidR="00B56BCB" w:rsidRPr="001F48D0">
        <w:rPr>
          <w:rFonts w:asciiTheme="majorHAnsi" w:hAnsiTheme="majorHAnsi"/>
        </w:rPr>
        <w:t>capacities of ind</w:t>
      </w:r>
      <w:r w:rsidR="009F4F8B" w:rsidRPr="001F48D0">
        <w:rPr>
          <w:rFonts w:asciiTheme="majorHAnsi" w:hAnsiTheme="majorHAnsi"/>
        </w:rPr>
        <w:t>i</w:t>
      </w:r>
      <w:r w:rsidR="00B56BCB" w:rsidRPr="001F48D0">
        <w:rPr>
          <w:rFonts w:asciiTheme="majorHAnsi" w:hAnsiTheme="majorHAnsi"/>
        </w:rPr>
        <w:t>viduals need t</w:t>
      </w:r>
      <w:r w:rsidR="009F4F8B" w:rsidRPr="001F48D0">
        <w:rPr>
          <w:rFonts w:asciiTheme="majorHAnsi" w:hAnsiTheme="majorHAnsi"/>
        </w:rPr>
        <w:t>o</w:t>
      </w:r>
      <w:r w:rsidR="00B56BCB" w:rsidRPr="001F48D0">
        <w:rPr>
          <w:rFonts w:asciiTheme="majorHAnsi" w:hAnsiTheme="majorHAnsi"/>
        </w:rPr>
        <w:t xml:space="preserve"> be built </w:t>
      </w:r>
      <w:r w:rsidR="00F02CA7" w:rsidRPr="001F48D0">
        <w:rPr>
          <w:rFonts w:asciiTheme="majorHAnsi" w:hAnsiTheme="majorHAnsi"/>
        </w:rPr>
        <w:t>so as</w:t>
      </w:r>
      <w:r w:rsidR="00B56BCB" w:rsidRPr="001F48D0">
        <w:rPr>
          <w:rFonts w:asciiTheme="majorHAnsi" w:hAnsiTheme="majorHAnsi"/>
        </w:rPr>
        <w:t xml:space="preserve"> to build the </w:t>
      </w:r>
      <w:r w:rsidR="009F4F8B" w:rsidRPr="001F48D0">
        <w:rPr>
          <w:rFonts w:asciiTheme="majorHAnsi" w:hAnsiTheme="majorHAnsi"/>
        </w:rPr>
        <w:t>m</w:t>
      </w:r>
      <w:r w:rsidR="00B56BCB" w:rsidRPr="001F48D0">
        <w:rPr>
          <w:rFonts w:asciiTheme="majorHAnsi" w:hAnsiTheme="majorHAnsi"/>
        </w:rPr>
        <w:t>ovement.</w:t>
      </w:r>
      <w:r w:rsidR="00642034" w:rsidRPr="001F48D0">
        <w:rPr>
          <w:rFonts w:asciiTheme="majorHAnsi" w:hAnsiTheme="majorHAnsi"/>
        </w:rPr>
        <w:t xml:space="preserve"> </w:t>
      </w:r>
      <w:r w:rsidR="00F02CA7" w:rsidRPr="001F48D0">
        <w:rPr>
          <w:rFonts w:asciiTheme="majorHAnsi" w:hAnsiTheme="majorHAnsi"/>
        </w:rPr>
        <w:t xml:space="preserve">For </w:t>
      </w:r>
      <w:r w:rsidR="00642034" w:rsidRPr="001F48D0">
        <w:rPr>
          <w:rFonts w:asciiTheme="majorHAnsi" w:hAnsiTheme="majorHAnsi"/>
        </w:rPr>
        <w:t>movement</w:t>
      </w:r>
      <w:r w:rsidR="00F02CA7" w:rsidRPr="001F48D0">
        <w:rPr>
          <w:rFonts w:asciiTheme="majorHAnsi" w:hAnsiTheme="majorHAnsi"/>
        </w:rPr>
        <w:t xml:space="preserve"> building</w:t>
      </w:r>
      <w:r w:rsidR="00642034" w:rsidRPr="001F48D0">
        <w:rPr>
          <w:rFonts w:asciiTheme="majorHAnsi" w:hAnsiTheme="majorHAnsi"/>
        </w:rPr>
        <w:t>, it is important to look at individual capacity in order to see if there is a shared vision and compatibility.</w:t>
      </w:r>
      <w:r w:rsidR="00B56BCB" w:rsidRPr="001F48D0">
        <w:rPr>
          <w:rFonts w:asciiTheme="majorHAnsi" w:hAnsiTheme="majorHAnsi"/>
        </w:rPr>
        <w:t xml:space="preserve"> </w:t>
      </w:r>
      <w:r w:rsidR="00566391" w:rsidRPr="001F48D0">
        <w:rPr>
          <w:rFonts w:asciiTheme="majorHAnsi" w:hAnsiTheme="majorHAnsi"/>
        </w:rPr>
        <w:t>If individual</w:t>
      </w:r>
      <w:r w:rsidR="00B56BCB" w:rsidRPr="001F48D0">
        <w:rPr>
          <w:rFonts w:asciiTheme="majorHAnsi" w:hAnsiTheme="majorHAnsi"/>
        </w:rPr>
        <w:t>s</w:t>
      </w:r>
      <w:r w:rsidR="00566391" w:rsidRPr="001F48D0">
        <w:rPr>
          <w:rFonts w:asciiTheme="majorHAnsi" w:hAnsiTheme="majorHAnsi"/>
        </w:rPr>
        <w:t xml:space="preserve"> and </w:t>
      </w:r>
      <w:r w:rsidR="00B56BCB" w:rsidRPr="001F48D0">
        <w:rPr>
          <w:rFonts w:asciiTheme="majorHAnsi" w:hAnsiTheme="majorHAnsi"/>
        </w:rPr>
        <w:t>m</w:t>
      </w:r>
      <w:r w:rsidR="00566391" w:rsidRPr="001F48D0">
        <w:rPr>
          <w:rFonts w:asciiTheme="majorHAnsi" w:hAnsiTheme="majorHAnsi"/>
        </w:rPr>
        <w:t>ovement</w:t>
      </w:r>
      <w:r w:rsidR="00B56BCB" w:rsidRPr="001F48D0">
        <w:rPr>
          <w:rFonts w:asciiTheme="majorHAnsi" w:hAnsiTheme="majorHAnsi"/>
        </w:rPr>
        <w:t>s</w:t>
      </w:r>
      <w:r w:rsidR="00566391" w:rsidRPr="001F48D0">
        <w:rPr>
          <w:rFonts w:asciiTheme="majorHAnsi" w:hAnsiTheme="majorHAnsi"/>
        </w:rPr>
        <w:t xml:space="preserve"> </w:t>
      </w:r>
      <w:r w:rsidR="00B56BCB" w:rsidRPr="001F48D0">
        <w:rPr>
          <w:rFonts w:asciiTheme="majorHAnsi" w:hAnsiTheme="majorHAnsi"/>
        </w:rPr>
        <w:t xml:space="preserve">don’t </w:t>
      </w:r>
      <w:r w:rsidR="00566391" w:rsidRPr="001F48D0">
        <w:rPr>
          <w:rFonts w:asciiTheme="majorHAnsi" w:hAnsiTheme="majorHAnsi"/>
        </w:rPr>
        <w:t>work out</w:t>
      </w:r>
      <w:r w:rsidR="009F4F8B" w:rsidRPr="001F48D0">
        <w:rPr>
          <w:rFonts w:asciiTheme="majorHAnsi" w:hAnsiTheme="majorHAnsi"/>
        </w:rPr>
        <w:t>,</w:t>
      </w:r>
      <w:r w:rsidR="00642034" w:rsidRPr="001F48D0">
        <w:rPr>
          <w:rFonts w:asciiTheme="majorHAnsi" w:hAnsiTheme="majorHAnsi"/>
        </w:rPr>
        <w:t xml:space="preserve"> they can join other movements</w:t>
      </w:r>
      <w:r w:rsidR="00566391" w:rsidRPr="001F48D0">
        <w:rPr>
          <w:rFonts w:asciiTheme="majorHAnsi" w:hAnsiTheme="majorHAnsi"/>
        </w:rPr>
        <w:t xml:space="preserve">.  </w:t>
      </w:r>
    </w:p>
    <w:p w14:paraId="70385413" w14:textId="301905C0" w:rsidR="00B56BCB" w:rsidRPr="00982D86" w:rsidRDefault="001F48D0" w:rsidP="001F48D0">
      <w:pPr>
        <w:pStyle w:val="NoSpacing"/>
        <w:jc w:val="both"/>
        <w:rPr>
          <w:rFonts w:asciiTheme="majorHAnsi" w:hAnsiTheme="majorHAnsi"/>
        </w:rPr>
      </w:pPr>
      <w:r>
        <w:rPr>
          <w:rFonts w:asciiTheme="majorHAnsi" w:hAnsiTheme="majorHAnsi"/>
        </w:rPr>
        <w:t xml:space="preserve">Her </w:t>
      </w:r>
      <w:r w:rsidR="007C4470" w:rsidRPr="00982D86">
        <w:rPr>
          <w:rFonts w:asciiTheme="majorHAnsi" w:hAnsiTheme="majorHAnsi"/>
        </w:rPr>
        <w:t>experience</w:t>
      </w:r>
      <w:r>
        <w:rPr>
          <w:rFonts w:asciiTheme="majorHAnsi" w:hAnsiTheme="majorHAnsi"/>
        </w:rPr>
        <w:t xml:space="preserve"> has been that it is useful and important to have </w:t>
      </w:r>
      <w:r w:rsidR="00B56BCB" w:rsidRPr="00982D86">
        <w:rPr>
          <w:rFonts w:asciiTheme="majorHAnsi" w:hAnsiTheme="majorHAnsi"/>
        </w:rPr>
        <w:t>a few</w:t>
      </w:r>
      <w:r w:rsidR="00356654" w:rsidRPr="00982D86">
        <w:rPr>
          <w:rFonts w:asciiTheme="majorHAnsi" w:hAnsiTheme="majorHAnsi"/>
        </w:rPr>
        <w:t xml:space="preserve"> people</w:t>
      </w:r>
      <w:r w:rsidR="007C4470" w:rsidRPr="00982D86">
        <w:rPr>
          <w:rFonts w:asciiTheme="majorHAnsi" w:hAnsiTheme="majorHAnsi"/>
        </w:rPr>
        <w:t xml:space="preserve"> in an organisation</w:t>
      </w:r>
      <w:r w:rsidR="00356654" w:rsidRPr="00982D86">
        <w:rPr>
          <w:rFonts w:asciiTheme="majorHAnsi" w:hAnsiTheme="majorHAnsi"/>
        </w:rPr>
        <w:t xml:space="preserve"> for conflict</w:t>
      </w:r>
      <w:r w:rsidR="00B56BCB" w:rsidRPr="00982D86">
        <w:rPr>
          <w:rFonts w:asciiTheme="majorHAnsi" w:hAnsiTheme="majorHAnsi"/>
        </w:rPr>
        <w:t xml:space="preserve"> resolution</w:t>
      </w:r>
      <w:r w:rsidR="009F4F8B" w:rsidRPr="00982D86">
        <w:rPr>
          <w:rFonts w:asciiTheme="majorHAnsi" w:hAnsiTheme="majorHAnsi"/>
        </w:rPr>
        <w:t>.</w:t>
      </w:r>
      <w:r w:rsidR="00356654" w:rsidRPr="00982D86">
        <w:rPr>
          <w:rFonts w:asciiTheme="majorHAnsi" w:hAnsiTheme="majorHAnsi"/>
        </w:rPr>
        <w:t xml:space="preserve"> </w:t>
      </w:r>
      <w:r w:rsidR="00F02CA7" w:rsidRPr="00982D86">
        <w:rPr>
          <w:rFonts w:asciiTheme="majorHAnsi" w:hAnsiTheme="majorHAnsi"/>
        </w:rPr>
        <w:t>K</w:t>
      </w:r>
      <w:r w:rsidR="009F4F8B" w:rsidRPr="00982D86">
        <w:rPr>
          <w:rFonts w:asciiTheme="majorHAnsi" w:hAnsiTheme="majorHAnsi"/>
        </w:rPr>
        <w:t xml:space="preserve">eeping </w:t>
      </w:r>
      <w:r w:rsidR="00356654" w:rsidRPr="00982D86">
        <w:rPr>
          <w:rFonts w:asciiTheme="majorHAnsi" w:hAnsiTheme="majorHAnsi"/>
        </w:rPr>
        <w:t>communication</w:t>
      </w:r>
      <w:r w:rsidR="009F4F8B" w:rsidRPr="00982D86">
        <w:rPr>
          <w:rFonts w:asciiTheme="majorHAnsi" w:hAnsiTheme="majorHAnsi"/>
        </w:rPr>
        <w:t xml:space="preserve"> channels </w:t>
      </w:r>
      <w:r w:rsidR="007F3754" w:rsidRPr="00982D86">
        <w:rPr>
          <w:rFonts w:asciiTheme="majorHAnsi" w:hAnsiTheme="majorHAnsi"/>
        </w:rPr>
        <w:t xml:space="preserve">open </w:t>
      </w:r>
      <w:r w:rsidR="009F4F8B" w:rsidRPr="00982D86">
        <w:rPr>
          <w:rFonts w:asciiTheme="majorHAnsi" w:hAnsiTheme="majorHAnsi"/>
        </w:rPr>
        <w:t xml:space="preserve">within the organisation </w:t>
      </w:r>
      <w:r w:rsidR="007F3754" w:rsidRPr="00982D86">
        <w:rPr>
          <w:rFonts w:asciiTheme="majorHAnsi" w:hAnsiTheme="majorHAnsi"/>
        </w:rPr>
        <w:t xml:space="preserve">also </w:t>
      </w:r>
      <w:r w:rsidR="007C4470" w:rsidRPr="00982D86">
        <w:rPr>
          <w:rFonts w:asciiTheme="majorHAnsi" w:hAnsiTheme="majorHAnsi"/>
        </w:rPr>
        <w:t>helps</w:t>
      </w:r>
      <w:r w:rsidR="009F4F8B" w:rsidRPr="00982D86">
        <w:rPr>
          <w:rFonts w:asciiTheme="majorHAnsi" w:hAnsiTheme="majorHAnsi"/>
        </w:rPr>
        <w:t>.</w:t>
      </w:r>
      <w:r w:rsidR="00356654" w:rsidRPr="00982D86">
        <w:rPr>
          <w:rFonts w:asciiTheme="majorHAnsi" w:hAnsiTheme="majorHAnsi"/>
        </w:rPr>
        <w:t xml:space="preserve"> </w:t>
      </w:r>
    </w:p>
    <w:p w14:paraId="3BFE44E7" w14:textId="77777777" w:rsidR="00566391" w:rsidRPr="00982D86" w:rsidRDefault="00356654" w:rsidP="001F48D0">
      <w:pPr>
        <w:pStyle w:val="NoSpacing"/>
        <w:jc w:val="both"/>
        <w:rPr>
          <w:rFonts w:asciiTheme="majorHAnsi" w:hAnsiTheme="majorHAnsi"/>
        </w:rPr>
      </w:pPr>
      <w:r w:rsidRPr="00982D86">
        <w:rPr>
          <w:rFonts w:asciiTheme="majorHAnsi" w:hAnsiTheme="majorHAnsi"/>
        </w:rPr>
        <w:t xml:space="preserve">It </w:t>
      </w:r>
      <w:r w:rsidR="00374632" w:rsidRPr="00982D86">
        <w:rPr>
          <w:rFonts w:asciiTheme="majorHAnsi" w:hAnsiTheme="majorHAnsi"/>
        </w:rPr>
        <w:t>is</w:t>
      </w:r>
      <w:r w:rsidRPr="00982D86">
        <w:rPr>
          <w:rFonts w:asciiTheme="majorHAnsi" w:hAnsiTheme="majorHAnsi"/>
        </w:rPr>
        <w:t xml:space="preserve"> </w:t>
      </w:r>
      <w:r w:rsidR="00566391" w:rsidRPr="00982D86">
        <w:rPr>
          <w:rFonts w:asciiTheme="majorHAnsi" w:hAnsiTheme="majorHAnsi"/>
        </w:rPr>
        <w:t>important to</w:t>
      </w:r>
      <w:r w:rsidR="007C4470" w:rsidRPr="00982D86">
        <w:rPr>
          <w:rFonts w:asciiTheme="majorHAnsi" w:hAnsiTheme="majorHAnsi"/>
        </w:rPr>
        <w:t xml:space="preserve"> self-reflect as individuals in order to prevent conflicts that can</w:t>
      </w:r>
      <w:r w:rsidR="00566391" w:rsidRPr="00982D86">
        <w:rPr>
          <w:rFonts w:asciiTheme="majorHAnsi" w:hAnsiTheme="majorHAnsi"/>
        </w:rPr>
        <w:t xml:space="preserve"> dismantle organisations. </w:t>
      </w:r>
    </w:p>
    <w:p w14:paraId="12D9F3A3" w14:textId="0B7178C8" w:rsidR="00566391" w:rsidRPr="001F48D0" w:rsidRDefault="00D933A2" w:rsidP="005C5634">
      <w:pPr>
        <w:pStyle w:val="Heading2"/>
        <w:rPr>
          <w:rFonts w:asciiTheme="majorHAnsi" w:hAnsiTheme="majorHAnsi"/>
          <w:b w:val="0"/>
          <w:i w:val="0"/>
          <w:sz w:val="22"/>
        </w:rPr>
      </w:pPr>
      <w:bookmarkStart w:id="22" w:name="_Toc389826594"/>
      <w:r w:rsidRPr="00982D86">
        <w:rPr>
          <w:rFonts w:asciiTheme="majorHAnsi" w:hAnsiTheme="majorHAnsi"/>
          <w:sz w:val="22"/>
        </w:rPr>
        <w:t>Yasmin Ghrawi</w:t>
      </w:r>
      <w:bookmarkEnd w:id="22"/>
      <w:r w:rsidR="005C5634" w:rsidRPr="00982D86">
        <w:rPr>
          <w:rFonts w:asciiTheme="majorHAnsi" w:hAnsiTheme="majorHAnsi"/>
          <w:sz w:val="22"/>
        </w:rPr>
        <w:t xml:space="preserve"> </w:t>
      </w:r>
      <w:r w:rsidR="00D772DD" w:rsidRPr="00982D86">
        <w:rPr>
          <w:rFonts w:asciiTheme="majorHAnsi" w:hAnsiTheme="majorHAnsi"/>
          <w:b w:val="0"/>
          <w:i w:val="0"/>
          <w:sz w:val="22"/>
        </w:rPr>
        <w:t>suggested taking the discussion to a mind and body level and suggested using exercises where individuals can connect with themselves both mentally and physically. She noted that</w:t>
      </w:r>
      <w:r w:rsidR="00566391" w:rsidRPr="00982D86">
        <w:rPr>
          <w:rFonts w:asciiTheme="majorHAnsi" w:hAnsiTheme="majorHAnsi"/>
          <w:b w:val="0"/>
          <w:i w:val="0"/>
          <w:sz w:val="22"/>
        </w:rPr>
        <w:t xml:space="preserve"> burnout is a physi</w:t>
      </w:r>
      <w:r w:rsidR="00D772DD" w:rsidRPr="00982D86">
        <w:rPr>
          <w:rFonts w:asciiTheme="majorHAnsi" w:hAnsiTheme="majorHAnsi"/>
          <w:b w:val="0"/>
          <w:i w:val="0"/>
          <w:sz w:val="22"/>
        </w:rPr>
        <w:t xml:space="preserve">cal and emotional manifestation and therefore, </w:t>
      </w:r>
      <w:r w:rsidR="00566391" w:rsidRPr="00982D86">
        <w:rPr>
          <w:rFonts w:asciiTheme="majorHAnsi" w:hAnsiTheme="majorHAnsi"/>
          <w:b w:val="0"/>
          <w:i w:val="0"/>
          <w:sz w:val="22"/>
        </w:rPr>
        <w:t xml:space="preserve">experiential </w:t>
      </w:r>
      <w:r w:rsidR="00D772DD" w:rsidRPr="00982D86">
        <w:rPr>
          <w:rFonts w:asciiTheme="majorHAnsi" w:hAnsiTheme="majorHAnsi"/>
          <w:b w:val="0"/>
          <w:i w:val="0"/>
          <w:sz w:val="22"/>
        </w:rPr>
        <w:t>exercises</w:t>
      </w:r>
      <w:r w:rsidR="00566391" w:rsidRPr="00982D86">
        <w:rPr>
          <w:rFonts w:asciiTheme="majorHAnsi" w:hAnsiTheme="majorHAnsi"/>
          <w:b w:val="0"/>
          <w:i w:val="0"/>
          <w:sz w:val="22"/>
        </w:rPr>
        <w:t xml:space="preserve"> </w:t>
      </w:r>
      <w:r w:rsidR="00D772DD" w:rsidRPr="00982D86">
        <w:rPr>
          <w:rFonts w:asciiTheme="majorHAnsi" w:hAnsiTheme="majorHAnsi"/>
          <w:b w:val="0"/>
          <w:i w:val="0"/>
          <w:sz w:val="22"/>
        </w:rPr>
        <w:t xml:space="preserve">of mind and body connectivity could </w:t>
      </w:r>
      <w:r w:rsidR="009F4F8B" w:rsidRPr="00982D86">
        <w:rPr>
          <w:rFonts w:asciiTheme="majorHAnsi" w:hAnsiTheme="majorHAnsi"/>
          <w:b w:val="0"/>
          <w:i w:val="0"/>
          <w:sz w:val="22"/>
        </w:rPr>
        <w:t xml:space="preserve">give </w:t>
      </w:r>
      <w:r w:rsidR="00D772DD" w:rsidRPr="00982D86">
        <w:rPr>
          <w:rFonts w:asciiTheme="majorHAnsi" w:hAnsiTheme="majorHAnsi"/>
          <w:b w:val="0"/>
          <w:i w:val="0"/>
          <w:sz w:val="22"/>
        </w:rPr>
        <w:t>powerful</w:t>
      </w:r>
      <w:r w:rsidR="009F4F8B" w:rsidRPr="00982D86">
        <w:rPr>
          <w:rFonts w:asciiTheme="majorHAnsi" w:hAnsiTheme="majorHAnsi"/>
          <w:b w:val="0"/>
          <w:i w:val="0"/>
          <w:sz w:val="22"/>
        </w:rPr>
        <w:t xml:space="preserve"> results</w:t>
      </w:r>
      <w:r w:rsidR="00566391" w:rsidRPr="00982D86">
        <w:rPr>
          <w:rFonts w:asciiTheme="majorHAnsi" w:hAnsiTheme="majorHAnsi"/>
          <w:b w:val="0"/>
          <w:i w:val="0"/>
          <w:sz w:val="22"/>
        </w:rPr>
        <w:t>.</w:t>
      </w:r>
      <w:r w:rsidR="00566391" w:rsidRPr="00982D86">
        <w:rPr>
          <w:rFonts w:asciiTheme="majorHAnsi" w:hAnsiTheme="majorHAnsi"/>
          <w:sz w:val="22"/>
        </w:rPr>
        <w:t xml:space="preserve"> </w:t>
      </w:r>
    </w:p>
    <w:p w14:paraId="7E8B9038" w14:textId="1B33390C" w:rsidR="000F0AAB" w:rsidRPr="00982D86" w:rsidRDefault="00D933A2" w:rsidP="005C5634">
      <w:pPr>
        <w:pStyle w:val="Heading2"/>
        <w:rPr>
          <w:rFonts w:asciiTheme="majorHAnsi" w:hAnsiTheme="majorHAnsi"/>
          <w:b w:val="0"/>
          <w:i w:val="0"/>
          <w:sz w:val="22"/>
        </w:rPr>
      </w:pPr>
      <w:bookmarkStart w:id="23" w:name="_Toc389826595"/>
      <w:r w:rsidRPr="00982D86">
        <w:rPr>
          <w:rFonts w:asciiTheme="majorHAnsi" w:hAnsiTheme="majorHAnsi"/>
          <w:sz w:val="22"/>
        </w:rPr>
        <w:t>Doaa Abedlaal</w:t>
      </w:r>
      <w:bookmarkEnd w:id="23"/>
      <w:r w:rsidR="001F48D0">
        <w:rPr>
          <w:rFonts w:asciiTheme="majorHAnsi" w:hAnsiTheme="majorHAnsi"/>
          <w:sz w:val="22"/>
        </w:rPr>
        <w:t xml:space="preserve">, </w:t>
      </w:r>
      <w:r w:rsidR="001F48D0" w:rsidRPr="001F48D0">
        <w:rPr>
          <w:rFonts w:asciiTheme="majorHAnsi" w:hAnsiTheme="majorHAnsi"/>
          <w:b w:val="0"/>
          <w:i w:val="0"/>
          <w:sz w:val="22"/>
        </w:rPr>
        <w:t xml:space="preserve">bridging </w:t>
      </w:r>
      <w:r w:rsidR="001F48D0">
        <w:rPr>
          <w:rFonts w:asciiTheme="majorHAnsi" w:hAnsiTheme="majorHAnsi"/>
          <w:b w:val="0"/>
          <w:i w:val="0"/>
          <w:sz w:val="22"/>
        </w:rPr>
        <w:t xml:space="preserve">the </w:t>
      </w:r>
      <w:r w:rsidR="001F48D0" w:rsidRPr="001F48D0">
        <w:rPr>
          <w:rFonts w:asciiTheme="majorHAnsi" w:hAnsiTheme="majorHAnsi"/>
          <w:b w:val="0"/>
          <w:i w:val="0"/>
          <w:sz w:val="22"/>
        </w:rPr>
        <w:t>older and younger women,</w:t>
      </w:r>
      <w:r w:rsidR="001F48D0">
        <w:rPr>
          <w:rFonts w:asciiTheme="majorHAnsi" w:hAnsiTheme="majorHAnsi"/>
          <w:sz w:val="22"/>
        </w:rPr>
        <w:t xml:space="preserve"> </w:t>
      </w:r>
      <w:r w:rsidR="000F0AAB" w:rsidRPr="00982D86">
        <w:rPr>
          <w:rFonts w:asciiTheme="majorHAnsi" w:hAnsiTheme="majorHAnsi"/>
          <w:b w:val="0"/>
          <w:i w:val="0"/>
          <w:sz w:val="22"/>
        </w:rPr>
        <w:t xml:space="preserve">noted that one difference </w:t>
      </w:r>
      <w:r w:rsidR="005C5634" w:rsidRPr="00982D86">
        <w:rPr>
          <w:rFonts w:asciiTheme="majorHAnsi" w:hAnsiTheme="majorHAnsi"/>
          <w:b w:val="0"/>
          <w:i w:val="0"/>
          <w:sz w:val="22"/>
        </w:rPr>
        <w:t xml:space="preserve">about </w:t>
      </w:r>
      <w:r w:rsidR="000F0AAB" w:rsidRPr="00982D86">
        <w:rPr>
          <w:rFonts w:asciiTheme="majorHAnsi" w:hAnsiTheme="majorHAnsi"/>
          <w:b w:val="0"/>
          <w:i w:val="0"/>
          <w:sz w:val="22"/>
        </w:rPr>
        <w:t>women leaders is the show of emotion</w:t>
      </w:r>
    </w:p>
    <w:p w14:paraId="4B289DFE" w14:textId="1720312B" w:rsidR="000F0AAB" w:rsidRPr="00982D86" w:rsidRDefault="003211C2" w:rsidP="001F48D0">
      <w:pPr>
        <w:pStyle w:val="NoSpacing"/>
        <w:jc w:val="both"/>
        <w:rPr>
          <w:rFonts w:asciiTheme="majorHAnsi" w:hAnsiTheme="majorHAnsi"/>
        </w:rPr>
      </w:pPr>
      <w:r w:rsidRPr="00982D86">
        <w:rPr>
          <w:rFonts w:asciiTheme="majorHAnsi" w:hAnsiTheme="majorHAnsi"/>
        </w:rPr>
        <w:t>W</w:t>
      </w:r>
      <w:r w:rsidR="000F0AAB" w:rsidRPr="00982D86">
        <w:rPr>
          <w:rFonts w:asciiTheme="majorHAnsi" w:hAnsiTheme="majorHAnsi"/>
        </w:rPr>
        <w:t xml:space="preserve">hen </w:t>
      </w:r>
      <w:r w:rsidR="001F48D0">
        <w:rPr>
          <w:rFonts w:asciiTheme="majorHAnsi" w:hAnsiTheme="majorHAnsi"/>
        </w:rPr>
        <w:t xml:space="preserve">their programme had asked </w:t>
      </w:r>
      <w:r w:rsidR="000F0AAB" w:rsidRPr="00982D86">
        <w:rPr>
          <w:rFonts w:asciiTheme="majorHAnsi" w:hAnsiTheme="majorHAnsi"/>
        </w:rPr>
        <w:t>trainees whether women leaders do things differently</w:t>
      </w:r>
      <w:r w:rsidR="005C5634" w:rsidRPr="00982D86">
        <w:rPr>
          <w:rFonts w:asciiTheme="majorHAnsi" w:hAnsiTheme="majorHAnsi"/>
        </w:rPr>
        <w:t>,</w:t>
      </w:r>
      <w:r w:rsidR="000F0AAB" w:rsidRPr="00982D86">
        <w:rPr>
          <w:rFonts w:asciiTheme="majorHAnsi" w:hAnsiTheme="majorHAnsi"/>
        </w:rPr>
        <w:t xml:space="preserve"> they </w:t>
      </w:r>
      <w:r w:rsidRPr="00982D86">
        <w:rPr>
          <w:rFonts w:asciiTheme="majorHAnsi" w:hAnsiTheme="majorHAnsi"/>
        </w:rPr>
        <w:t xml:space="preserve">said yes, </w:t>
      </w:r>
      <w:r w:rsidR="005C5634" w:rsidRPr="00982D86">
        <w:rPr>
          <w:rFonts w:asciiTheme="majorHAnsi" w:hAnsiTheme="majorHAnsi"/>
        </w:rPr>
        <w:t xml:space="preserve">women </w:t>
      </w:r>
      <w:r w:rsidR="002E6E64" w:rsidRPr="00982D86">
        <w:rPr>
          <w:rFonts w:asciiTheme="majorHAnsi" w:hAnsiTheme="majorHAnsi"/>
        </w:rPr>
        <w:t>were not afraid to display emotion and console each other.</w:t>
      </w:r>
      <w:r w:rsidR="00112BB8" w:rsidRPr="00982D86">
        <w:rPr>
          <w:rFonts w:asciiTheme="majorHAnsi" w:hAnsiTheme="majorHAnsi"/>
        </w:rPr>
        <w:t xml:space="preserve"> </w:t>
      </w:r>
    </w:p>
    <w:p w14:paraId="763CA93B" w14:textId="4D0CF1D5" w:rsidR="00566391" w:rsidRPr="00982D86" w:rsidRDefault="001F48D0" w:rsidP="001F48D0">
      <w:pPr>
        <w:pStyle w:val="NoSpacing"/>
        <w:jc w:val="both"/>
        <w:rPr>
          <w:rFonts w:asciiTheme="majorHAnsi" w:hAnsiTheme="majorHAnsi"/>
        </w:rPr>
      </w:pPr>
      <w:r>
        <w:rPr>
          <w:rFonts w:asciiTheme="majorHAnsi" w:hAnsiTheme="majorHAnsi"/>
        </w:rPr>
        <w:t xml:space="preserve">She stressed the need </w:t>
      </w:r>
      <w:r w:rsidR="00112BB8" w:rsidRPr="00982D86">
        <w:rPr>
          <w:rFonts w:asciiTheme="majorHAnsi" w:hAnsiTheme="majorHAnsi"/>
        </w:rPr>
        <w:t xml:space="preserve">to </w:t>
      </w:r>
      <w:r w:rsidR="00112BB8" w:rsidRPr="001F48D0">
        <w:rPr>
          <w:rFonts w:asciiTheme="majorHAnsi" w:hAnsiTheme="majorHAnsi"/>
          <w:u w:val="single"/>
        </w:rPr>
        <w:t>make our values and principles very clear</w:t>
      </w:r>
      <w:r w:rsidR="00112BB8" w:rsidRPr="00982D86">
        <w:rPr>
          <w:rFonts w:asciiTheme="majorHAnsi" w:hAnsiTheme="majorHAnsi"/>
        </w:rPr>
        <w:t xml:space="preserve"> so that newcomers understand what we are working on and try</w:t>
      </w:r>
      <w:r w:rsidR="003211C2" w:rsidRPr="00982D86">
        <w:rPr>
          <w:rFonts w:asciiTheme="majorHAnsi" w:hAnsiTheme="majorHAnsi"/>
        </w:rPr>
        <w:t>ing</w:t>
      </w:r>
      <w:r w:rsidR="00112BB8" w:rsidRPr="00982D86">
        <w:rPr>
          <w:rFonts w:asciiTheme="majorHAnsi" w:hAnsiTheme="majorHAnsi"/>
        </w:rPr>
        <w:t xml:space="preserve"> to achieve.</w:t>
      </w:r>
      <w:r>
        <w:rPr>
          <w:rFonts w:asciiTheme="majorHAnsi" w:hAnsiTheme="majorHAnsi"/>
        </w:rPr>
        <w:t xml:space="preserve"> Nevertheless, s</w:t>
      </w:r>
      <w:r w:rsidRPr="00982D86">
        <w:rPr>
          <w:rFonts w:asciiTheme="majorHAnsi" w:hAnsiTheme="majorHAnsi"/>
        </w:rPr>
        <w:t xml:space="preserve">ome </w:t>
      </w:r>
      <w:r w:rsidR="000F0AAB" w:rsidRPr="00982D86">
        <w:rPr>
          <w:rFonts w:asciiTheme="majorHAnsi" w:hAnsiTheme="majorHAnsi"/>
        </w:rPr>
        <w:t>leaders have a hidden agendas and it works. They target recruits and include them in the movement because of hidden agendas.</w:t>
      </w:r>
      <w:r>
        <w:rPr>
          <w:rFonts w:asciiTheme="majorHAnsi" w:hAnsiTheme="majorHAnsi"/>
        </w:rPr>
        <w:t xml:space="preserve"> She concluded by emphasising that we </w:t>
      </w:r>
      <w:r w:rsidR="000F0AAB" w:rsidRPr="00982D86">
        <w:rPr>
          <w:rFonts w:asciiTheme="majorHAnsi" w:hAnsiTheme="majorHAnsi"/>
        </w:rPr>
        <w:t xml:space="preserve">must encourage people think differently and how to do things differently.  </w:t>
      </w:r>
      <w:r w:rsidR="00566391" w:rsidRPr="00982D86">
        <w:rPr>
          <w:rFonts w:asciiTheme="majorHAnsi" w:hAnsiTheme="majorHAnsi"/>
        </w:rPr>
        <w:t xml:space="preserve"> </w:t>
      </w:r>
    </w:p>
    <w:p w14:paraId="523F6163" w14:textId="107C9709" w:rsidR="00050E41" w:rsidRPr="00982D86" w:rsidRDefault="00100E84" w:rsidP="00530342">
      <w:pPr>
        <w:spacing w:before="120" w:after="120"/>
        <w:jc w:val="both"/>
        <w:rPr>
          <w:rFonts w:asciiTheme="majorHAnsi" w:hAnsiTheme="majorHAnsi"/>
        </w:rPr>
      </w:pPr>
      <w:r w:rsidRPr="00530342">
        <w:rPr>
          <w:rFonts w:asciiTheme="majorHAnsi" w:hAnsiTheme="majorHAnsi"/>
          <w:b/>
        </w:rPr>
        <w:t>A lively discussion ensued.</w:t>
      </w:r>
      <w:r w:rsidRPr="00982D86">
        <w:rPr>
          <w:rFonts w:asciiTheme="majorHAnsi" w:hAnsiTheme="majorHAnsi"/>
        </w:rPr>
        <w:t xml:space="preserve"> Some of the key questions/points </w:t>
      </w:r>
      <w:r w:rsidR="00E469B0" w:rsidRPr="00982D86">
        <w:rPr>
          <w:rFonts w:asciiTheme="majorHAnsi" w:hAnsiTheme="majorHAnsi"/>
        </w:rPr>
        <w:t xml:space="preserve">raised </w:t>
      </w:r>
      <w:r w:rsidRPr="00982D86">
        <w:rPr>
          <w:rFonts w:asciiTheme="majorHAnsi" w:hAnsiTheme="majorHAnsi"/>
        </w:rPr>
        <w:t>were:</w:t>
      </w:r>
      <w:r w:rsidR="00050E41" w:rsidRPr="00982D86">
        <w:rPr>
          <w:rFonts w:asciiTheme="majorHAnsi" w:hAnsiTheme="majorHAnsi"/>
        </w:rPr>
        <w:t xml:space="preserve"> </w:t>
      </w:r>
    </w:p>
    <w:p w14:paraId="6487E1DD" w14:textId="6B7B8BA4" w:rsidR="00E469B0" w:rsidRPr="00982D86" w:rsidRDefault="00530342" w:rsidP="009037D5">
      <w:pPr>
        <w:jc w:val="both"/>
        <w:rPr>
          <w:rFonts w:asciiTheme="majorHAnsi" w:hAnsiTheme="majorHAnsi"/>
        </w:rPr>
      </w:pPr>
      <w:r w:rsidRPr="009037D5">
        <w:rPr>
          <w:rFonts w:asciiTheme="majorHAnsi" w:hAnsiTheme="majorHAnsi"/>
          <w:b/>
        </w:rPr>
        <w:t xml:space="preserve">Tabinda </w:t>
      </w:r>
      <w:r w:rsidR="00B95646" w:rsidRPr="009037D5">
        <w:rPr>
          <w:rFonts w:asciiTheme="majorHAnsi" w:hAnsiTheme="majorHAnsi"/>
          <w:b/>
        </w:rPr>
        <w:t>Sarosh</w:t>
      </w:r>
      <w:r w:rsidR="00100E84" w:rsidRPr="00982D86">
        <w:rPr>
          <w:rFonts w:asciiTheme="majorHAnsi" w:hAnsiTheme="majorHAnsi"/>
        </w:rPr>
        <w:t xml:space="preserve"> asked</w:t>
      </w:r>
      <w:r w:rsidR="00B95646" w:rsidRPr="00982D86">
        <w:rPr>
          <w:rFonts w:asciiTheme="majorHAnsi" w:hAnsiTheme="majorHAnsi"/>
        </w:rPr>
        <w:t xml:space="preserve"> w</w:t>
      </w:r>
      <w:r w:rsidR="00E469B0" w:rsidRPr="00982D86">
        <w:rPr>
          <w:rFonts w:asciiTheme="majorHAnsi" w:hAnsiTheme="majorHAnsi"/>
        </w:rPr>
        <w:t xml:space="preserve">hat the role and responsibility of new </w:t>
      </w:r>
      <w:r w:rsidR="00112BB8" w:rsidRPr="00982D86">
        <w:rPr>
          <w:rFonts w:asciiTheme="majorHAnsi" w:hAnsiTheme="majorHAnsi"/>
        </w:rPr>
        <w:t>recruits</w:t>
      </w:r>
      <w:r w:rsidR="00050E41" w:rsidRPr="00982D86">
        <w:rPr>
          <w:rFonts w:asciiTheme="majorHAnsi" w:hAnsiTheme="majorHAnsi"/>
        </w:rPr>
        <w:t xml:space="preserve"> who want to join the movement</w:t>
      </w:r>
      <w:r w:rsidR="00100E84" w:rsidRPr="00982D86">
        <w:rPr>
          <w:rFonts w:asciiTheme="majorHAnsi" w:hAnsiTheme="majorHAnsi"/>
        </w:rPr>
        <w:t xml:space="preserve"> are. </w:t>
      </w:r>
      <w:r w:rsidR="00050E41" w:rsidRPr="00982D86">
        <w:rPr>
          <w:rFonts w:asciiTheme="majorHAnsi" w:hAnsiTheme="majorHAnsi"/>
        </w:rPr>
        <w:t>How should they be nurtured and guided?</w:t>
      </w:r>
      <w:r w:rsidR="00E469B0" w:rsidRPr="00982D86">
        <w:rPr>
          <w:rFonts w:asciiTheme="majorHAnsi" w:hAnsiTheme="majorHAnsi"/>
        </w:rPr>
        <w:t xml:space="preserve"> Th</w:t>
      </w:r>
      <w:r>
        <w:rPr>
          <w:rFonts w:asciiTheme="majorHAnsi" w:hAnsiTheme="majorHAnsi"/>
        </w:rPr>
        <w:t xml:space="preserve">is </w:t>
      </w:r>
      <w:r w:rsidR="00E469B0" w:rsidRPr="00982D86">
        <w:rPr>
          <w:rFonts w:asciiTheme="majorHAnsi" w:hAnsiTheme="majorHAnsi"/>
        </w:rPr>
        <w:t xml:space="preserve">should be </w:t>
      </w:r>
      <w:r w:rsidR="00FE0144" w:rsidRPr="00982D86">
        <w:rPr>
          <w:rFonts w:asciiTheme="majorHAnsi" w:hAnsiTheme="majorHAnsi"/>
        </w:rPr>
        <w:t>p</w:t>
      </w:r>
      <w:r w:rsidR="00E469B0" w:rsidRPr="00982D86">
        <w:rPr>
          <w:rFonts w:asciiTheme="majorHAnsi" w:hAnsiTheme="majorHAnsi"/>
        </w:rPr>
        <w:t xml:space="preserve">art of capacity building because young feminists need to find their place. </w:t>
      </w:r>
    </w:p>
    <w:p w14:paraId="6DEB2C94" w14:textId="5E81D993" w:rsidR="00E469B0" w:rsidRPr="00982D86" w:rsidRDefault="00530342" w:rsidP="009037D5">
      <w:pPr>
        <w:jc w:val="both"/>
        <w:rPr>
          <w:rFonts w:asciiTheme="majorHAnsi" w:hAnsiTheme="majorHAnsi"/>
        </w:rPr>
      </w:pPr>
      <w:r w:rsidRPr="009037D5">
        <w:rPr>
          <w:rFonts w:asciiTheme="majorHAnsi" w:hAnsiTheme="majorHAnsi"/>
          <w:b/>
        </w:rPr>
        <w:lastRenderedPageBreak/>
        <w:t xml:space="preserve">Geeta </w:t>
      </w:r>
      <w:r w:rsidR="00B95646" w:rsidRPr="009037D5">
        <w:rPr>
          <w:rFonts w:asciiTheme="majorHAnsi" w:hAnsiTheme="majorHAnsi"/>
          <w:b/>
        </w:rPr>
        <w:t>Misra</w:t>
      </w:r>
      <w:r>
        <w:rPr>
          <w:rFonts w:asciiTheme="majorHAnsi" w:hAnsiTheme="majorHAnsi"/>
        </w:rPr>
        <w:t xml:space="preserve"> asked </w:t>
      </w:r>
      <w:r w:rsidR="00100E84" w:rsidRPr="00982D86">
        <w:rPr>
          <w:rFonts w:asciiTheme="majorHAnsi" w:hAnsiTheme="majorHAnsi"/>
        </w:rPr>
        <w:t xml:space="preserve">How </w:t>
      </w:r>
      <w:r w:rsidR="00E469B0" w:rsidRPr="00982D86">
        <w:rPr>
          <w:rFonts w:asciiTheme="majorHAnsi" w:hAnsiTheme="majorHAnsi"/>
        </w:rPr>
        <w:t>is sustainability and well</w:t>
      </w:r>
      <w:r w:rsidR="00FE0144" w:rsidRPr="00982D86">
        <w:rPr>
          <w:rFonts w:asciiTheme="majorHAnsi" w:hAnsiTheme="majorHAnsi"/>
        </w:rPr>
        <w:t>being threaded through our work?</w:t>
      </w:r>
      <w:r w:rsidR="00050E41" w:rsidRPr="00982D86">
        <w:rPr>
          <w:rFonts w:asciiTheme="majorHAnsi" w:hAnsiTheme="majorHAnsi"/>
        </w:rPr>
        <w:t xml:space="preserve"> P</w:t>
      </w:r>
      <w:r w:rsidR="00E469B0" w:rsidRPr="00982D86">
        <w:rPr>
          <w:rFonts w:asciiTheme="majorHAnsi" w:hAnsiTheme="majorHAnsi"/>
        </w:rPr>
        <w:t>rogrammes for maternal heath may save women’s life</w:t>
      </w:r>
      <w:r w:rsidR="00FE0144" w:rsidRPr="00982D86">
        <w:rPr>
          <w:rFonts w:asciiTheme="majorHAnsi" w:hAnsiTheme="majorHAnsi"/>
        </w:rPr>
        <w:t>,</w:t>
      </w:r>
      <w:r w:rsidR="00E469B0" w:rsidRPr="00982D86">
        <w:rPr>
          <w:rFonts w:asciiTheme="majorHAnsi" w:hAnsiTheme="majorHAnsi"/>
        </w:rPr>
        <w:t xml:space="preserve"> but </w:t>
      </w:r>
      <w:r w:rsidR="00FE0144" w:rsidRPr="00982D86">
        <w:rPr>
          <w:rFonts w:asciiTheme="majorHAnsi" w:hAnsiTheme="majorHAnsi"/>
        </w:rPr>
        <w:t xml:space="preserve">they </w:t>
      </w:r>
      <w:r w:rsidR="00E469B0" w:rsidRPr="00982D86">
        <w:rPr>
          <w:rFonts w:asciiTheme="majorHAnsi" w:hAnsiTheme="majorHAnsi"/>
        </w:rPr>
        <w:t xml:space="preserve">don’t consider that </w:t>
      </w:r>
      <w:r>
        <w:rPr>
          <w:rFonts w:asciiTheme="majorHAnsi" w:hAnsiTheme="majorHAnsi"/>
        </w:rPr>
        <w:t xml:space="preserve">the woman </w:t>
      </w:r>
      <w:r w:rsidR="00E469B0" w:rsidRPr="00982D86">
        <w:rPr>
          <w:rFonts w:asciiTheme="majorHAnsi" w:hAnsiTheme="majorHAnsi"/>
        </w:rPr>
        <w:t>has to live in a patriarchal home where there is no wellbeing as such</w:t>
      </w:r>
      <w:r w:rsidR="00FE0144" w:rsidRPr="00982D86">
        <w:rPr>
          <w:rFonts w:asciiTheme="majorHAnsi" w:hAnsiTheme="majorHAnsi"/>
        </w:rPr>
        <w:t>.</w:t>
      </w:r>
      <w:r w:rsidR="00100E84" w:rsidRPr="00982D86">
        <w:rPr>
          <w:rFonts w:asciiTheme="majorHAnsi" w:hAnsiTheme="majorHAnsi"/>
        </w:rPr>
        <w:t xml:space="preserve"> W</w:t>
      </w:r>
      <w:r w:rsidR="0077542A" w:rsidRPr="00982D86">
        <w:rPr>
          <w:rFonts w:asciiTheme="majorHAnsi" w:hAnsiTheme="majorHAnsi"/>
        </w:rPr>
        <w:t>e have to lay aside some assumptions about wh</w:t>
      </w:r>
      <w:r w:rsidR="00FE0144" w:rsidRPr="00982D86">
        <w:rPr>
          <w:rFonts w:asciiTheme="majorHAnsi" w:hAnsiTheme="majorHAnsi"/>
        </w:rPr>
        <w:t>a</w:t>
      </w:r>
      <w:r w:rsidR="0077542A" w:rsidRPr="00982D86">
        <w:rPr>
          <w:rFonts w:asciiTheme="majorHAnsi" w:hAnsiTheme="majorHAnsi"/>
        </w:rPr>
        <w:t>t we think constitutes sustainability wit</w:t>
      </w:r>
      <w:r w:rsidR="00345AF0" w:rsidRPr="00982D86">
        <w:rPr>
          <w:rFonts w:asciiTheme="majorHAnsi" w:hAnsiTheme="majorHAnsi"/>
        </w:rPr>
        <w:t>hin movements and organisations</w:t>
      </w:r>
      <w:r w:rsidR="0077542A" w:rsidRPr="00982D86">
        <w:rPr>
          <w:rFonts w:asciiTheme="majorHAnsi" w:hAnsiTheme="majorHAnsi"/>
        </w:rPr>
        <w:t xml:space="preserve"> because different people need different things to sustain them. Some people like to sleep, some to relax, some </w:t>
      </w:r>
      <w:r w:rsidR="00050E41" w:rsidRPr="00982D86">
        <w:rPr>
          <w:rFonts w:asciiTheme="majorHAnsi" w:hAnsiTheme="majorHAnsi"/>
        </w:rPr>
        <w:t>to dance, some to do yoga etc. O</w:t>
      </w:r>
      <w:r w:rsidR="0077542A" w:rsidRPr="00982D86">
        <w:rPr>
          <w:rFonts w:asciiTheme="majorHAnsi" w:hAnsiTheme="majorHAnsi"/>
        </w:rPr>
        <w:t xml:space="preserve">rganisations have to ask what sustains a diverse staff. </w:t>
      </w:r>
      <w:r w:rsidR="00E469B0" w:rsidRPr="00982D86">
        <w:rPr>
          <w:rFonts w:asciiTheme="majorHAnsi" w:hAnsiTheme="majorHAnsi"/>
        </w:rPr>
        <w:t xml:space="preserve"> </w:t>
      </w:r>
    </w:p>
    <w:p w14:paraId="6C98B127" w14:textId="0512D2F9" w:rsidR="00F746BA" w:rsidRPr="00982D86" w:rsidRDefault="00530342" w:rsidP="009037D5">
      <w:pPr>
        <w:jc w:val="both"/>
        <w:rPr>
          <w:rFonts w:asciiTheme="majorHAnsi" w:hAnsiTheme="majorHAnsi"/>
        </w:rPr>
      </w:pPr>
      <w:r w:rsidRPr="009037D5">
        <w:rPr>
          <w:rFonts w:asciiTheme="majorHAnsi" w:hAnsiTheme="majorHAnsi"/>
          <w:b/>
        </w:rPr>
        <w:t xml:space="preserve">Pramada </w:t>
      </w:r>
      <w:r w:rsidR="00B95646" w:rsidRPr="009037D5">
        <w:rPr>
          <w:rFonts w:asciiTheme="majorHAnsi" w:hAnsiTheme="majorHAnsi"/>
          <w:b/>
        </w:rPr>
        <w:t>Menon</w:t>
      </w:r>
      <w:r w:rsidR="00B95646" w:rsidRPr="00982D86">
        <w:rPr>
          <w:rFonts w:asciiTheme="majorHAnsi" w:hAnsiTheme="majorHAnsi"/>
        </w:rPr>
        <w:t xml:space="preserve"> </w:t>
      </w:r>
      <w:r w:rsidR="00100E84" w:rsidRPr="00982D86">
        <w:rPr>
          <w:rFonts w:asciiTheme="majorHAnsi" w:hAnsiTheme="majorHAnsi"/>
        </w:rPr>
        <w:t xml:space="preserve">questioned </w:t>
      </w:r>
      <w:r w:rsidR="00B95646" w:rsidRPr="00982D86">
        <w:rPr>
          <w:rFonts w:asciiTheme="majorHAnsi" w:hAnsiTheme="majorHAnsi"/>
        </w:rPr>
        <w:t>h</w:t>
      </w:r>
      <w:r w:rsidR="00F746BA" w:rsidRPr="00982D86">
        <w:rPr>
          <w:rFonts w:asciiTheme="majorHAnsi" w:hAnsiTheme="majorHAnsi"/>
        </w:rPr>
        <w:t>ow</w:t>
      </w:r>
      <w:r w:rsidR="00FE0144" w:rsidRPr="00982D86">
        <w:rPr>
          <w:rFonts w:asciiTheme="majorHAnsi" w:hAnsiTheme="majorHAnsi"/>
        </w:rPr>
        <w:t xml:space="preserve"> sustainability</w:t>
      </w:r>
      <w:r w:rsidR="00100E84" w:rsidRPr="00982D86">
        <w:rPr>
          <w:rFonts w:asciiTheme="majorHAnsi" w:hAnsiTheme="majorHAnsi"/>
        </w:rPr>
        <w:t xml:space="preserve"> </w:t>
      </w:r>
      <w:r w:rsidR="00B61342" w:rsidRPr="00982D86">
        <w:rPr>
          <w:rFonts w:asciiTheme="majorHAnsi" w:hAnsiTheme="majorHAnsi"/>
        </w:rPr>
        <w:t xml:space="preserve">is </w:t>
      </w:r>
      <w:r w:rsidR="00100E84" w:rsidRPr="00982D86">
        <w:rPr>
          <w:rFonts w:asciiTheme="majorHAnsi" w:hAnsiTheme="majorHAnsi"/>
        </w:rPr>
        <w:t>being defined</w:t>
      </w:r>
      <w:r>
        <w:rPr>
          <w:rFonts w:asciiTheme="majorHAnsi" w:hAnsiTheme="majorHAnsi"/>
        </w:rPr>
        <w:t xml:space="preserve"> and asked how in </w:t>
      </w:r>
      <w:r w:rsidR="00100E84" w:rsidRPr="00982D86">
        <w:rPr>
          <w:rFonts w:asciiTheme="majorHAnsi" w:hAnsiTheme="majorHAnsi"/>
        </w:rPr>
        <w:t xml:space="preserve">our own </w:t>
      </w:r>
      <w:r w:rsidR="00FE0144" w:rsidRPr="00982D86">
        <w:rPr>
          <w:rFonts w:asciiTheme="majorHAnsi" w:hAnsiTheme="majorHAnsi"/>
        </w:rPr>
        <w:t>context</w:t>
      </w:r>
      <w:r w:rsidR="00100E84" w:rsidRPr="00982D86">
        <w:rPr>
          <w:rFonts w:asciiTheme="majorHAnsi" w:hAnsiTheme="majorHAnsi"/>
        </w:rPr>
        <w:t>s</w:t>
      </w:r>
      <w:r w:rsidR="00F746BA" w:rsidRPr="00982D86">
        <w:rPr>
          <w:rFonts w:asciiTheme="majorHAnsi" w:hAnsiTheme="majorHAnsi"/>
        </w:rPr>
        <w:t xml:space="preserve"> we </w:t>
      </w:r>
      <w:r>
        <w:rPr>
          <w:rFonts w:asciiTheme="majorHAnsi" w:hAnsiTheme="majorHAnsi"/>
        </w:rPr>
        <w:t xml:space="preserve">are </w:t>
      </w:r>
      <w:r w:rsidR="00FE0144" w:rsidRPr="00982D86">
        <w:rPr>
          <w:rFonts w:asciiTheme="majorHAnsi" w:hAnsiTheme="majorHAnsi"/>
        </w:rPr>
        <w:t>sustaining</w:t>
      </w:r>
      <w:r w:rsidR="00F746BA" w:rsidRPr="00982D86">
        <w:rPr>
          <w:rFonts w:asciiTheme="majorHAnsi" w:hAnsiTheme="majorHAnsi"/>
        </w:rPr>
        <w:t xml:space="preserve"> </w:t>
      </w:r>
      <w:r w:rsidR="00050E41" w:rsidRPr="00982D86">
        <w:rPr>
          <w:rFonts w:asciiTheme="majorHAnsi" w:hAnsiTheme="majorHAnsi"/>
        </w:rPr>
        <w:t>ourselves</w:t>
      </w:r>
      <w:r>
        <w:rPr>
          <w:rFonts w:asciiTheme="majorHAnsi" w:hAnsiTheme="majorHAnsi"/>
        </w:rPr>
        <w:t xml:space="preserve"> and </w:t>
      </w:r>
      <w:r w:rsidR="00FE0144" w:rsidRPr="00982D86">
        <w:rPr>
          <w:rFonts w:asciiTheme="majorHAnsi" w:hAnsiTheme="majorHAnsi"/>
        </w:rPr>
        <w:t>others?</w:t>
      </w:r>
      <w:r w:rsidR="00F746BA" w:rsidRPr="00982D86">
        <w:rPr>
          <w:rFonts w:asciiTheme="majorHAnsi" w:hAnsiTheme="majorHAnsi"/>
        </w:rPr>
        <w:t xml:space="preserve"> </w:t>
      </w:r>
      <w:r w:rsidR="00100E84" w:rsidRPr="00982D86">
        <w:rPr>
          <w:rFonts w:asciiTheme="majorHAnsi" w:hAnsiTheme="majorHAnsi"/>
        </w:rPr>
        <w:t>I</w:t>
      </w:r>
      <w:r w:rsidR="00F746BA" w:rsidRPr="00982D86">
        <w:rPr>
          <w:rFonts w:asciiTheme="majorHAnsi" w:hAnsiTheme="majorHAnsi"/>
        </w:rPr>
        <w:t>n the context of capacity building programmes</w:t>
      </w:r>
      <w:r w:rsidR="00FE0144" w:rsidRPr="00982D86">
        <w:rPr>
          <w:rFonts w:asciiTheme="majorHAnsi" w:hAnsiTheme="majorHAnsi"/>
        </w:rPr>
        <w:t>,</w:t>
      </w:r>
      <w:r w:rsidR="00F746BA" w:rsidRPr="00982D86">
        <w:rPr>
          <w:rFonts w:asciiTheme="majorHAnsi" w:hAnsiTheme="majorHAnsi"/>
        </w:rPr>
        <w:t xml:space="preserve"> are we looking at the sustainability of capacity building programmes, or the people within the programme? If we make it integral that they</w:t>
      </w:r>
      <w:r w:rsidR="00FE0144" w:rsidRPr="00982D86">
        <w:rPr>
          <w:rFonts w:asciiTheme="majorHAnsi" w:hAnsiTheme="majorHAnsi"/>
        </w:rPr>
        <w:t xml:space="preserve"> have</w:t>
      </w:r>
      <w:r w:rsidR="00F746BA" w:rsidRPr="00982D86">
        <w:rPr>
          <w:rFonts w:asciiTheme="majorHAnsi" w:hAnsiTheme="majorHAnsi"/>
        </w:rPr>
        <w:t xml:space="preserve"> to find the</w:t>
      </w:r>
      <w:r w:rsidR="00503C71" w:rsidRPr="00982D86">
        <w:rPr>
          <w:rFonts w:asciiTheme="majorHAnsi" w:hAnsiTheme="majorHAnsi"/>
        </w:rPr>
        <w:t>i</w:t>
      </w:r>
      <w:r w:rsidR="00F746BA" w:rsidRPr="00982D86">
        <w:rPr>
          <w:rFonts w:asciiTheme="majorHAnsi" w:hAnsiTheme="majorHAnsi"/>
        </w:rPr>
        <w:t>r own support systems</w:t>
      </w:r>
      <w:r w:rsidR="00FE0144" w:rsidRPr="00982D86">
        <w:rPr>
          <w:rFonts w:asciiTheme="majorHAnsi" w:hAnsiTheme="majorHAnsi"/>
        </w:rPr>
        <w:t>,</w:t>
      </w:r>
      <w:r w:rsidR="00F746BA" w:rsidRPr="00982D86">
        <w:rPr>
          <w:rFonts w:asciiTheme="majorHAnsi" w:hAnsiTheme="majorHAnsi"/>
        </w:rPr>
        <w:t xml:space="preserve"> an</w:t>
      </w:r>
      <w:r w:rsidR="00FE0144" w:rsidRPr="00982D86">
        <w:rPr>
          <w:rFonts w:asciiTheme="majorHAnsi" w:hAnsiTheme="majorHAnsi"/>
        </w:rPr>
        <w:t>d</w:t>
      </w:r>
      <w:r w:rsidR="00F746BA" w:rsidRPr="00982D86">
        <w:rPr>
          <w:rFonts w:asciiTheme="majorHAnsi" w:hAnsiTheme="majorHAnsi"/>
        </w:rPr>
        <w:t xml:space="preserve"> actually create those systems</w:t>
      </w:r>
      <w:r w:rsidR="00FE0144" w:rsidRPr="00982D86">
        <w:rPr>
          <w:rFonts w:asciiTheme="majorHAnsi" w:hAnsiTheme="majorHAnsi"/>
        </w:rPr>
        <w:t>, this contribute</w:t>
      </w:r>
      <w:r w:rsidR="00B95646" w:rsidRPr="00982D86">
        <w:rPr>
          <w:rFonts w:asciiTheme="majorHAnsi" w:hAnsiTheme="majorHAnsi"/>
        </w:rPr>
        <w:t>s</w:t>
      </w:r>
      <w:r w:rsidR="00FE0144" w:rsidRPr="00982D86">
        <w:rPr>
          <w:rFonts w:asciiTheme="majorHAnsi" w:hAnsiTheme="majorHAnsi"/>
        </w:rPr>
        <w:t xml:space="preserve"> to sustainability</w:t>
      </w:r>
      <w:r w:rsidR="00F746BA" w:rsidRPr="00982D86">
        <w:rPr>
          <w:rFonts w:asciiTheme="majorHAnsi" w:hAnsiTheme="majorHAnsi"/>
        </w:rPr>
        <w:t xml:space="preserve">. </w:t>
      </w:r>
      <w:r w:rsidR="00FE0144" w:rsidRPr="00982D86">
        <w:rPr>
          <w:rFonts w:asciiTheme="majorHAnsi" w:hAnsiTheme="majorHAnsi"/>
        </w:rPr>
        <w:t>However, t</w:t>
      </w:r>
      <w:r w:rsidR="00F746BA" w:rsidRPr="00982D86">
        <w:rPr>
          <w:rFonts w:asciiTheme="majorHAnsi" w:hAnsiTheme="majorHAnsi"/>
        </w:rPr>
        <w:t>his may mean</w:t>
      </w:r>
      <w:r w:rsidR="00FE0144" w:rsidRPr="00982D86">
        <w:rPr>
          <w:rFonts w:asciiTheme="majorHAnsi" w:hAnsiTheme="majorHAnsi"/>
        </w:rPr>
        <w:t xml:space="preserve"> playing a mentor role.</w:t>
      </w:r>
      <w:r w:rsidR="00B61342" w:rsidRPr="00982D86">
        <w:rPr>
          <w:rFonts w:asciiTheme="majorHAnsi" w:hAnsiTheme="majorHAnsi"/>
        </w:rPr>
        <w:t xml:space="preserve"> </w:t>
      </w:r>
      <w:r w:rsidR="00B61342" w:rsidRPr="00530342">
        <w:rPr>
          <w:rFonts w:asciiTheme="majorHAnsi" w:hAnsiTheme="majorHAnsi"/>
          <w:u w:val="single"/>
        </w:rPr>
        <w:t>T</w:t>
      </w:r>
      <w:r w:rsidR="005C1F00" w:rsidRPr="00530342">
        <w:rPr>
          <w:rFonts w:asciiTheme="majorHAnsi" w:hAnsiTheme="majorHAnsi"/>
          <w:u w:val="single"/>
        </w:rPr>
        <w:t xml:space="preserve">he </w:t>
      </w:r>
      <w:r w:rsidR="00FD0D75" w:rsidRPr="00530342">
        <w:rPr>
          <w:rFonts w:asciiTheme="majorHAnsi" w:hAnsiTheme="majorHAnsi"/>
          <w:u w:val="single"/>
        </w:rPr>
        <w:t>critical</w:t>
      </w:r>
      <w:r w:rsidR="005C1F00" w:rsidRPr="00530342">
        <w:rPr>
          <w:rFonts w:asciiTheme="majorHAnsi" w:hAnsiTheme="majorHAnsi"/>
          <w:u w:val="single"/>
        </w:rPr>
        <w:t xml:space="preserve"> thing</w:t>
      </w:r>
      <w:r w:rsidR="00FD0D75" w:rsidRPr="00530342">
        <w:rPr>
          <w:rFonts w:asciiTheme="majorHAnsi" w:hAnsiTheme="majorHAnsi"/>
          <w:u w:val="single"/>
        </w:rPr>
        <w:t xml:space="preserve"> for all leaders to </w:t>
      </w:r>
      <w:r w:rsidR="00B61830" w:rsidRPr="00530342">
        <w:rPr>
          <w:rFonts w:asciiTheme="majorHAnsi" w:hAnsiTheme="majorHAnsi"/>
          <w:u w:val="single"/>
        </w:rPr>
        <w:t xml:space="preserve">work </w:t>
      </w:r>
      <w:r w:rsidR="00345AF0" w:rsidRPr="00530342">
        <w:rPr>
          <w:rFonts w:asciiTheme="majorHAnsi" w:hAnsiTheme="majorHAnsi"/>
          <w:u w:val="single"/>
        </w:rPr>
        <w:t>out is</w:t>
      </w:r>
      <w:r w:rsidR="005C1F00" w:rsidRPr="00530342">
        <w:rPr>
          <w:rFonts w:asciiTheme="majorHAnsi" w:hAnsiTheme="majorHAnsi"/>
          <w:u w:val="single"/>
        </w:rPr>
        <w:t xml:space="preserve"> </w:t>
      </w:r>
      <w:r w:rsidR="00FD0D75" w:rsidRPr="00530342">
        <w:rPr>
          <w:rFonts w:asciiTheme="majorHAnsi" w:hAnsiTheme="majorHAnsi"/>
          <w:u w:val="single"/>
        </w:rPr>
        <w:t xml:space="preserve">how </w:t>
      </w:r>
      <w:r w:rsidR="005C1F00" w:rsidRPr="00530342">
        <w:rPr>
          <w:rFonts w:asciiTheme="majorHAnsi" w:hAnsiTheme="majorHAnsi"/>
          <w:u w:val="single"/>
        </w:rPr>
        <w:t>to give up power</w:t>
      </w:r>
      <w:r w:rsidR="005C1F00" w:rsidRPr="00982D86">
        <w:rPr>
          <w:rFonts w:asciiTheme="majorHAnsi" w:hAnsiTheme="majorHAnsi"/>
        </w:rPr>
        <w:t xml:space="preserve">. </w:t>
      </w:r>
      <w:r w:rsidR="00B61830" w:rsidRPr="00982D86">
        <w:rPr>
          <w:rFonts w:asciiTheme="majorHAnsi" w:hAnsiTheme="majorHAnsi"/>
        </w:rPr>
        <w:t xml:space="preserve">For that </w:t>
      </w:r>
      <w:r w:rsidR="005C1F00" w:rsidRPr="00982D86">
        <w:rPr>
          <w:rFonts w:asciiTheme="majorHAnsi" w:hAnsiTheme="majorHAnsi"/>
        </w:rPr>
        <w:t xml:space="preserve">you </w:t>
      </w:r>
      <w:r w:rsidR="00B61830" w:rsidRPr="00982D86">
        <w:rPr>
          <w:rFonts w:asciiTheme="majorHAnsi" w:hAnsiTheme="majorHAnsi"/>
        </w:rPr>
        <w:t xml:space="preserve">also </w:t>
      </w:r>
      <w:r w:rsidR="005C1F00" w:rsidRPr="00982D86">
        <w:rPr>
          <w:rFonts w:asciiTheme="majorHAnsi" w:hAnsiTheme="majorHAnsi"/>
        </w:rPr>
        <w:t>need to f</w:t>
      </w:r>
      <w:r w:rsidR="00B61830" w:rsidRPr="00982D86">
        <w:rPr>
          <w:rFonts w:asciiTheme="majorHAnsi" w:hAnsiTheme="majorHAnsi"/>
        </w:rPr>
        <w:t>ind</w:t>
      </w:r>
      <w:r w:rsidR="00B95646" w:rsidRPr="00982D86">
        <w:rPr>
          <w:rFonts w:asciiTheme="majorHAnsi" w:hAnsiTheme="majorHAnsi"/>
        </w:rPr>
        <w:t xml:space="preserve"> other areas of work</w:t>
      </w:r>
      <w:r w:rsidR="005C1F00" w:rsidRPr="00982D86">
        <w:rPr>
          <w:rFonts w:asciiTheme="majorHAnsi" w:hAnsiTheme="majorHAnsi"/>
        </w:rPr>
        <w:t xml:space="preserve"> where you feel valued.</w:t>
      </w:r>
    </w:p>
    <w:p w14:paraId="38D10F31" w14:textId="7053C356" w:rsidR="00B61830" w:rsidRPr="00982D86" w:rsidRDefault="00530342" w:rsidP="009037D5">
      <w:pPr>
        <w:jc w:val="both"/>
        <w:rPr>
          <w:rFonts w:asciiTheme="majorHAnsi" w:hAnsiTheme="majorHAnsi"/>
        </w:rPr>
      </w:pPr>
      <w:r w:rsidRPr="009037D5">
        <w:rPr>
          <w:rFonts w:asciiTheme="majorHAnsi" w:hAnsiTheme="majorHAnsi"/>
          <w:b/>
        </w:rPr>
        <w:t xml:space="preserve">Srilatha </w:t>
      </w:r>
      <w:r w:rsidR="00BA1C27" w:rsidRPr="009037D5">
        <w:rPr>
          <w:rFonts w:asciiTheme="majorHAnsi" w:hAnsiTheme="majorHAnsi"/>
          <w:b/>
        </w:rPr>
        <w:t>Batliwala</w:t>
      </w:r>
      <w:r w:rsidR="00135174" w:rsidRPr="00982D86">
        <w:rPr>
          <w:rFonts w:asciiTheme="majorHAnsi" w:hAnsiTheme="majorHAnsi"/>
        </w:rPr>
        <w:t xml:space="preserve"> said</w:t>
      </w:r>
      <w:r w:rsidR="00BA1C27" w:rsidRPr="00982D86">
        <w:rPr>
          <w:rFonts w:asciiTheme="majorHAnsi" w:hAnsiTheme="majorHAnsi"/>
        </w:rPr>
        <w:t xml:space="preserve"> </w:t>
      </w:r>
      <w:r w:rsidR="00B61830" w:rsidRPr="00982D86">
        <w:rPr>
          <w:rFonts w:asciiTheme="majorHAnsi" w:hAnsiTheme="majorHAnsi"/>
        </w:rPr>
        <w:t>the problem with</w:t>
      </w:r>
      <w:r w:rsidR="00135174" w:rsidRPr="00982D86">
        <w:rPr>
          <w:rFonts w:asciiTheme="majorHAnsi" w:hAnsiTheme="majorHAnsi"/>
        </w:rPr>
        <w:t xml:space="preserve"> sustainability of leadership</w:t>
      </w:r>
      <w:r w:rsidR="00FD0D75" w:rsidRPr="00982D86">
        <w:rPr>
          <w:rFonts w:asciiTheme="majorHAnsi" w:hAnsiTheme="majorHAnsi"/>
        </w:rPr>
        <w:t xml:space="preserve"> is </w:t>
      </w:r>
      <w:r w:rsidR="00B61830" w:rsidRPr="00982D86">
        <w:rPr>
          <w:rFonts w:asciiTheme="majorHAnsi" w:hAnsiTheme="majorHAnsi"/>
        </w:rPr>
        <w:t xml:space="preserve">the </w:t>
      </w:r>
      <w:r w:rsidR="00FD0D75" w:rsidRPr="00982D86">
        <w:rPr>
          <w:rFonts w:asciiTheme="majorHAnsi" w:hAnsiTheme="majorHAnsi"/>
        </w:rPr>
        <w:t>lack of clarity o</w:t>
      </w:r>
      <w:r w:rsidR="00B61830" w:rsidRPr="00982D86">
        <w:rPr>
          <w:rFonts w:asciiTheme="majorHAnsi" w:hAnsiTheme="majorHAnsi"/>
        </w:rPr>
        <w:t>n</w:t>
      </w:r>
      <w:r w:rsidR="00FD0D75" w:rsidRPr="00982D86">
        <w:rPr>
          <w:rFonts w:asciiTheme="majorHAnsi" w:hAnsiTheme="majorHAnsi"/>
        </w:rPr>
        <w:t xml:space="preserve"> what </w:t>
      </w:r>
      <w:r w:rsidR="00B61830" w:rsidRPr="00982D86">
        <w:rPr>
          <w:rFonts w:asciiTheme="majorHAnsi" w:hAnsiTheme="majorHAnsi"/>
        </w:rPr>
        <w:t>it</w:t>
      </w:r>
      <w:r w:rsidR="00FD0D75" w:rsidRPr="00982D86">
        <w:rPr>
          <w:rFonts w:asciiTheme="majorHAnsi" w:hAnsiTheme="majorHAnsi"/>
        </w:rPr>
        <w:t xml:space="preserve"> is that we are trying to sustain</w:t>
      </w:r>
      <w:r w:rsidR="00360885" w:rsidRPr="00982D86">
        <w:rPr>
          <w:rFonts w:asciiTheme="majorHAnsi" w:hAnsiTheme="majorHAnsi"/>
        </w:rPr>
        <w:t>,</w:t>
      </w:r>
      <w:r w:rsidR="00FD0D75" w:rsidRPr="00982D86">
        <w:rPr>
          <w:rFonts w:asciiTheme="majorHAnsi" w:hAnsiTheme="majorHAnsi"/>
        </w:rPr>
        <w:t xml:space="preserve"> and what we </w:t>
      </w:r>
      <w:r w:rsidR="00360885" w:rsidRPr="00982D86">
        <w:rPr>
          <w:rFonts w:asciiTheme="majorHAnsi" w:hAnsiTheme="majorHAnsi"/>
        </w:rPr>
        <w:t xml:space="preserve">do </w:t>
      </w:r>
      <w:r w:rsidR="00FD0D75" w:rsidRPr="00982D86">
        <w:rPr>
          <w:rFonts w:asciiTheme="majorHAnsi" w:hAnsiTheme="majorHAnsi"/>
        </w:rPr>
        <w:t>not want to sustain</w:t>
      </w:r>
      <w:r w:rsidR="00360885" w:rsidRPr="00982D86">
        <w:rPr>
          <w:rFonts w:asciiTheme="majorHAnsi" w:hAnsiTheme="majorHAnsi"/>
        </w:rPr>
        <w:t>,</w:t>
      </w:r>
      <w:r w:rsidR="00135174" w:rsidRPr="00982D86">
        <w:rPr>
          <w:rFonts w:asciiTheme="majorHAnsi" w:hAnsiTheme="majorHAnsi"/>
        </w:rPr>
        <w:t xml:space="preserve"> such as</w:t>
      </w:r>
      <w:r w:rsidR="00FD0D75" w:rsidRPr="00982D86">
        <w:rPr>
          <w:rFonts w:asciiTheme="majorHAnsi" w:hAnsiTheme="majorHAnsi"/>
        </w:rPr>
        <w:t xml:space="preserve"> the stranglehold of older feminists. </w:t>
      </w:r>
      <w:r w:rsidR="00B61830" w:rsidRPr="00982D86">
        <w:rPr>
          <w:rFonts w:asciiTheme="majorHAnsi" w:hAnsiTheme="majorHAnsi"/>
        </w:rPr>
        <w:t>The f</w:t>
      </w:r>
      <w:r w:rsidR="00364E09" w:rsidRPr="00982D86">
        <w:rPr>
          <w:rFonts w:asciiTheme="majorHAnsi" w:hAnsiTheme="majorHAnsi"/>
        </w:rPr>
        <w:t xml:space="preserve">irst step </w:t>
      </w:r>
      <w:r w:rsidR="00B61830" w:rsidRPr="00982D86">
        <w:rPr>
          <w:rFonts w:asciiTheme="majorHAnsi" w:hAnsiTheme="majorHAnsi"/>
        </w:rPr>
        <w:t xml:space="preserve">for sustainability </w:t>
      </w:r>
      <w:r w:rsidR="00364E09" w:rsidRPr="00982D86">
        <w:rPr>
          <w:rFonts w:asciiTheme="majorHAnsi" w:hAnsiTheme="majorHAnsi"/>
        </w:rPr>
        <w:t xml:space="preserve">is </w:t>
      </w:r>
      <w:r w:rsidR="00B61830" w:rsidRPr="00982D86">
        <w:rPr>
          <w:rFonts w:asciiTheme="majorHAnsi" w:hAnsiTheme="majorHAnsi"/>
        </w:rPr>
        <w:t xml:space="preserve">to </w:t>
      </w:r>
      <w:r w:rsidR="00FD0D75" w:rsidRPr="00982D86">
        <w:rPr>
          <w:rFonts w:asciiTheme="majorHAnsi" w:hAnsiTheme="majorHAnsi"/>
        </w:rPr>
        <w:t>start a process</w:t>
      </w:r>
      <w:r w:rsidR="00135174" w:rsidRPr="00982D86">
        <w:rPr>
          <w:rFonts w:asciiTheme="majorHAnsi" w:hAnsiTheme="majorHAnsi"/>
        </w:rPr>
        <w:t xml:space="preserve"> of</w:t>
      </w:r>
      <w:r w:rsidR="00FD0D75" w:rsidRPr="00982D86">
        <w:rPr>
          <w:rFonts w:asciiTheme="majorHAnsi" w:hAnsiTheme="majorHAnsi"/>
        </w:rPr>
        <w:t xml:space="preserve"> identify</w:t>
      </w:r>
      <w:r w:rsidR="00135174" w:rsidRPr="00982D86">
        <w:rPr>
          <w:rFonts w:asciiTheme="majorHAnsi" w:hAnsiTheme="majorHAnsi"/>
        </w:rPr>
        <w:t>ing</w:t>
      </w:r>
      <w:r w:rsidR="00FD0D75" w:rsidRPr="00982D86">
        <w:rPr>
          <w:rFonts w:asciiTheme="majorHAnsi" w:hAnsiTheme="majorHAnsi"/>
        </w:rPr>
        <w:t xml:space="preserve"> core elements that are vital to sustain leadershi</w:t>
      </w:r>
      <w:r w:rsidR="008B5519" w:rsidRPr="00982D86">
        <w:rPr>
          <w:rFonts w:asciiTheme="majorHAnsi" w:hAnsiTheme="majorHAnsi"/>
        </w:rPr>
        <w:t>p</w:t>
      </w:r>
      <w:r w:rsidR="00503C71" w:rsidRPr="00982D86">
        <w:rPr>
          <w:rFonts w:asciiTheme="majorHAnsi" w:hAnsiTheme="majorHAnsi"/>
        </w:rPr>
        <w:t xml:space="preserve">. </w:t>
      </w:r>
      <w:r w:rsidR="00364E09" w:rsidRPr="00982D86">
        <w:rPr>
          <w:rFonts w:asciiTheme="majorHAnsi" w:hAnsiTheme="majorHAnsi"/>
        </w:rPr>
        <w:t>In this process</w:t>
      </w:r>
      <w:r w:rsidR="00135174" w:rsidRPr="00982D86">
        <w:rPr>
          <w:rFonts w:asciiTheme="majorHAnsi" w:hAnsiTheme="majorHAnsi"/>
        </w:rPr>
        <w:t>, we need to</w:t>
      </w:r>
      <w:r w:rsidR="00364E09" w:rsidRPr="00982D86">
        <w:rPr>
          <w:rFonts w:asciiTheme="majorHAnsi" w:hAnsiTheme="majorHAnsi"/>
        </w:rPr>
        <w:t xml:space="preserve"> </w:t>
      </w:r>
      <w:r w:rsidR="00B61830" w:rsidRPr="00982D86">
        <w:rPr>
          <w:rFonts w:asciiTheme="majorHAnsi" w:hAnsiTheme="majorHAnsi"/>
        </w:rPr>
        <w:t>work</w:t>
      </w:r>
      <w:r w:rsidR="00364E09" w:rsidRPr="00982D86">
        <w:rPr>
          <w:rFonts w:asciiTheme="majorHAnsi" w:hAnsiTheme="majorHAnsi"/>
        </w:rPr>
        <w:t xml:space="preserve"> out how </w:t>
      </w:r>
      <w:r w:rsidR="00B61830" w:rsidRPr="00982D86">
        <w:rPr>
          <w:rFonts w:asciiTheme="majorHAnsi" w:hAnsiTheme="majorHAnsi"/>
        </w:rPr>
        <w:t>t</w:t>
      </w:r>
      <w:r w:rsidR="00364E09" w:rsidRPr="00982D86">
        <w:rPr>
          <w:rFonts w:asciiTheme="majorHAnsi" w:hAnsiTheme="majorHAnsi"/>
        </w:rPr>
        <w:t>o create sustaina</w:t>
      </w:r>
      <w:r w:rsidR="00B61830" w:rsidRPr="00982D86">
        <w:rPr>
          <w:rFonts w:asciiTheme="majorHAnsi" w:hAnsiTheme="majorHAnsi"/>
        </w:rPr>
        <w:t>bility without losing resources</w:t>
      </w:r>
      <w:r w:rsidR="00360885" w:rsidRPr="00982D86">
        <w:rPr>
          <w:rFonts w:asciiTheme="majorHAnsi" w:hAnsiTheme="majorHAnsi"/>
        </w:rPr>
        <w:t>,</w:t>
      </w:r>
      <w:r w:rsidR="00364E09" w:rsidRPr="00982D86">
        <w:rPr>
          <w:rFonts w:asciiTheme="majorHAnsi" w:hAnsiTheme="majorHAnsi"/>
        </w:rPr>
        <w:t xml:space="preserve"> without conf</w:t>
      </w:r>
      <w:r w:rsidR="00360885" w:rsidRPr="00982D86">
        <w:rPr>
          <w:rFonts w:asciiTheme="majorHAnsi" w:hAnsiTheme="majorHAnsi"/>
        </w:rPr>
        <w:t xml:space="preserve">using </w:t>
      </w:r>
      <w:r w:rsidR="00135174" w:rsidRPr="00982D86">
        <w:rPr>
          <w:rFonts w:asciiTheme="majorHAnsi" w:hAnsiTheme="majorHAnsi"/>
        </w:rPr>
        <w:t>this</w:t>
      </w:r>
      <w:r w:rsidR="00364E09" w:rsidRPr="00982D86">
        <w:rPr>
          <w:rFonts w:asciiTheme="majorHAnsi" w:hAnsiTheme="majorHAnsi"/>
        </w:rPr>
        <w:t xml:space="preserve"> with formal authority positions. </w:t>
      </w:r>
      <w:r w:rsidR="00B61830" w:rsidRPr="00982D86">
        <w:rPr>
          <w:rFonts w:asciiTheme="majorHAnsi" w:hAnsiTheme="majorHAnsi"/>
        </w:rPr>
        <w:t>This m</w:t>
      </w:r>
      <w:r w:rsidR="00135174" w:rsidRPr="00982D86">
        <w:rPr>
          <w:rFonts w:asciiTheme="majorHAnsi" w:hAnsiTheme="majorHAnsi"/>
        </w:rPr>
        <w:t>e</w:t>
      </w:r>
      <w:r w:rsidR="00B61830" w:rsidRPr="00982D86">
        <w:rPr>
          <w:rFonts w:asciiTheme="majorHAnsi" w:hAnsiTheme="majorHAnsi"/>
        </w:rPr>
        <w:t>ans stepping</w:t>
      </w:r>
      <w:r w:rsidR="00364E09" w:rsidRPr="00982D86">
        <w:rPr>
          <w:rFonts w:asciiTheme="majorHAnsi" w:hAnsiTheme="majorHAnsi"/>
        </w:rPr>
        <w:t xml:space="preserve"> down but still </w:t>
      </w:r>
      <w:r w:rsidR="00135174" w:rsidRPr="00982D86">
        <w:rPr>
          <w:rFonts w:asciiTheme="majorHAnsi" w:hAnsiTheme="majorHAnsi"/>
        </w:rPr>
        <w:t>sustaining</w:t>
      </w:r>
      <w:r w:rsidR="00364E09" w:rsidRPr="00982D86">
        <w:rPr>
          <w:rFonts w:asciiTheme="majorHAnsi" w:hAnsiTheme="majorHAnsi"/>
        </w:rPr>
        <w:t xml:space="preserve"> </w:t>
      </w:r>
      <w:r w:rsidR="00B61830" w:rsidRPr="00982D86">
        <w:rPr>
          <w:rFonts w:asciiTheme="majorHAnsi" w:hAnsiTheme="majorHAnsi"/>
        </w:rPr>
        <w:t>a leadership role.</w:t>
      </w:r>
      <w:r w:rsidR="00316494" w:rsidRPr="00982D86">
        <w:rPr>
          <w:rFonts w:asciiTheme="majorHAnsi" w:hAnsiTheme="majorHAnsi"/>
        </w:rPr>
        <w:t xml:space="preserve"> One way of</w:t>
      </w:r>
      <w:r w:rsidR="00364E09" w:rsidRPr="00982D86">
        <w:rPr>
          <w:rFonts w:asciiTheme="majorHAnsi" w:hAnsiTheme="majorHAnsi"/>
        </w:rPr>
        <w:t xml:space="preserve"> identifying core elements</w:t>
      </w:r>
      <w:r w:rsidR="00B61830" w:rsidRPr="00982D86">
        <w:rPr>
          <w:rFonts w:asciiTheme="majorHAnsi" w:hAnsiTheme="majorHAnsi"/>
        </w:rPr>
        <w:t xml:space="preserve"> </w:t>
      </w:r>
      <w:r w:rsidR="00364E09" w:rsidRPr="00982D86">
        <w:rPr>
          <w:rFonts w:asciiTheme="majorHAnsi" w:hAnsiTheme="majorHAnsi"/>
        </w:rPr>
        <w:t>to sustain and change</w:t>
      </w:r>
      <w:r w:rsidR="00B61830" w:rsidRPr="00982D86">
        <w:rPr>
          <w:rFonts w:asciiTheme="majorHAnsi" w:hAnsiTheme="majorHAnsi"/>
        </w:rPr>
        <w:t>,</w:t>
      </w:r>
      <w:r w:rsidR="00364E09" w:rsidRPr="00982D86">
        <w:rPr>
          <w:rFonts w:asciiTheme="majorHAnsi" w:hAnsiTheme="majorHAnsi"/>
        </w:rPr>
        <w:t xml:space="preserve"> </w:t>
      </w:r>
      <w:r w:rsidR="00360885" w:rsidRPr="00982D86">
        <w:rPr>
          <w:rFonts w:asciiTheme="majorHAnsi" w:hAnsiTheme="majorHAnsi"/>
        </w:rPr>
        <w:t xml:space="preserve">is to </w:t>
      </w:r>
      <w:r w:rsidR="00364E09" w:rsidRPr="00982D86">
        <w:rPr>
          <w:rFonts w:asciiTheme="majorHAnsi" w:hAnsiTheme="majorHAnsi"/>
        </w:rPr>
        <w:t>distinguish between intrinsic and extrinsic aspects. The extrinsic aspect is how to ensure depth and breadth of leadership</w:t>
      </w:r>
      <w:r w:rsidR="00316494" w:rsidRPr="00982D86">
        <w:rPr>
          <w:rFonts w:asciiTheme="majorHAnsi" w:hAnsiTheme="majorHAnsi"/>
        </w:rPr>
        <w:t>,</w:t>
      </w:r>
      <w:r w:rsidR="00364E09" w:rsidRPr="00982D86">
        <w:rPr>
          <w:rFonts w:asciiTheme="majorHAnsi" w:hAnsiTheme="majorHAnsi"/>
        </w:rPr>
        <w:t xml:space="preserve"> and resilien</w:t>
      </w:r>
      <w:r w:rsidR="00316494" w:rsidRPr="00982D86">
        <w:rPr>
          <w:rFonts w:asciiTheme="majorHAnsi" w:hAnsiTheme="majorHAnsi"/>
        </w:rPr>
        <w:t xml:space="preserve">ce of leadership structures. This is </w:t>
      </w:r>
      <w:r w:rsidR="00364E09" w:rsidRPr="00982D86">
        <w:rPr>
          <w:rFonts w:asciiTheme="majorHAnsi" w:hAnsiTheme="majorHAnsi"/>
        </w:rPr>
        <w:t xml:space="preserve">not </w:t>
      </w:r>
      <w:r w:rsidR="00360885" w:rsidRPr="00982D86">
        <w:rPr>
          <w:rFonts w:asciiTheme="majorHAnsi" w:hAnsiTheme="majorHAnsi"/>
        </w:rPr>
        <w:t>person-</w:t>
      </w:r>
      <w:r w:rsidR="00364E09" w:rsidRPr="00982D86">
        <w:rPr>
          <w:rFonts w:asciiTheme="majorHAnsi" w:hAnsiTheme="majorHAnsi"/>
        </w:rPr>
        <w:t xml:space="preserve">centred but </w:t>
      </w:r>
      <w:r w:rsidR="00316494" w:rsidRPr="00982D86">
        <w:rPr>
          <w:rFonts w:asciiTheme="majorHAnsi" w:hAnsiTheme="majorHAnsi"/>
        </w:rPr>
        <w:t>based on</w:t>
      </w:r>
      <w:r w:rsidR="00364E09" w:rsidRPr="00982D86">
        <w:rPr>
          <w:rFonts w:asciiTheme="majorHAnsi" w:hAnsiTheme="majorHAnsi"/>
        </w:rPr>
        <w:t xml:space="preserve"> systems that create resilience of leadership</w:t>
      </w:r>
      <w:r w:rsidR="00B61830" w:rsidRPr="00982D86">
        <w:rPr>
          <w:rFonts w:asciiTheme="majorHAnsi" w:hAnsiTheme="majorHAnsi"/>
        </w:rPr>
        <w:t>. This means</w:t>
      </w:r>
      <w:r w:rsidR="00364E09" w:rsidRPr="00982D86">
        <w:rPr>
          <w:rFonts w:asciiTheme="majorHAnsi" w:hAnsiTheme="majorHAnsi"/>
        </w:rPr>
        <w:t xml:space="preserve"> multiple leaders. </w:t>
      </w:r>
      <w:r w:rsidR="00503C71" w:rsidRPr="00982D86">
        <w:rPr>
          <w:rFonts w:asciiTheme="majorHAnsi" w:hAnsiTheme="majorHAnsi"/>
        </w:rPr>
        <w:t>There are many int</w:t>
      </w:r>
      <w:r w:rsidR="00316494" w:rsidRPr="00982D86">
        <w:rPr>
          <w:rFonts w:asciiTheme="majorHAnsi" w:hAnsiTheme="majorHAnsi"/>
        </w:rPr>
        <w:t xml:space="preserve">rinsic aspects that we can use such as opportunities for </w:t>
      </w:r>
      <w:r w:rsidR="00364E09" w:rsidRPr="00982D86">
        <w:rPr>
          <w:rFonts w:asciiTheme="majorHAnsi" w:hAnsiTheme="majorHAnsi"/>
        </w:rPr>
        <w:t xml:space="preserve">new learning, sharing, </w:t>
      </w:r>
      <w:r w:rsidR="00503C71" w:rsidRPr="00982D86">
        <w:rPr>
          <w:rFonts w:asciiTheme="majorHAnsi" w:hAnsiTheme="majorHAnsi"/>
        </w:rPr>
        <w:t>rotation of roles, sabbaticals, R&amp;R Centres</w:t>
      </w:r>
      <w:r w:rsidR="00364E09" w:rsidRPr="00982D86">
        <w:rPr>
          <w:rFonts w:asciiTheme="majorHAnsi" w:hAnsiTheme="majorHAnsi"/>
        </w:rPr>
        <w:t>, yoga, sleep etc</w:t>
      </w:r>
      <w:r w:rsidR="00503C71" w:rsidRPr="00982D86">
        <w:rPr>
          <w:rFonts w:asciiTheme="majorHAnsi" w:hAnsiTheme="majorHAnsi"/>
        </w:rPr>
        <w:t xml:space="preserve">. </w:t>
      </w:r>
      <w:r w:rsidR="00316494" w:rsidRPr="00982D86">
        <w:rPr>
          <w:rFonts w:asciiTheme="majorHAnsi" w:hAnsiTheme="majorHAnsi"/>
        </w:rPr>
        <w:t>We can only discuss mechanism</w:t>
      </w:r>
      <w:r w:rsidR="00AB1AF8" w:rsidRPr="00982D86">
        <w:rPr>
          <w:rFonts w:asciiTheme="majorHAnsi" w:hAnsiTheme="majorHAnsi"/>
        </w:rPr>
        <w:t>s</w:t>
      </w:r>
      <w:r w:rsidR="00316494" w:rsidRPr="00982D86">
        <w:rPr>
          <w:rFonts w:asciiTheme="majorHAnsi" w:hAnsiTheme="majorHAnsi"/>
        </w:rPr>
        <w:t xml:space="preserve"> and practices once we know what we want to sustain.</w:t>
      </w:r>
    </w:p>
    <w:p w14:paraId="161B77B3" w14:textId="40587B06" w:rsidR="001B3E80" w:rsidRPr="00982D86" w:rsidRDefault="00530342" w:rsidP="009037D5">
      <w:pPr>
        <w:jc w:val="both"/>
        <w:rPr>
          <w:rFonts w:asciiTheme="majorHAnsi" w:hAnsiTheme="majorHAnsi"/>
        </w:rPr>
      </w:pPr>
      <w:r w:rsidRPr="009037D5">
        <w:rPr>
          <w:rFonts w:asciiTheme="majorHAnsi" w:hAnsiTheme="majorHAnsi"/>
          <w:b/>
        </w:rPr>
        <w:t xml:space="preserve">Lin </w:t>
      </w:r>
      <w:r w:rsidR="00316494" w:rsidRPr="009037D5">
        <w:rPr>
          <w:rFonts w:asciiTheme="majorHAnsi" w:hAnsiTheme="majorHAnsi"/>
          <w:b/>
        </w:rPr>
        <w:t>Chew</w:t>
      </w:r>
      <w:r w:rsidR="00316494" w:rsidRPr="00982D86">
        <w:rPr>
          <w:rFonts w:asciiTheme="majorHAnsi" w:hAnsiTheme="majorHAnsi"/>
        </w:rPr>
        <w:t xml:space="preserve"> </w:t>
      </w:r>
      <w:r>
        <w:rPr>
          <w:rFonts w:asciiTheme="majorHAnsi" w:hAnsiTheme="majorHAnsi"/>
        </w:rPr>
        <w:t xml:space="preserve">stressed the importance of </w:t>
      </w:r>
      <w:r w:rsidR="00316494" w:rsidRPr="00982D86">
        <w:rPr>
          <w:rFonts w:asciiTheme="majorHAnsi" w:hAnsiTheme="majorHAnsi"/>
        </w:rPr>
        <w:t>a</w:t>
      </w:r>
      <w:r w:rsidR="00221805" w:rsidRPr="00982D86">
        <w:rPr>
          <w:rFonts w:asciiTheme="majorHAnsi" w:hAnsiTheme="majorHAnsi"/>
        </w:rPr>
        <w:t>llowing ourselves to show vulnerability and express emotion. Women are expected to be strong and nurture others</w:t>
      </w:r>
      <w:r w:rsidR="00B61830" w:rsidRPr="00982D86">
        <w:rPr>
          <w:rFonts w:asciiTheme="majorHAnsi" w:hAnsiTheme="majorHAnsi"/>
        </w:rPr>
        <w:t>,</w:t>
      </w:r>
      <w:r w:rsidR="00221805" w:rsidRPr="00982D86">
        <w:rPr>
          <w:rFonts w:asciiTheme="majorHAnsi" w:hAnsiTheme="majorHAnsi"/>
        </w:rPr>
        <w:t xml:space="preserve"> but we also need the space to express ourselves</w:t>
      </w:r>
      <w:r w:rsidR="00B61830" w:rsidRPr="00982D86">
        <w:rPr>
          <w:rFonts w:asciiTheme="majorHAnsi" w:hAnsiTheme="majorHAnsi"/>
        </w:rPr>
        <w:t>.</w:t>
      </w:r>
      <w:r w:rsidR="00316494" w:rsidRPr="00982D86">
        <w:rPr>
          <w:rFonts w:asciiTheme="majorHAnsi" w:hAnsiTheme="majorHAnsi"/>
        </w:rPr>
        <w:t xml:space="preserve"> </w:t>
      </w:r>
      <w:r w:rsidR="00221805" w:rsidRPr="00982D86">
        <w:rPr>
          <w:rFonts w:asciiTheme="majorHAnsi" w:hAnsiTheme="majorHAnsi"/>
        </w:rPr>
        <w:t xml:space="preserve">We have to develop mechanisms to integrate our knowledge with </w:t>
      </w:r>
      <w:r w:rsidR="00316494" w:rsidRPr="00982D86">
        <w:rPr>
          <w:rFonts w:asciiTheme="majorHAnsi" w:hAnsiTheme="majorHAnsi"/>
        </w:rPr>
        <w:t>self-care</w:t>
      </w:r>
      <w:r w:rsidR="00221805" w:rsidRPr="00982D86">
        <w:rPr>
          <w:rFonts w:asciiTheme="majorHAnsi" w:hAnsiTheme="majorHAnsi"/>
        </w:rPr>
        <w:t xml:space="preserve">. The two should not be separate because knowledge is not limited to mind space. The mental processing involves a physical action as well. </w:t>
      </w:r>
      <w:r w:rsidR="00AB1AF8" w:rsidRPr="00982D86">
        <w:rPr>
          <w:rFonts w:asciiTheme="majorHAnsi" w:hAnsiTheme="majorHAnsi"/>
        </w:rPr>
        <w:t>T</w:t>
      </w:r>
      <w:r w:rsidR="00316494" w:rsidRPr="00982D86">
        <w:rPr>
          <w:rFonts w:asciiTheme="majorHAnsi" w:hAnsiTheme="majorHAnsi"/>
        </w:rPr>
        <w:t>here is a</w:t>
      </w:r>
      <w:r w:rsidR="001B3E80" w:rsidRPr="00982D86">
        <w:rPr>
          <w:rFonts w:asciiTheme="majorHAnsi" w:hAnsiTheme="majorHAnsi"/>
        </w:rPr>
        <w:t xml:space="preserve"> need to consider a leadership support in</w:t>
      </w:r>
      <w:r w:rsidR="00316494" w:rsidRPr="00982D86">
        <w:rPr>
          <w:rFonts w:asciiTheme="majorHAnsi" w:hAnsiTheme="majorHAnsi"/>
        </w:rPr>
        <w:t>stitute because leaders</w:t>
      </w:r>
      <w:r w:rsidR="001B3E80" w:rsidRPr="00982D86">
        <w:rPr>
          <w:rFonts w:asciiTheme="majorHAnsi" w:hAnsiTheme="majorHAnsi"/>
        </w:rPr>
        <w:t xml:space="preserve"> do need the support. </w:t>
      </w:r>
    </w:p>
    <w:p w14:paraId="36CBDC54" w14:textId="0AF015F7" w:rsidR="00221805" w:rsidRPr="00B5374C" w:rsidRDefault="00AB1AF8" w:rsidP="009037D5">
      <w:pPr>
        <w:jc w:val="both"/>
        <w:rPr>
          <w:rFonts w:asciiTheme="majorHAnsi" w:hAnsiTheme="majorHAnsi"/>
        </w:rPr>
      </w:pPr>
      <w:r w:rsidRPr="00B5374C">
        <w:rPr>
          <w:rFonts w:asciiTheme="majorHAnsi" w:hAnsiTheme="majorHAnsi"/>
          <w:b/>
        </w:rPr>
        <w:t xml:space="preserve">Najia </w:t>
      </w:r>
      <w:r w:rsidR="00D84665" w:rsidRPr="00B5374C">
        <w:rPr>
          <w:rFonts w:asciiTheme="majorHAnsi" w:hAnsiTheme="majorHAnsi"/>
          <w:b/>
        </w:rPr>
        <w:t>Haneefi</w:t>
      </w:r>
      <w:r w:rsidR="00D84665" w:rsidRPr="00B5374C">
        <w:rPr>
          <w:rFonts w:asciiTheme="majorHAnsi" w:hAnsiTheme="majorHAnsi"/>
        </w:rPr>
        <w:t xml:space="preserve"> </w:t>
      </w:r>
      <w:r w:rsidR="00530342" w:rsidRPr="00B5374C">
        <w:rPr>
          <w:rFonts w:asciiTheme="majorHAnsi" w:hAnsiTheme="majorHAnsi"/>
        </w:rPr>
        <w:t xml:space="preserve">(Afghanistan) spoke of the difficulty </w:t>
      </w:r>
      <w:r w:rsidR="00D84665" w:rsidRPr="00B5374C">
        <w:rPr>
          <w:rFonts w:asciiTheme="majorHAnsi" w:hAnsiTheme="majorHAnsi"/>
        </w:rPr>
        <w:t xml:space="preserve">she </w:t>
      </w:r>
      <w:r w:rsidR="00530342" w:rsidRPr="00B5374C">
        <w:rPr>
          <w:rFonts w:asciiTheme="majorHAnsi" w:hAnsiTheme="majorHAnsi"/>
        </w:rPr>
        <w:t xml:space="preserve">was experiencing </w:t>
      </w:r>
      <w:r w:rsidR="00D84665" w:rsidRPr="00B5374C">
        <w:rPr>
          <w:rFonts w:asciiTheme="majorHAnsi" w:hAnsiTheme="majorHAnsi"/>
        </w:rPr>
        <w:t>to sustain feminist leadership</w:t>
      </w:r>
      <w:r w:rsidR="00316494" w:rsidRPr="00B5374C">
        <w:rPr>
          <w:rFonts w:asciiTheme="majorHAnsi" w:hAnsiTheme="majorHAnsi"/>
        </w:rPr>
        <w:t xml:space="preserve"> in the diaspora</w:t>
      </w:r>
      <w:r w:rsidR="00D84665" w:rsidRPr="00B5374C">
        <w:rPr>
          <w:rFonts w:asciiTheme="majorHAnsi" w:hAnsiTheme="majorHAnsi"/>
        </w:rPr>
        <w:t xml:space="preserve">. </w:t>
      </w:r>
      <w:r w:rsidRPr="00B5374C">
        <w:rPr>
          <w:rFonts w:asciiTheme="majorHAnsi" w:hAnsiTheme="majorHAnsi"/>
        </w:rPr>
        <w:t xml:space="preserve">Although </w:t>
      </w:r>
      <w:r w:rsidR="00B61830" w:rsidRPr="00B5374C">
        <w:rPr>
          <w:rFonts w:asciiTheme="majorHAnsi" w:hAnsiTheme="majorHAnsi"/>
        </w:rPr>
        <w:t xml:space="preserve">she is </w:t>
      </w:r>
      <w:r w:rsidR="00D84665" w:rsidRPr="00B5374C">
        <w:rPr>
          <w:rFonts w:asciiTheme="majorHAnsi" w:hAnsiTheme="majorHAnsi"/>
        </w:rPr>
        <w:t xml:space="preserve">involved </w:t>
      </w:r>
      <w:r w:rsidR="00B61830" w:rsidRPr="00B5374C">
        <w:rPr>
          <w:rFonts w:asciiTheme="majorHAnsi" w:hAnsiTheme="majorHAnsi"/>
        </w:rPr>
        <w:t>in</w:t>
      </w:r>
      <w:r w:rsidR="00D84665" w:rsidRPr="00B5374C">
        <w:rPr>
          <w:rFonts w:asciiTheme="majorHAnsi" w:hAnsiTheme="majorHAnsi"/>
        </w:rPr>
        <w:t xml:space="preserve"> many activities in Afghanistan</w:t>
      </w:r>
      <w:r w:rsidRPr="00B5374C">
        <w:rPr>
          <w:rFonts w:asciiTheme="majorHAnsi" w:hAnsiTheme="majorHAnsi"/>
        </w:rPr>
        <w:t>,</w:t>
      </w:r>
      <w:r w:rsidR="00D84665" w:rsidRPr="00B5374C">
        <w:rPr>
          <w:rFonts w:asciiTheme="majorHAnsi" w:hAnsiTheme="majorHAnsi"/>
        </w:rPr>
        <w:t xml:space="preserve"> it never satisfies </w:t>
      </w:r>
      <w:r w:rsidR="00B61830" w:rsidRPr="00B5374C">
        <w:rPr>
          <w:rFonts w:asciiTheme="majorHAnsi" w:hAnsiTheme="majorHAnsi"/>
        </w:rPr>
        <w:t>her</w:t>
      </w:r>
      <w:r w:rsidR="00D84665" w:rsidRPr="00B5374C">
        <w:rPr>
          <w:rFonts w:asciiTheme="majorHAnsi" w:hAnsiTheme="majorHAnsi"/>
        </w:rPr>
        <w:t xml:space="preserve">. </w:t>
      </w:r>
      <w:r w:rsidR="00B61830" w:rsidRPr="00B5374C">
        <w:rPr>
          <w:rFonts w:asciiTheme="majorHAnsi" w:hAnsiTheme="majorHAnsi"/>
        </w:rPr>
        <w:t>She</w:t>
      </w:r>
      <w:r w:rsidR="00D84665" w:rsidRPr="00B5374C">
        <w:rPr>
          <w:rFonts w:asciiTheme="majorHAnsi" w:hAnsiTheme="majorHAnsi"/>
        </w:rPr>
        <w:t xml:space="preserve"> feel</w:t>
      </w:r>
      <w:r w:rsidR="00B61830" w:rsidRPr="00B5374C">
        <w:rPr>
          <w:rFonts w:asciiTheme="majorHAnsi" w:hAnsiTheme="majorHAnsi"/>
        </w:rPr>
        <w:t>s</w:t>
      </w:r>
      <w:r w:rsidR="00D84665" w:rsidRPr="00B5374C">
        <w:rPr>
          <w:rFonts w:asciiTheme="majorHAnsi" w:hAnsiTheme="majorHAnsi"/>
        </w:rPr>
        <w:t xml:space="preserve"> what </w:t>
      </w:r>
      <w:r w:rsidR="00B61830" w:rsidRPr="00B5374C">
        <w:rPr>
          <w:rFonts w:asciiTheme="majorHAnsi" w:hAnsiTheme="majorHAnsi"/>
        </w:rPr>
        <w:t>she</w:t>
      </w:r>
      <w:r w:rsidR="00D84665" w:rsidRPr="00B5374C">
        <w:rPr>
          <w:rFonts w:asciiTheme="majorHAnsi" w:hAnsiTheme="majorHAnsi"/>
        </w:rPr>
        <w:t xml:space="preserve"> was </w:t>
      </w:r>
      <w:r w:rsidRPr="00B5374C">
        <w:rPr>
          <w:rFonts w:asciiTheme="majorHAnsi" w:hAnsiTheme="majorHAnsi"/>
        </w:rPr>
        <w:t xml:space="preserve">more effective working </w:t>
      </w:r>
      <w:r w:rsidR="00D84665" w:rsidRPr="00B5374C">
        <w:rPr>
          <w:rFonts w:asciiTheme="majorHAnsi" w:hAnsiTheme="majorHAnsi"/>
        </w:rPr>
        <w:t xml:space="preserve">in Afghanistan than </w:t>
      </w:r>
      <w:r w:rsidRPr="00B5374C">
        <w:rPr>
          <w:rFonts w:asciiTheme="majorHAnsi" w:hAnsiTheme="majorHAnsi"/>
        </w:rPr>
        <w:t xml:space="preserve">her work </w:t>
      </w:r>
      <w:r w:rsidR="00530342" w:rsidRPr="00B5374C">
        <w:rPr>
          <w:rFonts w:asciiTheme="majorHAnsi" w:hAnsiTheme="majorHAnsi"/>
        </w:rPr>
        <w:t xml:space="preserve">from outside </w:t>
      </w:r>
      <w:r w:rsidR="00D84665" w:rsidRPr="00B5374C">
        <w:rPr>
          <w:rFonts w:asciiTheme="majorHAnsi" w:hAnsiTheme="majorHAnsi"/>
        </w:rPr>
        <w:t xml:space="preserve">for Afghan women. </w:t>
      </w:r>
    </w:p>
    <w:p w14:paraId="1F058B9A" w14:textId="173A9EF0" w:rsidR="009037D5" w:rsidRPr="00B5374C" w:rsidRDefault="009037D5" w:rsidP="009037D5">
      <w:pPr>
        <w:rPr>
          <w:rFonts w:asciiTheme="majorHAnsi" w:hAnsiTheme="majorHAnsi"/>
        </w:rPr>
      </w:pPr>
      <w:r w:rsidRPr="00B5374C">
        <w:rPr>
          <w:rFonts w:asciiTheme="majorHAnsi" w:hAnsiTheme="majorHAnsi"/>
        </w:rPr>
        <w:t>This session ended by asking whether building transformative feminine leadership is just an obsession of older women. If not then participants were asked to respond to the following:</w:t>
      </w:r>
    </w:p>
    <w:p w14:paraId="32C9478C" w14:textId="77777777" w:rsidR="009037D5" w:rsidRPr="00B5374C" w:rsidRDefault="009037D5" w:rsidP="009037D5">
      <w:pPr>
        <w:pStyle w:val="ListParagraph"/>
        <w:numPr>
          <w:ilvl w:val="0"/>
          <w:numId w:val="19"/>
        </w:numPr>
        <w:rPr>
          <w:rFonts w:asciiTheme="majorHAnsi" w:hAnsiTheme="majorHAnsi"/>
        </w:rPr>
      </w:pPr>
      <w:r w:rsidRPr="00B5374C">
        <w:rPr>
          <w:rFonts w:asciiTheme="majorHAnsi" w:hAnsiTheme="majorHAnsi"/>
        </w:rPr>
        <w:t>What do younger activists need from older ones</w:t>
      </w:r>
    </w:p>
    <w:p w14:paraId="6ECA8CF7" w14:textId="77777777" w:rsidR="009037D5" w:rsidRPr="00B5374C" w:rsidRDefault="009037D5" w:rsidP="009037D5">
      <w:pPr>
        <w:pStyle w:val="ListParagraph"/>
        <w:numPr>
          <w:ilvl w:val="0"/>
          <w:numId w:val="19"/>
        </w:numPr>
        <w:rPr>
          <w:rFonts w:asciiTheme="majorHAnsi" w:hAnsiTheme="majorHAnsi"/>
        </w:rPr>
      </w:pPr>
      <w:r w:rsidRPr="00B5374C">
        <w:rPr>
          <w:rFonts w:asciiTheme="majorHAnsi" w:hAnsiTheme="majorHAnsi"/>
        </w:rPr>
        <w:t>What do older ones seek from young ones</w:t>
      </w:r>
    </w:p>
    <w:p w14:paraId="5AC42DAB" w14:textId="47D6B0E4" w:rsidR="009037D5" w:rsidRPr="00B5374C" w:rsidRDefault="009037D5" w:rsidP="009037D5">
      <w:pPr>
        <w:pStyle w:val="ListParagraph"/>
        <w:numPr>
          <w:ilvl w:val="0"/>
          <w:numId w:val="19"/>
        </w:numPr>
        <w:rPr>
          <w:rFonts w:asciiTheme="majorHAnsi" w:hAnsiTheme="majorHAnsi"/>
        </w:rPr>
      </w:pPr>
      <w:r w:rsidRPr="00B5374C">
        <w:rPr>
          <w:rFonts w:asciiTheme="majorHAnsi" w:hAnsiTheme="majorHAnsi"/>
        </w:rPr>
        <w:t>How can this be better accomplished</w:t>
      </w:r>
    </w:p>
    <w:p w14:paraId="124CEA8E" w14:textId="48E99B5E" w:rsidR="009037D5" w:rsidRPr="00B5374C" w:rsidRDefault="009037D5" w:rsidP="009037D5">
      <w:pPr>
        <w:rPr>
          <w:rFonts w:asciiTheme="majorHAnsi" w:hAnsiTheme="majorHAnsi"/>
        </w:rPr>
      </w:pPr>
      <w:r w:rsidRPr="00B5374C">
        <w:rPr>
          <w:rFonts w:asciiTheme="majorHAnsi" w:hAnsiTheme="majorHAnsi"/>
        </w:rPr>
        <w:t>Younger activists confirmed that this was not just an ‘oldies’ obsession. Participants answers are to what they need from each other are provided in the Table below.</w:t>
      </w:r>
    </w:p>
    <w:p w14:paraId="7507882A" w14:textId="77777777" w:rsidR="009037D5" w:rsidRDefault="009037D5" w:rsidP="009037D5"/>
    <w:tbl>
      <w:tblPr>
        <w:tblStyle w:val="TableGrid"/>
        <w:tblW w:w="0" w:type="auto"/>
        <w:tblLook w:val="04A0" w:firstRow="1" w:lastRow="0" w:firstColumn="1" w:lastColumn="0" w:noHBand="0" w:noVBand="1"/>
      </w:tblPr>
      <w:tblGrid>
        <w:gridCol w:w="4675"/>
        <w:gridCol w:w="4675"/>
      </w:tblGrid>
      <w:tr w:rsidR="009037D5" w14:paraId="0C65BA51" w14:textId="77777777" w:rsidTr="00BF0065">
        <w:tc>
          <w:tcPr>
            <w:tcW w:w="4675" w:type="dxa"/>
            <w:shd w:val="clear" w:color="auto" w:fill="D9D9D9" w:themeFill="background1" w:themeFillShade="D9"/>
          </w:tcPr>
          <w:p w14:paraId="18E8DF7B" w14:textId="512C6C1D" w:rsidR="009037D5" w:rsidRPr="00B5374C" w:rsidRDefault="009037D5" w:rsidP="009037D5">
            <w:pPr>
              <w:spacing w:before="240"/>
              <w:rPr>
                <w:rFonts w:asciiTheme="majorHAnsi" w:hAnsiTheme="majorHAnsi"/>
                <w:b/>
              </w:rPr>
            </w:pPr>
            <w:r w:rsidRPr="00B5374C">
              <w:rPr>
                <w:rFonts w:asciiTheme="majorHAnsi" w:hAnsiTheme="majorHAnsi"/>
                <w:b/>
              </w:rPr>
              <w:t>What do younger activists need from older ones</w:t>
            </w:r>
          </w:p>
        </w:tc>
        <w:tc>
          <w:tcPr>
            <w:tcW w:w="4675" w:type="dxa"/>
            <w:shd w:val="clear" w:color="auto" w:fill="D9D9D9" w:themeFill="background1" w:themeFillShade="D9"/>
          </w:tcPr>
          <w:p w14:paraId="754C54FF" w14:textId="303C745F" w:rsidR="009037D5" w:rsidRPr="00B5374C" w:rsidRDefault="009037D5" w:rsidP="009037D5">
            <w:pPr>
              <w:spacing w:before="240"/>
              <w:rPr>
                <w:rFonts w:asciiTheme="majorHAnsi" w:hAnsiTheme="majorHAnsi"/>
                <w:b/>
              </w:rPr>
            </w:pPr>
            <w:r w:rsidRPr="00B5374C">
              <w:rPr>
                <w:rFonts w:asciiTheme="majorHAnsi" w:hAnsiTheme="majorHAnsi"/>
                <w:b/>
              </w:rPr>
              <w:t>What do older ones seek from young ones</w:t>
            </w:r>
          </w:p>
        </w:tc>
      </w:tr>
      <w:tr w:rsidR="009037D5" w14:paraId="5E899D4C" w14:textId="77777777" w:rsidTr="00BF0065">
        <w:tc>
          <w:tcPr>
            <w:tcW w:w="4675" w:type="dxa"/>
          </w:tcPr>
          <w:p w14:paraId="35A97CAF" w14:textId="77777777" w:rsidR="009037D5" w:rsidRPr="00B5374C" w:rsidRDefault="009037D5" w:rsidP="009037D5">
            <w:pPr>
              <w:pStyle w:val="ListParagraph"/>
              <w:numPr>
                <w:ilvl w:val="0"/>
                <w:numId w:val="21"/>
              </w:numPr>
              <w:spacing w:after="0" w:line="240" w:lineRule="auto"/>
              <w:rPr>
                <w:rFonts w:asciiTheme="majorHAnsi" w:hAnsiTheme="majorHAnsi"/>
              </w:rPr>
            </w:pPr>
            <w:r w:rsidRPr="00B5374C">
              <w:rPr>
                <w:rFonts w:asciiTheme="majorHAnsi" w:hAnsiTheme="majorHAnsi"/>
              </w:rPr>
              <w:t>Experiences, lessons, failures</w:t>
            </w:r>
          </w:p>
          <w:p w14:paraId="42211573" w14:textId="44FA4B6D" w:rsidR="009037D5" w:rsidRPr="00B5374C" w:rsidRDefault="009037D5" w:rsidP="009037D5">
            <w:pPr>
              <w:pStyle w:val="ListParagraph"/>
              <w:numPr>
                <w:ilvl w:val="0"/>
                <w:numId w:val="21"/>
              </w:numPr>
              <w:spacing w:after="0" w:line="240" w:lineRule="auto"/>
              <w:rPr>
                <w:rFonts w:asciiTheme="majorHAnsi" w:hAnsiTheme="majorHAnsi"/>
              </w:rPr>
            </w:pPr>
            <w:r w:rsidRPr="00B5374C">
              <w:rPr>
                <w:rFonts w:asciiTheme="majorHAnsi" w:hAnsiTheme="majorHAnsi"/>
              </w:rPr>
              <w:t xml:space="preserve">Camaraderie  </w:t>
            </w:r>
          </w:p>
          <w:p w14:paraId="0A40A862" w14:textId="77777777" w:rsidR="009037D5" w:rsidRPr="00B5374C" w:rsidRDefault="009037D5" w:rsidP="009037D5">
            <w:pPr>
              <w:pStyle w:val="ListParagraph"/>
              <w:numPr>
                <w:ilvl w:val="0"/>
                <w:numId w:val="21"/>
              </w:numPr>
              <w:spacing w:after="0" w:line="240" w:lineRule="auto"/>
              <w:rPr>
                <w:rFonts w:asciiTheme="majorHAnsi" w:hAnsiTheme="majorHAnsi"/>
              </w:rPr>
            </w:pPr>
            <w:r w:rsidRPr="00B5374C">
              <w:rPr>
                <w:rFonts w:asciiTheme="majorHAnsi" w:hAnsiTheme="majorHAnsi"/>
              </w:rPr>
              <w:t xml:space="preserve">Emotional support at difficult times </w:t>
            </w:r>
          </w:p>
          <w:p w14:paraId="6D8875A4" w14:textId="77777777" w:rsidR="009037D5" w:rsidRPr="00B5374C" w:rsidRDefault="009037D5" w:rsidP="009037D5">
            <w:pPr>
              <w:pStyle w:val="ListParagraph"/>
              <w:numPr>
                <w:ilvl w:val="0"/>
                <w:numId w:val="21"/>
              </w:numPr>
              <w:spacing w:after="0" w:line="240" w:lineRule="auto"/>
              <w:rPr>
                <w:rFonts w:asciiTheme="majorHAnsi" w:hAnsiTheme="majorHAnsi"/>
              </w:rPr>
            </w:pPr>
            <w:r w:rsidRPr="00B5374C">
              <w:rPr>
                <w:rFonts w:asciiTheme="majorHAnsi" w:hAnsiTheme="majorHAnsi"/>
              </w:rPr>
              <w:t>Networking</w:t>
            </w:r>
          </w:p>
          <w:p w14:paraId="2715FDB4" w14:textId="77777777" w:rsidR="009037D5" w:rsidRPr="00B5374C" w:rsidRDefault="009037D5" w:rsidP="009037D5">
            <w:pPr>
              <w:pStyle w:val="ListParagraph"/>
              <w:numPr>
                <w:ilvl w:val="0"/>
                <w:numId w:val="21"/>
              </w:numPr>
              <w:spacing w:after="0" w:line="240" w:lineRule="auto"/>
              <w:rPr>
                <w:rFonts w:asciiTheme="majorHAnsi" w:hAnsiTheme="majorHAnsi"/>
              </w:rPr>
            </w:pPr>
            <w:r w:rsidRPr="00B5374C">
              <w:rPr>
                <w:rFonts w:asciiTheme="majorHAnsi" w:hAnsiTheme="majorHAnsi"/>
              </w:rPr>
              <w:t xml:space="preserve">Pooling resources </w:t>
            </w:r>
          </w:p>
          <w:p w14:paraId="11B2B63D" w14:textId="77777777" w:rsidR="009037D5" w:rsidRPr="00B5374C" w:rsidRDefault="009037D5" w:rsidP="009037D5">
            <w:pPr>
              <w:pStyle w:val="ListParagraph"/>
              <w:numPr>
                <w:ilvl w:val="0"/>
                <w:numId w:val="21"/>
              </w:numPr>
              <w:spacing w:after="0" w:line="240" w:lineRule="auto"/>
              <w:rPr>
                <w:rFonts w:asciiTheme="majorHAnsi" w:hAnsiTheme="majorHAnsi"/>
              </w:rPr>
            </w:pPr>
            <w:r w:rsidRPr="00B5374C">
              <w:rPr>
                <w:rFonts w:asciiTheme="majorHAnsi" w:hAnsiTheme="majorHAnsi"/>
              </w:rPr>
              <w:t>creating academic capacity building opportunities for transitional feminists</w:t>
            </w:r>
          </w:p>
          <w:p w14:paraId="1005FF74" w14:textId="77777777" w:rsidR="009037D5" w:rsidRPr="00B5374C" w:rsidRDefault="009037D5" w:rsidP="009037D5">
            <w:pPr>
              <w:pStyle w:val="ListParagraph"/>
              <w:numPr>
                <w:ilvl w:val="0"/>
                <w:numId w:val="21"/>
              </w:numPr>
              <w:spacing w:after="0" w:line="240" w:lineRule="auto"/>
              <w:rPr>
                <w:rFonts w:asciiTheme="majorHAnsi" w:hAnsiTheme="majorHAnsi"/>
              </w:rPr>
            </w:pPr>
            <w:r w:rsidRPr="00B5374C">
              <w:rPr>
                <w:rFonts w:asciiTheme="majorHAnsi" w:hAnsiTheme="majorHAnsi"/>
              </w:rPr>
              <w:t>Provide space for younger feminists to grow</w:t>
            </w:r>
          </w:p>
          <w:p w14:paraId="5125CEF2" w14:textId="77777777" w:rsidR="009037D5" w:rsidRPr="00B5374C" w:rsidRDefault="009037D5" w:rsidP="009037D5">
            <w:pPr>
              <w:pStyle w:val="ListParagraph"/>
              <w:numPr>
                <w:ilvl w:val="0"/>
                <w:numId w:val="21"/>
              </w:numPr>
              <w:spacing w:after="0" w:line="240" w:lineRule="auto"/>
              <w:rPr>
                <w:rFonts w:asciiTheme="majorHAnsi" w:hAnsiTheme="majorHAnsi"/>
              </w:rPr>
            </w:pPr>
            <w:r w:rsidRPr="00B5374C">
              <w:rPr>
                <w:rFonts w:asciiTheme="majorHAnsi" w:hAnsiTheme="majorHAnsi"/>
              </w:rPr>
              <w:t xml:space="preserve">Trust </w:t>
            </w:r>
          </w:p>
          <w:p w14:paraId="3280F088" w14:textId="77777777" w:rsidR="009037D5" w:rsidRPr="00B5374C" w:rsidRDefault="009037D5" w:rsidP="009037D5">
            <w:pPr>
              <w:pStyle w:val="ListParagraph"/>
              <w:numPr>
                <w:ilvl w:val="0"/>
                <w:numId w:val="21"/>
              </w:numPr>
              <w:spacing w:after="0" w:line="240" w:lineRule="auto"/>
              <w:rPr>
                <w:rFonts w:asciiTheme="majorHAnsi" w:hAnsiTheme="majorHAnsi"/>
              </w:rPr>
            </w:pPr>
            <w:r w:rsidRPr="00B5374C">
              <w:rPr>
                <w:rFonts w:asciiTheme="majorHAnsi" w:hAnsiTheme="majorHAnsi"/>
              </w:rPr>
              <w:t>Constructive criticism/ feedback</w:t>
            </w:r>
          </w:p>
          <w:p w14:paraId="17986A59" w14:textId="77777777" w:rsidR="009037D5" w:rsidRPr="00B5374C" w:rsidRDefault="009037D5" w:rsidP="009037D5">
            <w:pPr>
              <w:pStyle w:val="ListParagraph"/>
              <w:numPr>
                <w:ilvl w:val="0"/>
                <w:numId w:val="21"/>
              </w:numPr>
              <w:spacing w:after="0" w:line="240" w:lineRule="auto"/>
              <w:rPr>
                <w:rFonts w:asciiTheme="majorHAnsi" w:hAnsiTheme="majorHAnsi"/>
              </w:rPr>
            </w:pPr>
            <w:r w:rsidRPr="00B5374C">
              <w:rPr>
                <w:rFonts w:asciiTheme="majorHAnsi" w:hAnsiTheme="majorHAnsi"/>
              </w:rPr>
              <w:t>Job shadowing</w:t>
            </w:r>
          </w:p>
          <w:p w14:paraId="4D34A31C" w14:textId="77777777" w:rsidR="009037D5" w:rsidRPr="00B5374C" w:rsidRDefault="009037D5" w:rsidP="009037D5">
            <w:pPr>
              <w:pStyle w:val="ListParagraph"/>
              <w:numPr>
                <w:ilvl w:val="0"/>
                <w:numId w:val="21"/>
              </w:numPr>
              <w:spacing w:after="0" w:line="240" w:lineRule="auto"/>
              <w:rPr>
                <w:rFonts w:asciiTheme="majorHAnsi" w:hAnsiTheme="majorHAnsi"/>
              </w:rPr>
            </w:pPr>
            <w:r w:rsidRPr="00B5374C">
              <w:rPr>
                <w:rFonts w:asciiTheme="majorHAnsi" w:hAnsiTheme="majorHAnsi"/>
              </w:rPr>
              <w:t xml:space="preserve">Don’t go on about the past </w:t>
            </w:r>
          </w:p>
          <w:p w14:paraId="77624DA6" w14:textId="77777777" w:rsidR="009037D5" w:rsidRPr="00B5374C" w:rsidRDefault="009037D5" w:rsidP="009037D5">
            <w:pPr>
              <w:pStyle w:val="ListParagraph"/>
              <w:numPr>
                <w:ilvl w:val="0"/>
                <w:numId w:val="21"/>
              </w:numPr>
              <w:spacing w:after="0" w:line="240" w:lineRule="auto"/>
              <w:rPr>
                <w:rFonts w:asciiTheme="majorHAnsi" w:hAnsiTheme="majorHAnsi"/>
              </w:rPr>
            </w:pPr>
            <w:r w:rsidRPr="00B5374C">
              <w:rPr>
                <w:rFonts w:asciiTheme="majorHAnsi" w:hAnsiTheme="majorHAnsi"/>
              </w:rPr>
              <w:t>Not create conflict in leader transition</w:t>
            </w:r>
          </w:p>
          <w:p w14:paraId="1149C967" w14:textId="77777777" w:rsidR="009037D5" w:rsidRPr="00B5374C" w:rsidRDefault="009037D5" w:rsidP="009037D5">
            <w:pPr>
              <w:pStyle w:val="ListParagraph"/>
              <w:numPr>
                <w:ilvl w:val="0"/>
                <w:numId w:val="21"/>
              </w:numPr>
              <w:spacing w:after="0" w:line="240" w:lineRule="auto"/>
              <w:rPr>
                <w:rFonts w:asciiTheme="majorHAnsi" w:hAnsiTheme="majorHAnsi"/>
              </w:rPr>
            </w:pPr>
            <w:r w:rsidRPr="00B5374C">
              <w:rPr>
                <w:rFonts w:asciiTheme="majorHAnsi" w:hAnsiTheme="majorHAnsi"/>
              </w:rPr>
              <w:t>Guidance of how, what, when, where</w:t>
            </w:r>
          </w:p>
          <w:p w14:paraId="56C01DB4" w14:textId="77777777" w:rsidR="009037D5" w:rsidRPr="00B5374C" w:rsidRDefault="009037D5" w:rsidP="009037D5">
            <w:pPr>
              <w:pStyle w:val="ListParagraph"/>
              <w:numPr>
                <w:ilvl w:val="0"/>
                <w:numId w:val="21"/>
              </w:numPr>
              <w:spacing w:after="0" w:line="240" w:lineRule="auto"/>
              <w:rPr>
                <w:rFonts w:asciiTheme="majorHAnsi" w:hAnsiTheme="majorHAnsi"/>
              </w:rPr>
            </w:pPr>
            <w:r w:rsidRPr="00B5374C">
              <w:rPr>
                <w:rFonts w:asciiTheme="majorHAnsi" w:hAnsiTheme="majorHAnsi"/>
              </w:rPr>
              <w:t xml:space="preserve">Don’t politicise </w:t>
            </w:r>
          </w:p>
          <w:p w14:paraId="23405F74" w14:textId="77777777" w:rsidR="009037D5" w:rsidRPr="00B5374C" w:rsidRDefault="009037D5" w:rsidP="009037D5">
            <w:pPr>
              <w:pStyle w:val="ListParagraph"/>
              <w:numPr>
                <w:ilvl w:val="0"/>
                <w:numId w:val="21"/>
              </w:numPr>
              <w:spacing w:after="0" w:line="240" w:lineRule="auto"/>
              <w:rPr>
                <w:rFonts w:asciiTheme="majorHAnsi" w:hAnsiTheme="majorHAnsi"/>
              </w:rPr>
            </w:pPr>
            <w:r w:rsidRPr="00B5374C">
              <w:rPr>
                <w:rFonts w:asciiTheme="majorHAnsi" w:hAnsiTheme="majorHAnsi"/>
              </w:rPr>
              <w:t xml:space="preserve">Reflect on what the young have brought to the agenda on human rights </w:t>
            </w:r>
          </w:p>
          <w:p w14:paraId="779AAF8B" w14:textId="77777777" w:rsidR="009037D5" w:rsidRPr="00B5374C" w:rsidRDefault="009037D5" w:rsidP="009037D5">
            <w:pPr>
              <w:pStyle w:val="ListParagraph"/>
              <w:numPr>
                <w:ilvl w:val="0"/>
                <w:numId w:val="21"/>
              </w:numPr>
              <w:spacing w:after="0" w:line="240" w:lineRule="auto"/>
              <w:rPr>
                <w:rFonts w:asciiTheme="majorHAnsi" w:hAnsiTheme="majorHAnsi"/>
              </w:rPr>
            </w:pPr>
            <w:r w:rsidRPr="00B5374C">
              <w:rPr>
                <w:rFonts w:asciiTheme="majorHAnsi" w:hAnsiTheme="majorHAnsi"/>
              </w:rPr>
              <w:t>Space for sharing</w:t>
            </w:r>
          </w:p>
        </w:tc>
        <w:tc>
          <w:tcPr>
            <w:tcW w:w="4675" w:type="dxa"/>
          </w:tcPr>
          <w:p w14:paraId="044D4F80" w14:textId="77777777" w:rsidR="009037D5" w:rsidRPr="00B5374C" w:rsidRDefault="009037D5" w:rsidP="009037D5">
            <w:pPr>
              <w:pStyle w:val="ListParagraph"/>
              <w:numPr>
                <w:ilvl w:val="0"/>
                <w:numId w:val="21"/>
              </w:numPr>
              <w:spacing w:after="0" w:line="240" w:lineRule="auto"/>
              <w:rPr>
                <w:rFonts w:asciiTheme="majorHAnsi" w:hAnsiTheme="majorHAnsi"/>
              </w:rPr>
            </w:pPr>
            <w:r w:rsidRPr="00B5374C">
              <w:rPr>
                <w:rFonts w:asciiTheme="majorHAnsi" w:hAnsiTheme="majorHAnsi"/>
              </w:rPr>
              <w:t>Recognise that age brings physical limitations but don’t drive us to retire</w:t>
            </w:r>
          </w:p>
          <w:p w14:paraId="24EF9979" w14:textId="77777777" w:rsidR="009037D5" w:rsidRPr="00B5374C" w:rsidRDefault="009037D5" w:rsidP="009037D5">
            <w:pPr>
              <w:pStyle w:val="ListParagraph"/>
              <w:numPr>
                <w:ilvl w:val="0"/>
                <w:numId w:val="21"/>
              </w:numPr>
              <w:spacing w:after="0" w:line="240" w:lineRule="auto"/>
              <w:rPr>
                <w:rFonts w:asciiTheme="majorHAnsi" w:hAnsiTheme="majorHAnsi"/>
              </w:rPr>
            </w:pPr>
            <w:r w:rsidRPr="00B5374C">
              <w:rPr>
                <w:rFonts w:asciiTheme="majorHAnsi" w:hAnsiTheme="majorHAnsi"/>
              </w:rPr>
              <w:t>Don’t expect we have the answers for today but don’t think we have nothing to offer</w:t>
            </w:r>
          </w:p>
          <w:p w14:paraId="16DF84BC" w14:textId="77777777" w:rsidR="009037D5" w:rsidRPr="00B5374C" w:rsidRDefault="009037D5" w:rsidP="009037D5">
            <w:pPr>
              <w:pStyle w:val="ListParagraph"/>
              <w:numPr>
                <w:ilvl w:val="0"/>
                <w:numId w:val="21"/>
              </w:numPr>
              <w:spacing w:after="0" w:line="240" w:lineRule="auto"/>
              <w:rPr>
                <w:rFonts w:asciiTheme="majorHAnsi" w:hAnsiTheme="majorHAnsi"/>
              </w:rPr>
            </w:pPr>
            <w:r w:rsidRPr="00B5374C">
              <w:rPr>
                <w:rFonts w:asciiTheme="majorHAnsi" w:hAnsiTheme="majorHAnsi"/>
              </w:rPr>
              <w:t xml:space="preserve">Create mutually respectful mentoring relationships </w:t>
            </w:r>
          </w:p>
          <w:p w14:paraId="17F3E89B" w14:textId="77777777" w:rsidR="009037D5" w:rsidRPr="00B5374C" w:rsidRDefault="009037D5" w:rsidP="009037D5">
            <w:pPr>
              <w:pStyle w:val="ListParagraph"/>
              <w:numPr>
                <w:ilvl w:val="0"/>
                <w:numId w:val="21"/>
              </w:numPr>
              <w:spacing w:after="0" w:line="240" w:lineRule="auto"/>
              <w:rPr>
                <w:rFonts w:asciiTheme="majorHAnsi" w:hAnsiTheme="majorHAnsi"/>
              </w:rPr>
            </w:pPr>
            <w:r w:rsidRPr="00B5374C">
              <w:rPr>
                <w:rFonts w:asciiTheme="majorHAnsi" w:hAnsiTheme="majorHAnsi"/>
              </w:rPr>
              <w:t xml:space="preserve">Take the space; don’t ask </w:t>
            </w:r>
          </w:p>
          <w:p w14:paraId="032F40A7" w14:textId="77777777" w:rsidR="009037D5" w:rsidRPr="00B5374C" w:rsidRDefault="009037D5" w:rsidP="009037D5">
            <w:pPr>
              <w:pStyle w:val="ListParagraph"/>
              <w:numPr>
                <w:ilvl w:val="0"/>
                <w:numId w:val="21"/>
              </w:numPr>
              <w:spacing w:after="0" w:line="240" w:lineRule="auto"/>
              <w:rPr>
                <w:rFonts w:asciiTheme="majorHAnsi" w:hAnsiTheme="majorHAnsi"/>
              </w:rPr>
            </w:pPr>
            <w:r w:rsidRPr="00B5374C">
              <w:rPr>
                <w:rFonts w:asciiTheme="majorHAnsi" w:hAnsiTheme="majorHAnsi"/>
              </w:rPr>
              <w:t>Young women should be allowed to criticise older ones</w:t>
            </w:r>
          </w:p>
          <w:p w14:paraId="46CFFEF0" w14:textId="77777777" w:rsidR="009037D5" w:rsidRPr="00B5374C" w:rsidRDefault="009037D5" w:rsidP="009037D5">
            <w:pPr>
              <w:pStyle w:val="ListParagraph"/>
              <w:numPr>
                <w:ilvl w:val="0"/>
                <w:numId w:val="21"/>
              </w:numPr>
              <w:spacing w:after="0" w:line="240" w:lineRule="auto"/>
              <w:rPr>
                <w:rFonts w:asciiTheme="majorHAnsi" w:hAnsiTheme="majorHAnsi"/>
              </w:rPr>
            </w:pPr>
            <w:r w:rsidRPr="00B5374C">
              <w:rPr>
                <w:rFonts w:asciiTheme="majorHAnsi" w:hAnsiTheme="majorHAnsi"/>
              </w:rPr>
              <w:t xml:space="preserve">To claim us as their history </w:t>
            </w:r>
          </w:p>
          <w:p w14:paraId="347426D7" w14:textId="77777777" w:rsidR="009037D5" w:rsidRPr="00B5374C" w:rsidRDefault="009037D5" w:rsidP="009037D5">
            <w:pPr>
              <w:pStyle w:val="ListParagraph"/>
              <w:numPr>
                <w:ilvl w:val="0"/>
                <w:numId w:val="21"/>
              </w:numPr>
              <w:spacing w:after="0" w:line="240" w:lineRule="auto"/>
              <w:rPr>
                <w:rFonts w:asciiTheme="majorHAnsi" w:hAnsiTheme="majorHAnsi"/>
              </w:rPr>
            </w:pPr>
            <w:r w:rsidRPr="00B5374C">
              <w:rPr>
                <w:rFonts w:asciiTheme="majorHAnsi" w:hAnsiTheme="majorHAnsi"/>
              </w:rPr>
              <w:t>‘Show me how I can still be useful’</w:t>
            </w:r>
          </w:p>
          <w:p w14:paraId="6702D4EE" w14:textId="77777777" w:rsidR="009037D5" w:rsidRPr="00B5374C" w:rsidRDefault="009037D5" w:rsidP="009037D5">
            <w:pPr>
              <w:pStyle w:val="ListParagraph"/>
              <w:numPr>
                <w:ilvl w:val="0"/>
                <w:numId w:val="21"/>
              </w:numPr>
              <w:spacing w:after="0" w:line="240" w:lineRule="auto"/>
              <w:rPr>
                <w:rFonts w:asciiTheme="majorHAnsi" w:hAnsiTheme="majorHAnsi"/>
              </w:rPr>
            </w:pPr>
            <w:r w:rsidRPr="00B5374C">
              <w:rPr>
                <w:rFonts w:asciiTheme="majorHAnsi" w:hAnsiTheme="majorHAnsi"/>
              </w:rPr>
              <w:t xml:space="preserve">‘Allow me to tell my stories’ </w:t>
            </w:r>
          </w:p>
          <w:p w14:paraId="72AF8B98" w14:textId="77777777" w:rsidR="009037D5" w:rsidRPr="00B5374C" w:rsidRDefault="009037D5" w:rsidP="009037D5">
            <w:pPr>
              <w:pStyle w:val="ListParagraph"/>
              <w:numPr>
                <w:ilvl w:val="0"/>
                <w:numId w:val="21"/>
              </w:numPr>
              <w:spacing w:after="0" w:line="240" w:lineRule="auto"/>
              <w:rPr>
                <w:rFonts w:asciiTheme="majorHAnsi" w:hAnsiTheme="majorHAnsi"/>
              </w:rPr>
            </w:pPr>
            <w:r w:rsidRPr="00B5374C">
              <w:rPr>
                <w:rFonts w:asciiTheme="majorHAnsi" w:hAnsiTheme="majorHAnsi"/>
              </w:rPr>
              <w:t>Recognise, respect and build on the past.</w:t>
            </w:r>
          </w:p>
          <w:p w14:paraId="538B3DF4" w14:textId="77777777" w:rsidR="009037D5" w:rsidRPr="00B5374C" w:rsidRDefault="009037D5" w:rsidP="009037D5">
            <w:pPr>
              <w:pStyle w:val="ListParagraph"/>
              <w:numPr>
                <w:ilvl w:val="0"/>
                <w:numId w:val="21"/>
              </w:numPr>
              <w:spacing w:after="0" w:line="240" w:lineRule="auto"/>
              <w:rPr>
                <w:rFonts w:asciiTheme="majorHAnsi" w:hAnsiTheme="majorHAnsi"/>
              </w:rPr>
            </w:pPr>
            <w:r w:rsidRPr="00B5374C">
              <w:rPr>
                <w:rFonts w:asciiTheme="majorHAnsi" w:hAnsiTheme="majorHAnsi"/>
              </w:rPr>
              <w:t>The younger should take over the world</w:t>
            </w:r>
          </w:p>
          <w:p w14:paraId="1FD49DAC" w14:textId="77777777" w:rsidR="009037D5" w:rsidRPr="00B5374C" w:rsidRDefault="009037D5" w:rsidP="009037D5">
            <w:pPr>
              <w:pStyle w:val="ListParagraph"/>
              <w:numPr>
                <w:ilvl w:val="0"/>
                <w:numId w:val="21"/>
              </w:numPr>
              <w:spacing w:after="0" w:line="240" w:lineRule="auto"/>
              <w:rPr>
                <w:rFonts w:asciiTheme="majorHAnsi" w:hAnsiTheme="majorHAnsi"/>
              </w:rPr>
            </w:pPr>
            <w:r w:rsidRPr="00B5374C">
              <w:rPr>
                <w:rFonts w:asciiTheme="majorHAnsi" w:hAnsiTheme="majorHAnsi"/>
              </w:rPr>
              <w:t xml:space="preserve">Don’t just cohort with your own at meetings, </w:t>
            </w:r>
          </w:p>
          <w:p w14:paraId="3AB195C5" w14:textId="77777777" w:rsidR="009037D5" w:rsidRPr="00B5374C" w:rsidRDefault="009037D5" w:rsidP="009037D5">
            <w:pPr>
              <w:pStyle w:val="ListParagraph"/>
              <w:numPr>
                <w:ilvl w:val="0"/>
                <w:numId w:val="21"/>
              </w:numPr>
              <w:spacing w:after="0" w:line="240" w:lineRule="auto"/>
              <w:rPr>
                <w:rFonts w:asciiTheme="majorHAnsi" w:hAnsiTheme="majorHAnsi"/>
              </w:rPr>
            </w:pPr>
            <w:r w:rsidRPr="00B5374C">
              <w:rPr>
                <w:rFonts w:asciiTheme="majorHAnsi" w:hAnsiTheme="majorHAnsi"/>
              </w:rPr>
              <w:t xml:space="preserve">Think back about things that didn’t go so well </w:t>
            </w:r>
          </w:p>
          <w:p w14:paraId="49CB6894" w14:textId="77777777" w:rsidR="009037D5" w:rsidRPr="00B5374C" w:rsidRDefault="009037D5" w:rsidP="009037D5">
            <w:pPr>
              <w:pStyle w:val="ListParagraph"/>
              <w:numPr>
                <w:ilvl w:val="0"/>
                <w:numId w:val="21"/>
              </w:numPr>
              <w:spacing w:after="0" w:line="240" w:lineRule="auto"/>
              <w:rPr>
                <w:rFonts w:asciiTheme="majorHAnsi" w:hAnsiTheme="majorHAnsi"/>
              </w:rPr>
            </w:pPr>
            <w:r w:rsidRPr="00B5374C">
              <w:rPr>
                <w:rFonts w:asciiTheme="majorHAnsi" w:hAnsiTheme="majorHAnsi"/>
              </w:rPr>
              <w:t>Share vulnerabilities</w:t>
            </w:r>
          </w:p>
          <w:p w14:paraId="1B77D095" w14:textId="77777777" w:rsidR="009037D5" w:rsidRPr="00B5374C" w:rsidRDefault="009037D5" w:rsidP="00BF0065">
            <w:pPr>
              <w:rPr>
                <w:rFonts w:asciiTheme="majorHAnsi" w:hAnsiTheme="majorHAnsi"/>
              </w:rPr>
            </w:pPr>
          </w:p>
        </w:tc>
      </w:tr>
    </w:tbl>
    <w:p w14:paraId="60645D26" w14:textId="77777777" w:rsidR="009037D5" w:rsidRDefault="009037D5" w:rsidP="009037D5"/>
    <w:p w14:paraId="05567444" w14:textId="77777777" w:rsidR="009037D5" w:rsidRPr="00B5374C" w:rsidRDefault="009037D5" w:rsidP="009037D5">
      <w:pPr>
        <w:rPr>
          <w:rFonts w:asciiTheme="majorHAnsi" w:hAnsiTheme="majorHAnsi"/>
          <w:b/>
        </w:rPr>
      </w:pPr>
      <w:r w:rsidRPr="00B5374C">
        <w:rPr>
          <w:rFonts w:asciiTheme="majorHAnsi" w:hAnsiTheme="majorHAnsi"/>
          <w:b/>
        </w:rPr>
        <w:t xml:space="preserve">FUTURE DIRECTION </w:t>
      </w:r>
    </w:p>
    <w:p w14:paraId="60B71909" w14:textId="5830E03D" w:rsidR="009037D5" w:rsidRPr="00B5374C" w:rsidRDefault="009037D5" w:rsidP="009037D5">
      <w:pPr>
        <w:jc w:val="both"/>
        <w:rPr>
          <w:rFonts w:asciiTheme="majorHAnsi" w:hAnsiTheme="majorHAnsi"/>
        </w:rPr>
      </w:pPr>
      <w:r w:rsidRPr="00B5374C">
        <w:rPr>
          <w:rFonts w:asciiTheme="majorHAnsi" w:hAnsiTheme="majorHAnsi"/>
        </w:rPr>
        <w:t xml:space="preserve">The participants made a range of suggestions aimed at sustaining the feminist movement through multi-generational collaboration. These are: </w:t>
      </w:r>
    </w:p>
    <w:p w14:paraId="6B486148" w14:textId="77777777" w:rsidR="009037D5" w:rsidRPr="00B5374C" w:rsidRDefault="009037D5" w:rsidP="009037D5">
      <w:pPr>
        <w:pStyle w:val="ListParagraph"/>
        <w:numPr>
          <w:ilvl w:val="0"/>
          <w:numId w:val="22"/>
        </w:numPr>
        <w:jc w:val="both"/>
        <w:rPr>
          <w:rFonts w:asciiTheme="majorHAnsi" w:hAnsiTheme="majorHAnsi"/>
        </w:rPr>
      </w:pPr>
      <w:r w:rsidRPr="00B5374C">
        <w:rPr>
          <w:rFonts w:asciiTheme="majorHAnsi" w:hAnsiTheme="majorHAnsi"/>
        </w:rPr>
        <w:t>Don’t stereotype, don’t be ageist. Accept that conflict of generations is a part of life and learn to manage it</w:t>
      </w:r>
    </w:p>
    <w:p w14:paraId="52C90064" w14:textId="77777777" w:rsidR="009037D5" w:rsidRPr="00B5374C" w:rsidRDefault="009037D5" w:rsidP="009037D5">
      <w:pPr>
        <w:pStyle w:val="ListParagraph"/>
        <w:numPr>
          <w:ilvl w:val="0"/>
          <w:numId w:val="22"/>
        </w:numPr>
        <w:jc w:val="both"/>
        <w:rPr>
          <w:rFonts w:asciiTheme="majorHAnsi" w:hAnsiTheme="majorHAnsi"/>
        </w:rPr>
      </w:pPr>
      <w:r w:rsidRPr="00B5374C">
        <w:rPr>
          <w:rFonts w:asciiTheme="majorHAnsi" w:hAnsiTheme="majorHAnsi"/>
        </w:rPr>
        <w:t>Document oral histories. Younger ones can interview older feminists, asking questions they feel are pertinent</w:t>
      </w:r>
    </w:p>
    <w:p w14:paraId="0420D246" w14:textId="77777777" w:rsidR="009037D5" w:rsidRPr="00B5374C" w:rsidRDefault="009037D5" w:rsidP="009037D5">
      <w:pPr>
        <w:pStyle w:val="ListParagraph"/>
        <w:numPr>
          <w:ilvl w:val="0"/>
          <w:numId w:val="22"/>
        </w:numPr>
        <w:jc w:val="both"/>
        <w:rPr>
          <w:rFonts w:asciiTheme="majorHAnsi" w:hAnsiTheme="majorHAnsi"/>
        </w:rPr>
      </w:pPr>
      <w:r w:rsidRPr="00B5374C">
        <w:rPr>
          <w:rFonts w:asciiTheme="majorHAnsi" w:hAnsiTheme="majorHAnsi"/>
        </w:rPr>
        <w:t>The ways of working have changed. This should be discussed</w:t>
      </w:r>
    </w:p>
    <w:p w14:paraId="7A2F8804" w14:textId="77777777" w:rsidR="009037D5" w:rsidRPr="00B5374C" w:rsidRDefault="009037D5" w:rsidP="009037D5">
      <w:pPr>
        <w:pStyle w:val="ListParagraph"/>
        <w:numPr>
          <w:ilvl w:val="0"/>
          <w:numId w:val="22"/>
        </w:numPr>
        <w:jc w:val="both"/>
        <w:rPr>
          <w:rFonts w:asciiTheme="majorHAnsi" w:hAnsiTheme="majorHAnsi"/>
        </w:rPr>
      </w:pPr>
      <w:r w:rsidRPr="00B5374C">
        <w:rPr>
          <w:rFonts w:asciiTheme="majorHAnsi" w:hAnsiTheme="majorHAnsi"/>
        </w:rPr>
        <w:t>Create space for dialogue but don’t pack too many things into a forum</w:t>
      </w:r>
    </w:p>
    <w:p w14:paraId="0C81F153" w14:textId="77777777" w:rsidR="009037D5" w:rsidRPr="00B5374C" w:rsidRDefault="009037D5" w:rsidP="009037D5">
      <w:pPr>
        <w:pStyle w:val="ListParagraph"/>
        <w:numPr>
          <w:ilvl w:val="0"/>
          <w:numId w:val="22"/>
        </w:numPr>
        <w:jc w:val="both"/>
        <w:rPr>
          <w:rFonts w:asciiTheme="majorHAnsi" w:hAnsiTheme="majorHAnsi"/>
        </w:rPr>
      </w:pPr>
      <w:r w:rsidRPr="00B5374C">
        <w:rPr>
          <w:rFonts w:asciiTheme="majorHAnsi" w:hAnsiTheme="majorHAnsi"/>
        </w:rPr>
        <w:t>Job shadowing</w:t>
      </w:r>
    </w:p>
    <w:p w14:paraId="7013B7F8" w14:textId="77777777" w:rsidR="009037D5" w:rsidRPr="00B5374C" w:rsidRDefault="009037D5" w:rsidP="009037D5">
      <w:pPr>
        <w:pStyle w:val="ListParagraph"/>
        <w:numPr>
          <w:ilvl w:val="0"/>
          <w:numId w:val="22"/>
        </w:numPr>
        <w:jc w:val="both"/>
        <w:rPr>
          <w:rFonts w:asciiTheme="majorHAnsi" w:hAnsiTheme="majorHAnsi"/>
        </w:rPr>
      </w:pPr>
      <w:r w:rsidRPr="00B5374C">
        <w:rPr>
          <w:rFonts w:asciiTheme="majorHAnsi" w:hAnsiTheme="majorHAnsi"/>
        </w:rPr>
        <w:t xml:space="preserve">Leave your home station and do something else. </w:t>
      </w:r>
    </w:p>
    <w:p w14:paraId="3F85957D" w14:textId="77777777" w:rsidR="009037D5" w:rsidRPr="00B5374C" w:rsidRDefault="009037D5" w:rsidP="009037D5">
      <w:pPr>
        <w:pStyle w:val="ListParagraph"/>
        <w:numPr>
          <w:ilvl w:val="0"/>
          <w:numId w:val="22"/>
        </w:numPr>
        <w:jc w:val="both"/>
        <w:rPr>
          <w:rFonts w:asciiTheme="majorHAnsi" w:hAnsiTheme="majorHAnsi"/>
        </w:rPr>
      </w:pPr>
      <w:r w:rsidRPr="00B5374C">
        <w:rPr>
          <w:rFonts w:asciiTheme="majorHAnsi" w:hAnsiTheme="majorHAnsi"/>
        </w:rPr>
        <w:t>Keep the communications open (midnight/ emails</w:t>
      </w:r>
    </w:p>
    <w:p w14:paraId="02C4A193" w14:textId="77777777" w:rsidR="009037D5" w:rsidRPr="00B5374C" w:rsidRDefault="009037D5" w:rsidP="009037D5">
      <w:pPr>
        <w:pStyle w:val="ListParagraph"/>
        <w:numPr>
          <w:ilvl w:val="0"/>
          <w:numId w:val="22"/>
        </w:numPr>
        <w:jc w:val="both"/>
        <w:rPr>
          <w:rFonts w:asciiTheme="majorHAnsi" w:hAnsiTheme="majorHAnsi"/>
        </w:rPr>
      </w:pPr>
      <w:r w:rsidRPr="00B5374C">
        <w:rPr>
          <w:rFonts w:asciiTheme="majorHAnsi" w:hAnsiTheme="majorHAnsi"/>
        </w:rPr>
        <w:t xml:space="preserve">Find ways to provide emotional support to each other </w:t>
      </w:r>
    </w:p>
    <w:p w14:paraId="4C772A9E" w14:textId="77777777" w:rsidR="009037D5" w:rsidRPr="00B5374C" w:rsidRDefault="009037D5" w:rsidP="009037D5">
      <w:pPr>
        <w:pStyle w:val="ListParagraph"/>
        <w:numPr>
          <w:ilvl w:val="0"/>
          <w:numId w:val="22"/>
        </w:numPr>
        <w:rPr>
          <w:rFonts w:asciiTheme="majorHAnsi" w:hAnsiTheme="majorHAnsi"/>
        </w:rPr>
      </w:pPr>
      <w:r w:rsidRPr="00B5374C">
        <w:rPr>
          <w:rFonts w:asciiTheme="majorHAnsi" w:hAnsiTheme="majorHAnsi"/>
        </w:rPr>
        <w:t>Arrange for exchange programmes</w:t>
      </w:r>
    </w:p>
    <w:p w14:paraId="12AABB4E" w14:textId="77777777" w:rsidR="009037D5" w:rsidRPr="00B5374C" w:rsidRDefault="009037D5" w:rsidP="009037D5">
      <w:pPr>
        <w:pStyle w:val="ListParagraph"/>
        <w:numPr>
          <w:ilvl w:val="0"/>
          <w:numId w:val="22"/>
        </w:numPr>
        <w:rPr>
          <w:rFonts w:asciiTheme="majorHAnsi" w:hAnsiTheme="majorHAnsi"/>
        </w:rPr>
      </w:pPr>
      <w:r w:rsidRPr="00B5374C">
        <w:rPr>
          <w:rFonts w:asciiTheme="majorHAnsi" w:hAnsiTheme="majorHAnsi"/>
        </w:rPr>
        <w:t>Build counter narratives</w:t>
      </w:r>
    </w:p>
    <w:p w14:paraId="3AE069E4" w14:textId="77777777" w:rsidR="009037D5" w:rsidRPr="00B5374C" w:rsidRDefault="009037D5" w:rsidP="009037D5">
      <w:pPr>
        <w:pStyle w:val="ListParagraph"/>
        <w:numPr>
          <w:ilvl w:val="0"/>
          <w:numId w:val="22"/>
        </w:numPr>
        <w:rPr>
          <w:rFonts w:asciiTheme="majorHAnsi" w:hAnsiTheme="majorHAnsi"/>
        </w:rPr>
      </w:pPr>
      <w:r w:rsidRPr="00B5374C">
        <w:rPr>
          <w:rFonts w:asciiTheme="majorHAnsi" w:hAnsiTheme="majorHAnsi"/>
        </w:rPr>
        <w:lastRenderedPageBreak/>
        <w:t>Engage with the UN Convention on aging people</w:t>
      </w:r>
    </w:p>
    <w:p w14:paraId="4E4B1F67" w14:textId="76EC573C" w:rsidR="009037D5" w:rsidRDefault="009037D5" w:rsidP="009037D5">
      <w:r>
        <w:t xml:space="preserve">The roundtable concluded with the screening of a 2 minute film against child marriage developed by SG and shown on the most popular TV news channel, in Pakistan, reaching 1 million people.  A second short film screened was on issues around integrated security by IWE. </w:t>
      </w:r>
    </w:p>
    <w:p w14:paraId="33008883" w14:textId="24D7FD0E" w:rsidR="009037D5" w:rsidRDefault="009037D5" w:rsidP="009037D5">
      <w:r>
        <w:t xml:space="preserve">In her capacity of Director WELDD, Farida Shaheed thanked MWRAF for all their support in arranging the meeting. To close everyone joined in the feminist movement song: “I am a Woman - Hear me roar”. </w:t>
      </w:r>
    </w:p>
    <w:p w14:paraId="3681D81E" w14:textId="77777777" w:rsidR="009037D5" w:rsidRPr="008C6AE4" w:rsidRDefault="009037D5" w:rsidP="009037D5">
      <w:pPr>
        <w:jc w:val="center"/>
        <w:rPr>
          <w:b/>
        </w:rPr>
      </w:pPr>
      <w:r w:rsidRPr="008C6AE4">
        <w:rPr>
          <w:b/>
        </w:rPr>
        <w:t>END</w:t>
      </w:r>
    </w:p>
    <w:p w14:paraId="28494C6C" w14:textId="77777777" w:rsidR="009037D5" w:rsidRPr="00982D86" w:rsidRDefault="009037D5" w:rsidP="009037D5">
      <w:pPr>
        <w:ind w:left="720"/>
        <w:jc w:val="both"/>
        <w:rPr>
          <w:rFonts w:asciiTheme="majorHAnsi" w:hAnsiTheme="majorHAnsi"/>
        </w:rPr>
      </w:pPr>
    </w:p>
    <w:p w14:paraId="44BE72AA" w14:textId="140BFA18" w:rsidR="00A97D36" w:rsidRDefault="00497628" w:rsidP="007F4443">
      <w:pPr>
        <w:pStyle w:val="Heading1"/>
      </w:pPr>
      <w:r>
        <w:br w:type="page"/>
      </w:r>
      <w:bookmarkStart w:id="24" w:name="_Toc389826603"/>
      <w:r w:rsidR="000A5CA0">
        <w:lastRenderedPageBreak/>
        <w:t xml:space="preserve">Annex </w:t>
      </w:r>
      <w:r w:rsidR="009037D5">
        <w:t>1</w:t>
      </w:r>
      <w:r w:rsidR="000A5CA0">
        <w:t>: List of participants</w:t>
      </w:r>
      <w:bookmarkEnd w:id="24"/>
      <w:r w:rsidR="000A5CA0">
        <w:t xml:space="preserve"> </w:t>
      </w:r>
    </w:p>
    <w:p w14:paraId="5941AC96" w14:textId="77777777" w:rsidR="00A97D36" w:rsidRDefault="00A97D36" w:rsidP="00A97D36">
      <w:pPr>
        <w:rPr>
          <w:b/>
          <w:sz w:val="28"/>
          <w:szCs w:val="28"/>
        </w:rPr>
      </w:pPr>
    </w:p>
    <w:p w14:paraId="4786E59C" w14:textId="77777777" w:rsidR="00A97D36" w:rsidRPr="00BD7929" w:rsidRDefault="00A97D36" w:rsidP="00A97D36">
      <w:pPr>
        <w:rPr>
          <w:b/>
          <w:sz w:val="28"/>
          <w:szCs w:val="28"/>
        </w:rPr>
      </w:pPr>
      <w:r>
        <w:rPr>
          <w:b/>
          <w:sz w:val="28"/>
          <w:szCs w:val="28"/>
        </w:rPr>
        <w:t xml:space="preserve">WELDD roundtable May 2014 participants </w:t>
      </w:r>
    </w:p>
    <w:tbl>
      <w:tblPr>
        <w:tblW w:w="9605" w:type="dxa"/>
        <w:tblLook w:val="04A0" w:firstRow="1" w:lastRow="0" w:firstColumn="1" w:lastColumn="0" w:noHBand="0" w:noVBand="1"/>
      </w:tblPr>
      <w:tblGrid>
        <w:gridCol w:w="5211"/>
        <w:gridCol w:w="2835"/>
        <w:gridCol w:w="1559"/>
      </w:tblGrid>
      <w:tr w:rsidR="007720AE" w:rsidRPr="00D13D23" w14:paraId="16617921" w14:textId="77777777" w:rsidTr="002217B1">
        <w:tc>
          <w:tcPr>
            <w:tcW w:w="5211" w:type="dxa"/>
            <w:tcBorders>
              <w:bottom w:val="single" w:sz="4" w:space="0" w:color="auto"/>
            </w:tcBorders>
            <w:shd w:val="clear" w:color="auto" w:fill="DDD9C3" w:themeFill="background2" w:themeFillShade="E6"/>
            <w:hideMark/>
          </w:tcPr>
          <w:p w14:paraId="1D2379D3" w14:textId="077E66A6" w:rsidR="00A97D36" w:rsidRPr="002217B1" w:rsidRDefault="002217B1" w:rsidP="002217B1">
            <w:pPr>
              <w:spacing w:after="0" w:line="240" w:lineRule="auto"/>
              <w:rPr>
                <w:b/>
                <w:bCs/>
              </w:rPr>
            </w:pPr>
            <w:r>
              <w:rPr>
                <w:b/>
              </w:rPr>
              <w:t xml:space="preserve">Roundtable </w:t>
            </w:r>
            <w:r w:rsidR="00A97D36" w:rsidRPr="002217B1">
              <w:rPr>
                <w:b/>
              </w:rPr>
              <w:t xml:space="preserve">Participants </w:t>
            </w:r>
          </w:p>
        </w:tc>
        <w:tc>
          <w:tcPr>
            <w:tcW w:w="2835" w:type="dxa"/>
            <w:tcBorders>
              <w:bottom w:val="single" w:sz="4" w:space="0" w:color="auto"/>
            </w:tcBorders>
            <w:shd w:val="clear" w:color="auto" w:fill="DDD9C3" w:themeFill="background2" w:themeFillShade="E6"/>
          </w:tcPr>
          <w:p w14:paraId="7505598F" w14:textId="77777777" w:rsidR="00A97D36" w:rsidRPr="002217B1" w:rsidRDefault="00A97D36" w:rsidP="00193E83">
            <w:pPr>
              <w:spacing w:after="0" w:line="240" w:lineRule="auto"/>
              <w:ind w:firstLine="317"/>
              <w:rPr>
                <w:b/>
                <w:bCs/>
              </w:rPr>
            </w:pPr>
            <w:r w:rsidRPr="002217B1">
              <w:rPr>
                <w:b/>
              </w:rPr>
              <w:t xml:space="preserve">Organisation </w:t>
            </w:r>
          </w:p>
        </w:tc>
        <w:tc>
          <w:tcPr>
            <w:tcW w:w="1559" w:type="dxa"/>
            <w:tcBorders>
              <w:bottom w:val="single" w:sz="4" w:space="0" w:color="auto"/>
            </w:tcBorders>
            <w:shd w:val="clear" w:color="auto" w:fill="DDD9C3" w:themeFill="background2" w:themeFillShade="E6"/>
          </w:tcPr>
          <w:p w14:paraId="6949AED8" w14:textId="77777777" w:rsidR="00A97D36" w:rsidRPr="002217B1" w:rsidRDefault="00A97D36" w:rsidP="00D13D23">
            <w:pPr>
              <w:spacing w:after="0" w:line="240" w:lineRule="auto"/>
              <w:rPr>
                <w:b/>
                <w:bCs/>
              </w:rPr>
            </w:pPr>
            <w:r w:rsidRPr="002217B1">
              <w:rPr>
                <w:b/>
              </w:rPr>
              <w:t>Country</w:t>
            </w:r>
          </w:p>
          <w:p w14:paraId="4AC583E3" w14:textId="77777777" w:rsidR="00A97D36" w:rsidRPr="002217B1" w:rsidRDefault="00A97D36" w:rsidP="00D13D23">
            <w:pPr>
              <w:spacing w:after="0" w:line="240" w:lineRule="auto"/>
              <w:rPr>
                <w:b/>
                <w:bCs/>
              </w:rPr>
            </w:pPr>
          </w:p>
        </w:tc>
      </w:tr>
      <w:tr w:rsidR="007720AE" w:rsidRPr="00D13D23" w14:paraId="0EE25D33" w14:textId="77777777" w:rsidTr="002217B1">
        <w:trPr>
          <w:trHeight w:val="211"/>
        </w:trPr>
        <w:tc>
          <w:tcPr>
            <w:tcW w:w="5211" w:type="dxa"/>
            <w:tcBorders>
              <w:top w:val="single" w:sz="4" w:space="0" w:color="auto"/>
            </w:tcBorders>
            <w:shd w:val="clear" w:color="auto" w:fill="DBE5F1" w:themeFill="accent1" w:themeFillTint="33"/>
          </w:tcPr>
          <w:p w14:paraId="34709C6A" w14:textId="7786D269" w:rsidR="00A97D36" w:rsidRPr="00193E83" w:rsidRDefault="00A97D36" w:rsidP="00193E83">
            <w:pPr>
              <w:spacing w:after="120" w:line="240" w:lineRule="auto"/>
              <w:rPr>
                <w:b/>
                <w:bCs/>
              </w:rPr>
            </w:pPr>
            <w:r w:rsidRPr="00193E83">
              <w:rPr>
                <w:b/>
              </w:rPr>
              <w:t>Achebe Powel</w:t>
            </w:r>
            <w:r w:rsidR="00193E83" w:rsidRPr="00193E83">
              <w:rPr>
                <w:b/>
              </w:rPr>
              <w:t>l</w:t>
            </w:r>
          </w:p>
        </w:tc>
        <w:tc>
          <w:tcPr>
            <w:tcW w:w="2835" w:type="dxa"/>
            <w:tcBorders>
              <w:top w:val="single" w:sz="4" w:space="0" w:color="auto"/>
            </w:tcBorders>
            <w:shd w:val="clear" w:color="auto" w:fill="DBE5F1" w:themeFill="accent1" w:themeFillTint="33"/>
          </w:tcPr>
          <w:p w14:paraId="5F2D558A" w14:textId="77777777" w:rsidR="00A97D36" w:rsidRPr="00193E83" w:rsidRDefault="00A97D36" w:rsidP="00D13D23">
            <w:pPr>
              <w:spacing w:after="0" w:line="240" w:lineRule="auto"/>
              <w:rPr>
                <w:b/>
              </w:rPr>
            </w:pPr>
            <w:r w:rsidRPr="00193E83">
              <w:rPr>
                <w:b/>
              </w:rPr>
              <w:t xml:space="preserve">Betty Powell Associates </w:t>
            </w:r>
          </w:p>
        </w:tc>
        <w:tc>
          <w:tcPr>
            <w:tcW w:w="1559" w:type="dxa"/>
            <w:tcBorders>
              <w:top w:val="single" w:sz="4" w:space="0" w:color="auto"/>
            </w:tcBorders>
            <w:shd w:val="clear" w:color="auto" w:fill="DBE5F1" w:themeFill="accent1" w:themeFillTint="33"/>
          </w:tcPr>
          <w:p w14:paraId="69377076" w14:textId="77777777" w:rsidR="00A97D36" w:rsidRPr="00D13D23" w:rsidRDefault="00A97D36" w:rsidP="00D13D23">
            <w:pPr>
              <w:spacing w:after="0" w:line="240" w:lineRule="auto"/>
            </w:pPr>
            <w:r w:rsidRPr="00D13D23">
              <w:t>USA</w:t>
            </w:r>
          </w:p>
        </w:tc>
      </w:tr>
      <w:tr w:rsidR="007720AE" w:rsidRPr="00D13D23" w14:paraId="00FEA803" w14:textId="77777777" w:rsidTr="002217B1">
        <w:trPr>
          <w:trHeight w:val="211"/>
        </w:trPr>
        <w:tc>
          <w:tcPr>
            <w:tcW w:w="5211" w:type="dxa"/>
            <w:shd w:val="clear" w:color="auto" w:fill="F2F2F2" w:themeFill="background1" w:themeFillShade="F2"/>
          </w:tcPr>
          <w:p w14:paraId="294F24BE" w14:textId="5FF5F836" w:rsidR="00A97D36" w:rsidRPr="00D13D23" w:rsidRDefault="008430BE" w:rsidP="00193E83">
            <w:pPr>
              <w:jc w:val="both"/>
              <w:rPr>
                <w:b/>
                <w:bCs/>
              </w:rPr>
            </w:pPr>
            <w:r w:rsidRPr="008430BE">
              <w:rPr>
                <w:b/>
              </w:rPr>
              <w:t>Ariane Brunet</w:t>
            </w:r>
            <w:r w:rsidRPr="008430BE">
              <w:t xml:space="preserve">:  </w:t>
            </w:r>
            <w:r>
              <w:t xml:space="preserve">Currently </w:t>
            </w:r>
            <w:r w:rsidR="00193E83">
              <w:t xml:space="preserve">freelance </w:t>
            </w:r>
            <w:r w:rsidRPr="008430BE">
              <w:t>consultant</w:t>
            </w:r>
            <w:r>
              <w:t xml:space="preserve"> focus</w:t>
            </w:r>
            <w:r w:rsidR="00193E83">
              <w:t>ed</w:t>
            </w:r>
            <w:r>
              <w:t xml:space="preserve"> on peace/conflict and women</w:t>
            </w:r>
            <w:r w:rsidRPr="008430BE">
              <w:t>.</w:t>
            </w:r>
            <w:r>
              <w:t xml:space="preserve"> </w:t>
            </w:r>
            <w:r w:rsidR="00193E83">
              <w:t xml:space="preserve">Formerly ran </w:t>
            </w:r>
            <w:r>
              <w:t xml:space="preserve">the </w:t>
            </w:r>
            <w:r w:rsidRPr="008430BE">
              <w:t xml:space="preserve">Institution for Human Rights &amp; Democracy before </w:t>
            </w:r>
            <w:r w:rsidR="00193E83">
              <w:t xml:space="preserve">it was closed </w:t>
            </w:r>
            <w:r w:rsidRPr="008430BE">
              <w:t xml:space="preserve">by </w:t>
            </w:r>
            <w:r w:rsidR="00193E83">
              <w:t xml:space="preserve">Canad’s incumbent </w:t>
            </w:r>
            <w:r w:rsidRPr="008430BE">
              <w:t>prime minister.</w:t>
            </w:r>
          </w:p>
        </w:tc>
        <w:tc>
          <w:tcPr>
            <w:tcW w:w="2835" w:type="dxa"/>
            <w:shd w:val="clear" w:color="auto" w:fill="F2F2F2" w:themeFill="background1" w:themeFillShade="F2"/>
          </w:tcPr>
          <w:p w14:paraId="5C4151E2" w14:textId="77777777" w:rsidR="00A97D36" w:rsidRPr="00D13D23" w:rsidRDefault="00A97D36" w:rsidP="00D13D23">
            <w:pPr>
              <w:spacing w:after="0" w:line="240" w:lineRule="auto"/>
            </w:pPr>
            <w:r w:rsidRPr="00D13D23">
              <w:t xml:space="preserve">Centre for Secular Space </w:t>
            </w:r>
          </w:p>
        </w:tc>
        <w:tc>
          <w:tcPr>
            <w:tcW w:w="1559" w:type="dxa"/>
            <w:shd w:val="clear" w:color="auto" w:fill="F2F2F2" w:themeFill="background1" w:themeFillShade="F2"/>
          </w:tcPr>
          <w:p w14:paraId="50EF222B" w14:textId="77777777" w:rsidR="00A97D36" w:rsidRPr="00D13D23" w:rsidRDefault="00A97D36" w:rsidP="00D13D23">
            <w:pPr>
              <w:spacing w:after="0" w:line="240" w:lineRule="auto"/>
            </w:pPr>
            <w:r w:rsidRPr="00D13D23">
              <w:t>Canada</w:t>
            </w:r>
          </w:p>
        </w:tc>
      </w:tr>
      <w:tr w:rsidR="007720AE" w:rsidRPr="00D13D23" w14:paraId="41A044CB" w14:textId="77777777" w:rsidTr="002217B1">
        <w:trPr>
          <w:trHeight w:val="211"/>
        </w:trPr>
        <w:tc>
          <w:tcPr>
            <w:tcW w:w="5211" w:type="dxa"/>
            <w:shd w:val="clear" w:color="auto" w:fill="DBE5F1" w:themeFill="accent1" w:themeFillTint="33"/>
          </w:tcPr>
          <w:p w14:paraId="44802D24" w14:textId="319051E7" w:rsidR="00A97D36" w:rsidRPr="00193E83" w:rsidRDefault="00A97D36" w:rsidP="00BF2C43">
            <w:pPr>
              <w:spacing w:after="120" w:line="240" w:lineRule="auto"/>
              <w:rPr>
                <w:b/>
                <w:bCs/>
              </w:rPr>
            </w:pPr>
            <w:r w:rsidRPr="00193E83">
              <w:rPr>
                <w:b/>
              </w:rPr>
              <w:t>Marieme Helie Lucas</w:t>
            </w:r>
            <w:r w:rsidR="00BF2C43">
              <w:rPr>
                <w:b/>
              </w:rPr>
              <w:t xml:space="preserve">: </w:t>
            </w:r>
            <w:r w:rsidR="00BF2C43" w:rsidRPr="00A2477C">
              <w:t>hails from feminist lineage with her mother, grandmother and aunt being strong feminists. She is a sociologist by training but has been a full time activist for a long time.</w:t>
            </w:r>
            <w:r w:rsidR="00BF2C43">
              <w:t xml:space="preserve"> She started the international solidarity network, Women Living Under Muslim Laws 30 years agao, and a new organisation 10 years ago focused on secularism.</w:t>
            </w:r>
          </w:p>
        </w:tc>
        <w:tc>
          <w:tcPr>
            <w:tcW w:w="2835" w:type="dxa"/>
            <w:shd w:val="clear" w:color="auto" w:fill="DBE5F1" w:themeFill="accent1" w:themeFillTint="33"/>
          </w:tcPr>
          <w:p w14:paraId="0450A4CF" w14:textId="77777777" w:rsidR="00A97D36" w:rsidRPr="00D13D23" w:rsidRDefault="00306840" w:rsidP="00D13D23">
            <w:pPr>
              <w:spacing w:after="0" w:line="240" w:lineRule="auto"/>
            </w:pPr>
            <w:r>
              <w:t>SIAWI</w:t>
            </w:r>
          </w:p>
        </w:tc>
        <w:tc>
          <w:tcPr>
            <w:tcW w:w="1559" w:type="dxa"/>
            <w:shd w:val="clear" w:color="auto" w:fill="DBE5F1" w:themeFill="accent1" w:themeFillTint="33"/>
          </w:tcPr>
          <w:p w14:paraId="24CF5944" w14:textId="77777777" w:rsidR="00A97D36" w:rsidRPr="00D13D23" w:rsidRDefault="00A97D36" w:rsidP="00D13D23">
            <w:pPr>
              <w:spacing w:after="0" w:line="240" w:lineRule="auto"/>
            </w:pPr>
            <w:r w:rsidRPr="00D13D23">
              <w:t xml:space="preserve">Algeria </w:t>
            </w:r>
          </w:p>
        </w:tc>
      </w:tr>
      <w:tr w:rsidR="007720AE" w:rsidRPr="00D13D23" w14:paraId="13AABF93" w14:textId="77777777" w:rsidTr="002217B1">
        <w:trPr>
          <w:trHeight w:val="211"/>
        </w:trPr>
        <w:tc>
          <w:tcPr>
            <w:tcW w:w="5211" w:type="dxa"/>
            <w:shd w:val="clear" w:color="auto" w:fill="F2F2F2" w:themeFill="background1" w:themeFillShade="F2"/>
          </w:tcPr>
          <w:p w14:paraId="3C7BF756" w14:textId="47CDF7BD" w:rsidR="005869EC" w:rsidRDefault="005869EC" w:rsidP="005869EC">
            <w:pPr>
              <w:spacing w:after="0" w:line="240" w:lineRule="auto"/>
            </w:pPr>
            <w:r w:rsidRPr="005869EC">
              <w:rPr>
                <w:b/>
              </w:rPr>
              <w:t>Ayesha Imam</w:t>
            </w:r>
            <w:r w:rsidRPr="005869EC">
              <w:t xml:space="preserve">: </w:t>
            </w:r>
            <w:r>
              <w:t xml:space="preserve">long-time </w:t>
            </w:r>
            <w:r w:rsidRPr="005869EC">
              <w:t xml:space="preserve">women’s </w:t>
            </w:r>
            <w:r>
              <w:t>rights</w:t>
            </w:r>
            <w:r w:rsidR="00193E83" w:rsidRPr="005869EC">
              <w:t xml:space="preserve"> activ</w:t>
            </w:r>
            <w:r w:rsidR="00193E83">
              <w:t>ist</w:t>
            </w:r>
            <w:r>
              <w:t xml:space="preserve">; </w:t>
            </w:r>
            <w:r w:rsidRPr="005869EC">
              <w:t xml:space="preserve">initiated Women In Nigeria, the </w:t>
            </w:r>
            <w:r w:rsidR="00193E83">
              <w:t xml:space="preserve">country’s </w:t>
            </w:r>
            <w:r w:rsidRPr="005869EC">
              <w:t xml:space="preserve">first feminist organisation focusing on women’s oppression and class oppression. </w:t>
            </w:r>
            <w:r>
              <w:t>A</w:t>
            </w:r>
            <w:r w:rsidRPr="005869EC">
              <w:t xml:space="preserve">ctive </w:t>
            </w:r>
            <w:r>
              <w:t xml:space="preserve">member, </w:t>
            </w:r>
            <w:r w:rsidRPr="005869EC">
              <w:t>WLUML</w:t>
            </w:r>
            <w:r w:rsidR="00193E83">
              <w:t>,</w:t>
            </w:r>
            <w:r w:rsidRPr="005869EC">
              <w:t xml:space="preserve"> coordinated </w:t>
            </w:r>
            <w:r w:rsidR="00193E83">
              <w:t xml:space="preserve">its </w:t>
            </w:r>
            <w:r w:rsidRPr="005869EC">
              <w:t xml:space="preserve">Women and Law Programme for Africa and the ME.   </w:t>
            </w:r>
          </w:p>
          <w:p w14:paraId="1318D8EE" w14:textId="4ECDBC9B" w:rsidR="00A97D36" w:rsidRPr="00D13D23" w:rsidRDefault="005869EC" w:rsidP="00193E83">
            <w:pPr>
              <w:spacing w:after="120" w:line="240" w:lineRule="auto"/>
              <w:rPr>
                <w:b/>
                <w:bCs/>
              </w:rPr>
            </w:pPr>
            <w:r>
              <w:t>I</w:t>
            </w:r>
            <w:r w:rsidRPr="005869EC">
              <w:t>nvolved with the African Feminist Forum, the Nigerian Feminist Forum, the Nigerian Association of Media Women, The African Democracy Forum</w:t>
            </w:r>
            <w:r w:rsidRPr="005869EC">
              <w:rPr>
                <w:u w:val="single"/>
              </w:rPr>
              <w:t>, the Gender Institute (?).</w:t>
            </w:r>
            <w:r w:rsidRPr="005869EC">
              <w:t xml:space="preserve"> </w:t>
            </w:r>
            <w:r w:rsidR="00193E83">
              <w:t xml:space="preserve"> </w:t>
            </w:r>
            <w:r>
              <w:t>B</w:t>
            </w:r>
            <w:r w:rsidRPr="005869EC">
              <w:t>elieves that women’s oppression needs to be fought alongside other issues of oppression such as class.</w:t>
            </w:r>
          </w:p>
        </w:tc>
        <w:tc>
          <w:tcPr>
            <w:tcW w:w="2835" w:type="dxa"/>
            <w:shd w:val="clear" w:color="auto" w:fill="F2F2F2" w:themeFill="background1" w:themeFillShade="F2"/>
          </w:tcPr>
          <w:p w14:paraId="3B46E586" w14:textId="77777777" w:rsidR="00A97D36" w:rsidRPr="00D13D23" w:rsidRDefault="00A97D36" w:rsidP="00D13D23">
            <w:pPr>
              <w:spacing w:after="0" w:line="240" w:lineRule="auto"/>
            </w:pPr>
          </w:p>
        </w:tc>
        <w:tc>
          <w:tcPr>
            <w:tcW w:w="1559" w:type="dxa"/>
            <w:shd w:val="clear" w:color="auto" w:fill="F2F2F2" w:themeFill="background1" w:themeFillShade="F2"/>
          </w:tcPr>
          <w:p w14:paraId="29E00EF6" w14:textId="77777777" w:rsidR="00A97D36" w:rsidRPr="00D13D23" w:rsidRDefault="00A97D36" w:rsidP="00D13D23">
            <w:pPr>
              <w:spacing w:after="0" w:line="240" w:lineRule="auto"/>
            </w:pPr>
            <w:r w:rsidRPr="00D13D23">
              <w:t>Senegal</w:t>
            </w:r>
          </w:p>
        </w:tc>
      </w:tr>
      <w:tr w:rsidR="007720AE" w:rsidRPr="00D13D23" w14:paraId="54E7D7A3" w14:textId="77777777" w:rsidTr="002217B1">
        <w:trPr>
          <w:trHeight w:val="211"/>
        </w:trPr>
        <w:tc>
          <w:tcPr>
            <w:tcW w:w="5211" w:type="dxa"/>
            <w:shd w:val="clear" w:color="auto" w:fill="DBE5F1" w:themeFill="accent1" w:themeFillTint="33"/>
          </w:tcPr>
          <w:p w14:paraId="6A1D0CCF" w14:textId="0CE4A255" w:rsidR="00A97D36" w:rsidRPr="00D13D23" w:rsidRDefault="005869EC" w:rsidP="00193E83">
            <w:pPr>
              <w:spacing w:after="120" w:line="240" w:lineRule="auto"/>
              <w:rPr>
                <w:b/>
                <w:bCs/>
              </w:rPr>
            </w:pPr>
            <w:r w:rsidRPr="005869EC">
              <w:rPr>
                <w:b/>
              </w:rPr>
              <w:t>Farida Shaheed</w:t>
            </w:r>
            <w:r w:rsidR="00193E83">
              <w:rPr>
                <w:b/>
              </w:rPr>
              <w:t>:</w:t>
            </w:r>
            <w:r w:rsidRPr="005869EC">
              <w:t xml:space="preserve"> </w:t>
            </w:r>
            <w:r w:rsidR="00193E83">
              <w:t xml:space="preserve"> </w:t>
            </w:r>
            <w:r>
              <w:t>Executive D</w:t>
            </w:r>
            <w:r w:rsidRPr="005869EC">
              <w:t>irector of S</w:t>
            </w:r>
            <w:r>
              <w:t xml:space="preserve">hirkat </w:t>
            </w:r>
            <w:r w:rsidRPr="005869EC">
              <w:t>G</w:t>
            </w:r>
            <w:r>
              <w:t>ah-</w:t>
            </w:r>
            <w:r w:rsidRPr="005869EC">
              <w:t xml:space="preserve"> Women’s Resource Centre</w:t>
            </w:r>
            <w:r w:rsidR="00193E83">
              <w:t xml:space="preserve"> (SG)</w:t>
            </w:r>
            <w:r w:rsidRPr="005869EC">
              <w:t xml:space="preserve">, which started as </w:t>
            </w:r>
            <w:r>
              <w:t>a women’s c</w:t>
            </w:r>
            <w:r w:rsidRPr="005869EC">
              <w:t>ollective in 1975</w:t>
            </w:r>
            <w:r w:rsidR="00193E83">
              <w:t xml:space="preserve"> – Pakistan’s </w:t>
            </w:r>
            <w:r w:rsidRPr="005869EC">
              <w:t xml:space="preserve">first feminist organisation. </w:t>
            </w:r>
            <w:r>
              <w:t xml:space="preserve">Founder Member: </w:t>
            </w:r>
            <w:r w:rsidRPr="005869EC">
              <w:t>Women’s Action Forum</w:t>
            </w:r>
            <w:r w:rsidR="00193E83">
              <w:t>,</w:t>
            </w:r>
            <w:r w:rsidRPr="005869EC">
              <w:t xml:space="preserve"> the </w:t>
            </w:r>
            <w:r>
              <w:t xml:space="preserve">main </w:t>
            </w:r>
            <w:r w:rsidR="00193E83">
              <w:t xml:space="preserve">lobbying </w:t>
            </w:r>
            <w:r>
              <w:t xml:space="preserve">platform for Pakistani women which SG started; </w:t>
            </w:r>
            <w:r w:rsidR="00193E83">
              <w:t xml:space="preserve">Active for many years in </w:t>
            </w:r>
            <w:r w:rsidRPr="005869EC">
              <w:t>WLUML. Director</w:t>
            </w:r>
            <w:r>
              <w:t>,</w:t>
            </w:r>
            <w:r w:rsidRPr="005869EC">
              <w:t xml:space="preserve"> WELDD project. </w:t>
            </w:r>
          </w:p>
        </w:tc>
        <w:tc>
          <w:tcPr>
            <w:tcW w:w="2835" w:type="dxa"/>
            <w:shd w:val="clear" w:color="auto" w:fill="DBE5F1" w:themeFill="accent1" w:themeFillTint="33"/>
          </w:tcPr>
          <w:p w14:paraId="77814A2C" w14:textId="77777777" w:rsidR="00A97D36" w:rsidRPr="00D13D23" w:rsidRDefault="00A97D36" w:rsidP="00D13D23">
            <w:pPr>
              <w:spacing w:after="0" w:line="240" w:lineRule="auto"/>
            </w:pPr>
            <w:r w:rsidRPr="00D13D23">
              <w:t xml:space="preserve">SG, </w:t>
            </w:r>
            <w:r w:rsidR="005869EC">
              <w:t xml:space="preserve">Executive </w:t>
            </w:r>
            <w:r w:rsidRPr="00D13D23">
              <w:t>Director</w:t>
            </w:r>
          </w:p>
        </w:tc>
        <w:tc>
          <w:tcPr>
            <w:tcW w:w="1559" w:type="dxa"/>
            <w:shd w:val="clear" w:color="auto" w:fill="DBE5F1" w:themeFill="accent1" w:themeFillTint="33"/>
          </w:tcPr>
          <w:p w14:paraId="3607662F" w14:textId="77777777" w:rsidR="00A97D36" w:rsidRPr="00D13D23" w:rsidRDefault="00A97D36" w:rsidP="00D13D23">
            <w:pPr>
              <w:spacing w:after="0" w:line="240" w:lineRule="auto"/>
            </w:pPr>
            <w:r w:rsidRPr="00D13D23">
              <w:t xml:space="preserve">Pakistan </w:t>
            </w:r>
          </w:p>
        </w:tc>
      </w:tr>
      <w:tr w:rsidR="007720AE" w:rsidRPr="00D13D23" w14:paraId="15E8A8E1" w14:textId="77777777" w:rsidTr="00193E83">
        <w:trPr>
          <w:trHeight w:val="211"/>
        </w:trPr>
        <w:tc>
          <w:tcPr>
            <w:tcW w:w="5211" w:type="dxa"/>
            <w:shd w:val="clear" w:color="auto" w:fill="F2F2F2"/>
            <w:hideMark/>
          </w:tcPr>
          <w:p w14:paraId="5D487BC1" w14:textId="77777777" w:rsidR="00650ED5" w:rsidRPr="00810A13" w:rsidRDefault="00650ED5" w:rsidP="00650ED5">
            <w:pPr>
              <w:jc w:val="both"/>
              <w:rPr>
                <w:highlight w:val="yellow"/>
              </w:rPr>
            </w:pPr>
            <w:r w:rsidRPr="00650ED5">
              <w:rPr>
                <w:b/>
              </w:rPr>
              <w:t>Gulnar Tabassum</w:t>
            </w:r>
            <w:r w:rsidRPr="00650ED5">
              <w:t xml:space="preserve">: born </w:t>
            </w:r>
            <w:r>
              <w:t xml:space="preserve">a </w:t>
            </w:r>
            <w:r w:rsidRPr="00650ED5">
              <w:t>feminist</w:t>
            </w:r>
            <w:r>
              <w:t>;</w:t>
            </w:r>
            <w:r w:rsidRPr="00650ED5">
              <w:t xml:space="preserve"> currently working </w:t>
            </w:r>
            <w:r>
              <w:t xml:space="preserve">with </w:t>
            </w:r>
            <w:r w:rsidRPr="00650ED5">
              <w:t>SG</w:t>
            </w:r>
            <w:r>
              <w:t>-</w:t>
            </w:r>
            <w:r w:rsidRPr="00650ED5">
              <w:t>WELDD</w:t>
            </w:r>
            <w:r>
              <w:t>; SG Thematic Coordinator, Outcomes 1 &amp; 4</w:t>
            </w:r>
            <w:r w:rsidRPr="00650ED5">
              <w:t>.</w:t>
            </w:r>
            <w:r w:rsidRPr="00810A13">
              <w:rPr>
                <w:highlight w:val="yellow"/>
              </w:rPr>
              <w:t xml:space="preserve"> </w:t>
            </w:r>
          </w:p>
          <w:p w14:paraId="40C07866" w14:textId="77777777" w:rsidR="00A97D36" w:rsidRPr="005869EC" w:rsidRDefault="00A97D36" w:rsidP="00D13D23">
            <w:pPr>
              <w:spacing w:after="0" w:line="240" w:lineRule="auto"/>
              <w:rPr>
                <w:b/>
                <w:bCs/>
              </w:rPr>
            </w:pPr>
          </w:p>
        </w:tc>
        <w:tc>
          <w:tcPr>
            <w:tcW w:w="2835" w:type="dxa"/>
            <w:shd w:val="clear" w:color="auto" w:fill="F2F2F2"/>
          </w:tcPr>
          <w:p w14:paraId="19FB8B6D" w14:textId="37F4545F" w:rsidR="00650ED5" w:rsidRPr="00D13D23" w:rsidRDefault="00A97D36" w:rsidP="00650ED5">
            <w:pPr>
              <w:spacing w:after="0" w:line="240" w:lineRule="auto"/>
            </w:pPr>
            <w:r w:rsidRPr="00D13D23">
              <w:t>SG</w:t>
            </w:r>
            <w:r w:rsidR="00193E83">
              <w:t xml:space="preserve">, Programme </w:t>
            </w:r>
            <w:r w:rsidR="00650ED5">
              <w:t>Director, Communications &amp; Leadership</w:t>
            </w:r>
          </w:p>
        </w:tc>
        <w:tc>
          <w:tcPr>
            <w:tcW w:w="1559" w:type="dxa"/>
            <w:shd w:val="clear" w:color="auto" w:fill="F2F2F2"/>
          </w:tcPr>
          <w:p w14:paraId="62208DB1" w14:textId="77777777" w:rsidR="00A97D36" w:rsidRPr="00D13D23" w:rsidRDefault="00A97D36" w:rsidP="00D13D23">
            <w:pPr>
              <w:spacing w:after="0" w:line="240" w:lineRule="auto"/>
            </w:pPr>
            <w:r w:rsidRPr="00D13D23">
              <w:t>Pakistan</w:t>
            </w:r>
          </w:p>
        </w:tc>
      </w:tr>
      <w:tr w:rsidR="007720AE" w:rsidRPr="00D13D23" w14:paraId="1F477C94" w14:textId="77777777" w:rsidTr="002217B1">
        <w:trPr>
          <w:trHeight w:val="207"/>
        </w:trPr>
        <w:tc>
          <w:tcPr>
            <w:tcW w:w="5211" w:type="dxa"/>
            <w:shd w:val="clear" w:color="auto" w:fill="DBE5F1" w:themeFill="accent1" w:themeFillTint="33"/>
          </w:tcPr>
          <w:p w14:paraId="19A37098" w14:textId="77777777" w:rsidR="00A97D36" w:rsidRPr="005869EC" w:rsidRDefault="00625CFF" w:rsidP="00625CFF">
            <w:pPr>
              <w:spacing w:after="0" w:line="240" w:lineRule="auto"/>
              <w:rPr>
                <w:b/>
                <w:bCs/>
              </w:rPr>
            </w:pPr>
            <w:r w:rsidRPr="00625CFF">
              <w:rPr>
                <w:b/>
              </w:rPr>
              <w:t>Tabinda Sarosh</w:t>
            </w:r>
            <w:r w:rsidRPr="00625CFF">
              <w:t xml:space="preserve"> </w:t>
            </w:r>
            <w:r>
              <w:t xml:space="preserve">, Director, </w:t>
            </w:r>
            <w:r w:rsidRPr="00625CFF">
              <w:t xml:space="preserve">Sexual and Reproductive Health </w:t>
            </w:r>
            <w:r>
              <w:t>&amp; R</w:t>
            </w:r>
            <w:r w:rsidRPr="00625CFF">
              <w:t>ights at SG</w:t>
            </w:r>
            <w:r>
              <w:t xml:space="preserve">; an </w:t>
            </w:r>
            <w:r w:rsidRPr="00625CFF">
              <w:t>activist since childhood.</w:t>
            </w:r>
          </w:p>
        </w:tc>
        <w:tc>
          <w:tcPr>
            <w:tcW w:w="2835" w:type="dxa"/>
            <w:shd w:val="clear" w:color="auto" w:fill="DBE5F1" w:themeFill="accent1" w:themeFillTint="33"/>
          </w:tcPr>
          <w:p w14:paraId="2E233B2E" w14:textId="3D6D9940" w:rsidR="00A97D36" w:rsidRPr="00D13D23" w:rsidRDefault="00A97D36" w:rsidP="00193E83">
            <w:pPr>
              <w:spacing w:after="0" w:line="240" w:lineRule="auto"/>
            </w:pPr>
            <w:r w:rsidRPr="00D13D23">
              <w:t>SG</w:t>
            </w:r>
            <w:r w:rsidR="00193E83">
              <w:t>, Programme Director SRHR</w:t>
            </w:r>
          </w:p>
        </w:tc>
        <w:tc>
          <w:tcPr>
            <w:tcW w:w="1559" w:type="dxa"/>
            <w:shd w:val="clear" w:color="auto" w:fill="DBE5F1" w:themeFill="accent1" w:themeFillTint="33"/>
          </w:tcPr>
          <w:p w14:paraId="18A223E3" w14:textId="77777777" w:rsidR="00A97D36" w:rsidRPr="00D13D23" w:rsidRDefault="00A97D36" w:rsidP="00D13D23">
            <w:pPr>
              <w:spacing w:after="0" w:line="240" w:lineRule="auto"/>
            </w:pPr>
            <w:r w:rsidRPr="00D13D23">
              <w:t>Pakistan</w:t>
            </w:r>
          </w:p>
        </w:tc>
      </w:tr>
      <w:tr w:rsidR="007720AE" w:rsidRPr="00D13D23" w14:paraId="0C41F59D" w14:textId="77777777" w:rsidTr="00193E83">
        <w:trPr>
          <w:trHeight w:val="207"/>
        </w:trPr>
        <w:tc>
          <w:tcPr>
            <w:tcW w:w="5211" w:type="dxa"/>
            <w:shd w:val="clear" w:color="auto" w:fill="F2F2F2"/>
          </w:tcPr>
          <w:p w14:paraId="14830DB0" w14:textId="77777777" w:rsidR="00A97D36" w:rsidRPr="005869EC" w:rsidRDefault="00A97D36" w:rsidP="00193E83">
            <w:pPr>
              <w:spacing w:after="120" w:line="240" w:lineRule="auto"/>
              <w:rPr>
                <w:b/>
                <w:bCs/>
              </w:rPr>
            </w:pPr>
            <w:r w:rsidRPr="005869EC">
              <w:rPr>
                <w:b/>
              </w:rPr>
              <w:lastRenderedPageBreak/>
              <w:t>Humaira Shaikh</w:t>
            </w:r>
            <w:r w:rsidR="004B0B62">
              <w:rPr>
                <w:b/>
              </w:rPr>
              <w:t>:</w:t>
            </w:r>
            <w:r w:rsidR="004B0B62" w:rsidRPr="00290632">
              <w:t xml:space="preserve"> activist at SG</w:t>
            </w:r>
            <w:r w:rsidR="004B0B62">
              <w:t>,</w:t>
            </w:r>
            <w:r w:rsidR="004B0B62" w:rsidRPr="00290632">
              <w:t xml:space="preserve"> </w:t>
            </w:r>
            <w:r w:rsidR="004B0B62">
              <w:t>SG Thematic Coordinator Outcomes 2 (</w:t>
            </w:r>
            <w:r w:rsidR="004B0B62" w:rsidRPr="00290632">
              <w:t xml:space="preserve">peace </w:t>
            </w:r>
            <w:r w:rsidR="004B0B62">
              <w:t>) &amp; 3</w:t>
            </w:r>
            <w:r w:rsidR="004B0B62" w:rsidRPr="00290632">
              <w:t xml:space="preserve"> culturally sa</w:t>
            </w:r>
            <w:r w:rsidR="004B0B62">
              <w:t xml:space="preserve">nctioned violence against women; earlier WELDD TC Outcome 2) </w:t>
            </w:r>
          </w:p>
        </w:tc>
        <w:tc>
          <w:tcPr>
            <w:tcW w:w="2835" w:type="dxa"/>
            <w:shd w:val="clear" w:color="auto" w:fill="F2F2F2"/>
          </w:tcPr>
          <w:p w14:paraId="02B0DD34" w14:textId="33559329" w:rsidR="00A97D36" w:rsidRPr="00D13D23" w:rsidRDefault="00A97D36" w:rsidP="00D13D23">
            <w:pPr>
              <w:spacing w:after="0" w:line="240" w:lineRule="auto"/>
            </w:pPr>
          </w:p>
        </w:tc>
        <w:tc>
          <w:tcPr>
            <w:tcW w:w="1559" w:type="dxa"/>
            <w:shd w:val="clear" w:color="auto" w:fill="F2F2F2"/>
          </w:tcPr>
          <w:p w14:paraId="5622B336" w14:textId="77777777" w:rsidR="00A97D36" w:rsidRPr="00D13D23" w:rsidRDefault="00A97D36" w:rsidP="00D13D23">
            <w:pPr>
              <w:spacing w:after="0" w:line="240" w:lineRule="auto"/>
            </w:pPr>
            <w:r w:rsidRPr="00D13D23">
              <w:t>Pakistan</w:t>
            </w:r>
          </w:p>
        </w:tc>
      </w:tr>
      <w:tr w:rsidR="007720AE" w:rsidRPr="00D13D23" w14:paraId="66EB6F85" w14:textId="77777777" w:rsidTr="002217B1">
        <w:trPr>
          <w:trHeight w:val="207"/>
        </w:trPr>
        <w:tc>
          <w:tcPr>
            <w:tcW w:w="5211" w:type="dxa"/>
            <w:shd w:val="clear" w:color="auto" w:fill="DBE5F1" w:themeFill="accent1" w:themeFillTint="33"/>
          </w:tcPr>
          <w:p w14:paraId="59784E18" w14:textId="77777777" w:rsidR="00A97D36" w:rsidRPr="005869EC" w:rsidRDefault="00A97D36" w:rsidP="003032C6">
            <w:pPr>
              <w:spacing w:after="0" w:line="240" w:lineRule="auto"/>
              <w:rPr>
                <w:b/>
                <w:bCs/>
              </w:rPr>
            </w:pPr>
            <w:r w:rsidRPr="005869EC">
              <w:rPr>
                <w:b/>
              </w:rPr>
              <w:t>Purniya Awan</w:t>
            </w:r>
            <w:r w:rsidR="003032C6">
              <w:rPr>
                <w:b/>
              </w:rPr>
              <w:t xml:space="preserve">: </w:t>
            </w:r>
            <w:r w:rsidR="003032C6" w:rsidRPr="003032C6">
              <w:t xml:space="preserve">Assistant Programme Officer </w:t>
            </w:r>
            <w:r w:rsidR="003032C6">
              <w:t>WELDD-</w:t>
            </w:r>
            <w:r w:rsidR="003032C6" w:rsidRPr="003032C6">
              <w:t xml:space="preserve">SG </w:t>
            </w:r>
            <w:r w:rsidR="003032C6">
              <w:t xml:space="preserve"> since </w:t>
            </w:r>
            <w:r w:rsidR="003032C6" w:rsidRPr="003032C6">
              <w:t>four months.</w:t>
            </w:r>
          </w:p>
        </w:tc>
        <w:tc>
          <w:tcPr>
            <w:tcW w:w="2835" w:type="dxa"/>
            <w:shd w:val="clear" w:color="auto" w:fill="DBE5F1" w:themeFill="accent1" w:themeFillTint="33"/>
          </w:tcPr>
          <w:p w14:paraId="7758C230" w14:textId="6643A49F" w:rsidR="00A97D36" w:rsidRPr="00D13D23" w:rsidRDefault="00A97D36" w:rsidP="00193E83">
            <w:pPr>
              <w:spacing w:after="0" w:line="240" w:lineRule="auto"/>
            </w:pPr>
            <w:r w:rsidRPr="00D13D23">
              <w:t>SG</w:t>
            </w:r>
            <w:r w:rsidR="00193E83">
              <w:t>, Assistant Programme Officer</w:t>
            </w:r>
          </w:p>
        </w:tc>
        <w:tc>
          <w:tcPr>
            <w:tcW w:w="1559" w:type="dxa"/>
            <w:shd w:val="clear" w:color="auto" w:fill="DBE5F1" w:themeFill="accent1" w:themeFillTint="33"/>
          </w:tcPr>
          <w:p w14:paraId="231E929E" w14:textId="77777777" w:rsidR="00A97D36" w:rsidRPr="00D13D23" w:rsidRDefault="00A97D36" w:rsidP="00D13D23">
            <w:pPr>
              <w:spacing w:after="0" w:line="240" w:lineRule="auto"/>
            </w:pPr>
            <w:r w:rsidRPr="00D13D23">
              <w:t>Pakistan</w:t>
            </w:r>
          </w:p>
        </w:tc>
      </w:tr>
      <w:tr w:rsidR="007720AE" w:rsidRPr="00D13D23" w14:paraId="457DB852" w14:textId="77777777" w:rsidTr="002217B1">
        <w:trPr>
          <w:trHeight w:val="207"/>
        </w:trPr>
        <w:tc>
          <w:tcPr>
            <w:tcW w:w="5211" w:type="dxa"/>
            <w:shd w:val="clear" w:color="auto" w:fill="DBE5F1" w:themeFill="accent1" w:themeFillTint="33"/>
          </w:tcPr>
          <w:p w14:paraId="71221D07" w14:textId="77777777" w:rsidR="00A97D36" w:rsidRPr="00193E83" w:rsidRDefault="00A97D36" w:rsidP="002217B1">
            <w:pPr>
              <w:spacing w:after="120" w:line="240" w:lineRule="auto"/>
              <w:rPr>
                <w:b/>
                <w:bCs/>
              </w:rPr>
            </w:pPr>
            <w:r w:rsidRPr="002217B1">
              <w:rPr>
                <w:b/>
              </w:rPr>
              <w:t>Lin Chew</w:t>
            </w:r>
          </w:p>
        </w:tc>
        <w:tc>
          <w:tcPr>
            <w:tcW w:w="2835" w:type="dxa"/>
            <w:shd w:val="clear" w:color="auto" w:fill="DBE5F1" w:themeFill="accent1" w:themeFillTint="33"/>
          </w:tcPr>
          <w:p w14:paraId="44C07BF8" w14:textId="77777777" w:rsidR="00A97D36" w:rsidRPr="00D13D23" w:rsidRDefault="00A97D36" w:rsidP="00D13D23">
            <w:pPr>
              <w:spacing w:after="0" w:line="240" w:lineRule="auto"/>
            </w:pPr>
            <w:r w:rsidRPr="00D13D23">
              <w:t>IWE</w:t>
            </w:r>
          </w:p>
        </w:tc>
        <w:tc>
          <w:tcPr>
            <w:tcW w:w="1559" w:type="dxa"/>
            <w:shd w:val="clear" w:color="auto" w:fill="DBE5F1" w:themeFill="accent1" w:themeFillTint="33"/>
          </w:tcPr>
          <w:p w14:paraId="2760BEA0" w14:textId="77777777" w:rsidR="00A97D36" w:rsidRPr="00D13D23" w:rsidRDefault="00A97D36" w:rsidP="00D13D23">
            <w:pPr>
              <w:spacing w:after="0" w:line="240" w:lineRule="auto"/>
            </w:pPr>
            <w:r w:rsidRPr="00D13D23">
              <w:t xml:space="preserve">Hong Kong </w:t>
            </w:r>
          </w:p>
        </w:tc>
      </w:tr>
      <w:tr w:rsidR="007720AE" w:rsidRPr="00D13D23" w14:paraId="03E9420E" w14:textId="77777777" w:rsidTr="002217B1">
        <w:trPr>
          <w:trHeight w:val="207"/>
        </w:trPr>
        <w:tc>
          <w:tcPr>
            <w:tcW w:w="5211" w:type="dxa"/>
            <w:shd w:val="clear" w:color="auto" w:fill="F2F2F2" w:themeFill="background1" w:themeFillShade="F2"/>
          </w:tcPr>
          <w:p w14:paraId="03150479" w14:textId="77777777" w:rsidR="00061529" w:rsidRDefault="00686ED1" w:rsidP="00686ED1">
            <w:pPr>
              <w:jc w:val="both"/>
            </w:pPr>
            <w:r w:rsidRPr="00686ED1">
              <w:rPr>
                <w:b/>
              </w:rPr>
              <w:t>Lean Chan</w:t>
            </w:r>
            <w:r w:rsidRPr="00686ED1">
              <w:t xml:space="preserve">: hails from a </w:t>
            </w:r>
            <w:r w:rsidR="00061529">
              <w:t>feminist lineage;</w:t>
            </w:r>
            <w:r w:rsidRPr="00686ED1">
              <w:t xml:space="preserve"> her grandmother, mother and aunt </w:t>
            </w:r>
            <w:r w:rsidR="00061529">
              <w:t xml:space="preserve">being </w:t>
            </w:r>
            <w:r w:rsidRPr="00686ED1">
              <w:t xml:space="preserve">feminists, sensitised her to </w:t>
            </w:r>
            <w:r w:rsidR="00061529">
              <w:t xml:space="preserve">the </w:t>
            </w:r>
            <w:r w:rsidRPr="00686ED1">
              <w:t xml:space="preserve">suffering of women. </w:t>
            </w:r>
            <w:r w:rsidR="00061529">
              <w:t xml:space="preserve">She </w:t>
            </w:r>
            <w:r w:rsidR="00061529" w:rsidRPr="00686ED1">
              <w:t xml:space="preserve">grew up in a house with 50 women, where her father was the only man. </w:t>
            </w:r>
            <w:r w:rsidR="00061529">
              <w:t>H</w:t>
            </w:r>
            <w:r w:rsidRPr="00686ED1">
              <w:t xml:space="preserve">er great grandmother left China </w:t>
            </w:r>
            <w:r w:rsidR="00061529">
              <w:t xml:space="preserve">when </w:t>
            </w:r>
            <w:r w:rsidRPr="00686ED1">
              <w:t xml:space="preserve">her husband took a concubine, </w:t>
            </w:r>
            <w:r w:rsidR="00061529">
              <w:t xml:space="preserve">and she </w:t>
            </w:r>
            <w:r w:rsidRPr="00686ED1">
              <w:t>set up a women’s centre in Penang in 1930</w:t>
            </w:r>
            <w:r w:rsidR="00061529">
              <w:t xml:space="preserve">, </w:t>
            </w:r>
            <w:r w:rsidR="00061529" w:rsidRPr="00686ED1">
              <w:t>help</w:t>
            </w:r>
            <w:r w:rsidR="00061529">
              <w:t>ing</w:t>
            </w:r>
            <w:r w:rsidR="00061529" w:rsidRPr="00686ED1">
              <w:t xml:space="preserve"> women </w:t>
            </w:r>
            <w:r w:rsidR="00061529">
              <w:t>seeking employment as domestic helps. Ms Chan</w:t>
            </w:r>
            <w:r w:rsidR="00061529" w:rsidRPr="00686ED1">
              <w:t xml:space="preserve"> comes from three generations of domestic </w:t>
            </w:r>
            <w:r w:rsidR="00061529">
              <w:t xml:space="preserve">workers; </w:t>
            </w:r>
            <w:r w:rsidR="00061529" w:rsidRPr="00686ED1">
              <w:t xml:space="preserve">her generation </w:t>
            </w:r>
            <w:r w:rsidR="00061529">
              <w:t xml:space="preserve">broke out of this cycle thanks to her </w:t>
            </w:r>
            <w:r w:rsidR="00061529" w:rsidRPr="00686ED1">
              <w:t>mother</w:t>
            </w:r>
            <w:r w:rsidRPr="00686ED1">
              <w:t xml:space="preserve">. </w:t>
            </w:r>
          </w:p>
          <w:p w14:paraId="585951E6" w14:textId="77777777" w:rsidR="00A97D36" w:rsidRPr="00061529" w:rsidRDefault="00061529" w:rsidP="00061529">
            <w:pPr>
              <w:jc w:val="both"/>
            </w:pPr>
            <w:r>
              <w:t>A</w:t>
            </w:r>
            <w:r w:rsidR="00686ED1" w:rsidRPr="00686ED1">
              <w:t xml:space="preserve"> feminist activist and popular advocator</w:t>
            </w:r>
            <w:r>
              <w:t>, she</w:t>
            </w:r>
            <w:r w:rsidR="00686ED1" w:rsidRPr="00686ED1">
              <w:t xml:space="preserve"> shifted </w:t>
            </w:r>
            <w:r>
              <w:t xml:space="preserve">focus </w:t>
            </w:r>
            <w:r w:rsidR="00686ED1" w:rsidRPr="00686ED1">
              <w:t>from class to the feminist perspective which focuses on all forms of oppression. She has worked with various groups at various levels</w:t>
            </w:r>
            <w:r>
              <w:t xml:space="preserve">; in </w:t>
            </w:r>
            <w:r w:rsidR="00686ED1" w:rsidRPr="00686ED1">
              <w:t>Penang for 10 years with</w:t>
            </w:r>
            <w:r>
              <w:t>out</w:t>
            </w:r>
            <w:r w:rsidR="00686ED1" w:rsidRPr="00686ED1">
              <w:t xml:space="preserve"> external </w:t>
            </w:r>
            <w:r>
              <w:t>l</w:t>
            </w:r>
            <w:r w:rsidR="00686ED1" w:rsidRPr="00686ED1">
              <w:t>inks or support</w:t>
            </w:r>
            <w:r>
              <w:t>,</w:t>
            </w:r>
            <w:r w:rsidR="00686ED1" w:rsidRPr="00686ED1">
              <w:t xml:space="preserve"> organised workers in free trade zones and set</w:t>
            </w:r>
            <w:r>
              <w:t xml:space="preserve"> </w:t>
            </w:r>
            <w:r w:rsidR="00686ED1" w:rsidRPr="00686ED1">
              <w:t>up a worker</w:t>
            </w:r>
            <w:r>
              <w:t>s’</w:t>
            </w:r>
            <w:r w:rsidR="00686ED1" w:rsidRPr="00686ED1">
              <w:t xml:space="preserve"> centre. </w:t>
            </w:r>
            <w:r>
              <w:t>P</w:t>
            </w:r>
            <w:r w:rsidR="00686ED1" w:rsidRPr="00686ED1">
              <w:t>olitical surveillance</w:t>
            </w:r>
            <w:r>
              <w:t xml:space="preserve"> led her to shift</w:t>
            </w:r>
            <w:r w:rsidR="00686ED1" w:rsidRPr="00686ED1">
              <w:t xml:space="preserve"> </w:t>
            </w:r>
            <w:r>
              <w:t>to</w:t>
            </w:r>
            <w:r w:rsidR="00686ED1" w:rsidRPr="00686ED1">
              <w:t xml:space="preserve"> regional capacity</w:t>
            </w:r>
            <w:r>
              <w:t>-</w:t>
            </w:r>
            <w:r w:rsidR="00686ED1" w:rsidRPr="00686ED1">
              <w:t>building and women workers. Ms Chan is part of IWE and is working on how women leadership can be feminist and transformative and also sustainable. She has worked as an academic to support her activism. Ms Chan now retired institutionally, is trying to return to local grassroots activism.</w:t>
            </w:r>
          </w:p>
        </w:tc>
        <w:tc>
          <w:tcPr>
            <w:tcW w:w="2835" w:type="dxa"/>
            <w:shd w:val="clear" w:color="auto" w:fill="F2F2F2" w:themeFill="background1" w:themeFillShade="F2"/>
          </w:tcPr>
          <w:p w14:paraId="75A7CA62" w14:textId="77777777" w:rsidR="00A97D36" w:rsidRPr="00D13D23" w:rsidRDefault="00A97D36" w:rsidP="00D13D23">
            <w:pPr>
              <w:spacing w:after="0" w:line="240" w:lineRule="auto"/>
            </w:pPr>
            <w:r w:rsidRPr="00D13D23">
              <w:t>IWE</w:t>
            </w:r>
          </w:p>
        </w:tc>
        <w:tc>
          <w:tcPr>
            <w:tcW w:w="1559" w:type="dxa"/>
            <w:shd w:val="clear" w:color="auto" w:fill="F2F2F2" w:themeFill="background1" w:themeFillShade="F2"/>
          </w:tcPr>
          <w:p w14:paraId="410BFCAD" w14:textId="77777777" w:rsidR="00A97D36" w:rsidRPr="00D13D23" w:rsidRDefault="00A97D36" w:rsidP="00D13D23">
            <w:pPr>
              <w:spacing w:after="0" w:line="240" w:lineRule="auto"/>
            </w:pPr>
            <w:r w:rsidRPr="00D13D23">
              <w:t>Hong Kong</w:t>
            </w:r>
          </w:p>
        </w:tc>
      </w:tr>
      <w:tr w:rsidR="007720AE" w:rsidRPr="00D13D23" w14:paraId="209ADC78" w14:textId="77777777" w:rsidTr="002217B1">
        <w:trPr>
          <w:trHeight w:val="207"/>
        </w:trPr>
        <w:tc>
          <w:tcPr>
            <w:tcW w:w="5211" w:type="dxa"/>
            <w:shd w:val="clear" w:color="auto" w:fill="DBE5F1" w:themeFill="accent1" w:themeFillTint="33"/>
          </w:tcPr>
          <w:p w14:paraId="2697D852" w14:textId="77777777" w:rsidR="00A97D36" w:rsidRPr="003218E4" w:rsidRDefault="003218E4" w:rsidP="003218E4">
            <w:pPr>
              <w:jc w:val="both"/>
            </w:pPr>
            <w:r w:rsidRPr="003218E4">
              <w:rPr>
                <w:b/>
              </w:rPr>
              <w:t>Risma Umar</w:t>
            </w:r>
            <w:r w:rsidRPr="003218E4">
              <w:t xml:space="preserve">: </w:t>
            </w:r>
            <w:r>
              <w:t>A</w:t>
            </w:r>
            <w:r w:rsidRPr="003218E4">
              <w:t xml:space="preserve">ctivist from rural </w:t>
            </w:r>
            <w:r>
              <w:t xml:space="preserve">Indonesia, but </w:t>
            </w:r>
            <w:r w:rsidRPr="003218E4">
              <w:t xml:space="preserve">now working in Jakarta. She worked </w:t>
            </w:r>
            <w:r>
              <w:t xml:space="preserve">with </w:t>
            </w:r>
            <w:r w:rsidRPr="003218E4">
              <w:t xml:space="preserve">Solidarity </w:t>
            </w:r>
            <w:r>
              <w:t>Perempuan (Women’s S</w:t>
            </w:r>
            <w:r w:rsidRPr="003218E4">
              <w:t>olidarity</w:t>
            </w:r>
            <w:r>
              <w:t>)</w:t>
            </w:r>
            <w:r w:rsidRPr="003218E4">
              <w:t xml:space="preserve"> </w:t>
            </w:r>
            <w:r>
              <w:t xml:space="preserve">for women’s </w:t>
            </w:r>
            <w:r w:rsidRPr="003218E4">
              <w:t>and human rights</w:t>
            </w:r>
            <w:r>
              <w:t>. Has</w:t>
            </w:r>
            <w:r w:rsidRPr="003218E4">
              <w:t xml:space="preserve"> worked in many areas </w:t>
            </w:r>
            <w:r>
              <w:t xml:space="preserve">e.g. </w:t>
            </w:r>
            <w:r w:rsidRPr="003218E4">
              <w:t>migrant workers, women in rural areas living under Sharia law, ethnicity and culture</w:t>
            </w:r>
            <w:r>
              <w:t>,</w:t>
            </w:r>
            <w:r w:rsidRPr="003218E4">
              <w:t xml:space="preserve"> women farmers. </w:t>
            </w:r>
            <w:r>
              <w:t>M</w:t>
            </w:r>
            <w:r w:rsidRPr="003218E4">
              <w:t xml:space="preserve">ember of IWE working with WELDD to develop capacity for leadership for women informal workers. </w:t>
            </w:r>
          </w:p>
        </w:tc>
        <w:tc>
          <w:tcPr>
            <w:tcW w:w="2835" w:type="dxa"/>
            <w:shd w:val="clear" w:color="auto" w:fill="DBE5F1" w:themeFill="accent1" w:themeFillTint="33"/>
          </w:tcPr>
          <w:p w14:paraId="2A529556" w14:textId="77777777" w:rsidR="00A97D36" w:rsidRPr="00D13D23" w:rsidRDefault="00A97D36" w:rsidP="00D13D23">
            <w:pPr>
              <w:spacing w:after="0" w:line="240" w:lineRule="auto"/>
            </w:pPr>
            <w:r w:rsidRPr="00D13D23">
              <w:t>IWE</w:t>
            </w:r>
          </w:p>
        </w:tc>
        <w:tc>
          <w:tcPr>
            <w:tcW w:w="1559" w:type="dxa"/>
            <w:shd w:val="clear" w:color="auto" w:fill="DBE5F1" w:themeFill="accent1" w:themeFillTint="33"/>
          </w:tcPr>
          <w:p w14:paraId="3D37CC06" w14:textId="77777777" w:rsidR="00A97D36" w:rsidRPr="00D13D23" w:rsidRDefault="00A97D36" w:rsidP="00D13D23">
            <w:pPr>
              <w:spacing w:after="0" w:line="240" w:lineRule="auto"/>
            </w:pPr>
            <w:r w:rsidRPr="00D13D23">
              <w:t xml:space="preserve">Indonesia </w:t>
            </w:r>
          </w:p>
        </w:tc>
      </w:tr>
      <w:tr w:rsidR="007720AE" w:rsidRPr="00D13D23" w14:paraId="302FDDDE" w14:textId="77777777" w:rsidTr="002217B1">
        <w:trPr>
          <w:trHeight w:val="207"/>
        </w:trPr>
        <w:tc>
          <w:tcPr>
            <w:tcW w:w="5211" w:type="dxa"/>
            <w:shd w:val="clear" w:color="auto" w:fill="F2F2F2" w:themeFill="background1" w:themeFillShade="F2"/>
          </w:tcPr>
          <w:p w14:paraId="7008BCB6" w14:textId="4B0FE942" w:rsidR="00193E83" w:rsidRPr="00193E83" w:rsidRDefault="00A97D36" w:rsidP="0059302B">
            <w:pPr>
              <w:spacing w:after="120" w:line="240" w:lineRule="auto"/>
              <w:rPr>
                <w:b/>
              </w:rPr>
            </w:pPr>
            <w:r w:rsidRPr="00193E83">
              <w:rPr>
                <w:b/>
              </w:rPr>
              <w:t>Dini Anitasari</w:t>
            </w:r>
            <w:r w:rsidR="0059302B">
              <w:rPr>
                <w:b/>
              </w:rPr>
              <w:t xml:space="preserve"> </w:t>
            </w:r>
            <w:r w:rsidR="0059302B" w:rsidRPr="0059302B">
              <w:t>is working on the WELDD project as part of the IWE team. Previously she worked with the Jakarta xxxx with domestic  violence survivors.</w:t>
            </w:r>
          </w:p>
        </w:tc>
        <w:tc>
          <w:tcPr>
            <w:tcW w:w="2835" w:type="dxa"/>
            <w:shd w:val="clear" w:color="auto" w:fill="F2F2F2" w:themeFill="background1" w:themeFillShade="F2"/>
          </w:tcPr>
          <w:p w14:paraId="1A3C7925" w14:textId="77777777" w:rsidR="00A97D36" w:rsidRPr="00D13D23" w:rsidRDefault="00A97D36" w:rsidP="00D13D23">
            <w:pPr>
              <w:spacing w:after="0" w:line="240" w:lineRule="auto"/>
            </w:pPr>
            <w:r w:rsidRPr="00D13D23">
              <w:t>IWE</w:t>
            </w:r>
          </w:p>
        </w:tc>
        <w:tc>
          <w:tcPr>
            <w:tcW w:w="1559" w:type="dxa"/>
            <w:shd w:val="clear" w:color="auto" w:fill="F2F2F2" w:themeFill="background1" w:themeFillShade="F2"/>
          </w:tcPr>
          <w:p w14:paraId="1D0050FE" w14:textId="77777777" w:rsidR="00A97D36" w:rsidRPr="00D13D23" w:rsidRDefault="00A97D36" w:rsidP="00D13D23">
            <w:pPr>
              <w:spacing w:after="0" w:line="240" w:lineRule="auto"/>
            </w:pPr>
            <w:r w:rsidRPr="00D13D23">
              <w:t>Indonesia</w:t>
            </w:r>
          </w:p>
        </w:tc>
      </w:tr>
      <w:tr w:rsidR="007720AE" w:rsidRPr="00D13D23" w14:paraId="0C640144" w14:textId="77777777" w:rsidTr="002217B1">
        <w:trPr>
          <w:trHeight w:val="207"/>
        </w:trPr>
        <w:tc>
          <w:tcPr>
            <w:tcW w:w="5211" w:type="dxa"/>
            <w:shd w:val="clear" w:color="auto" w:fill="DBE5F1" w:themeFill="accent1" w:themeFillTint="33"/>
          </w:tcPr>
          <w:p w14:paraId="375F4CF7" w14:textId="77777777" w:rsidR="001E0883" w:rsidRPr="001E0883" w:rsidRDefault="00287205" w:rsidP="00193E83">
            <w:pPr>
              <w:spacing w:after="120" w:line="240" w:lineRule="auto"/>
            </w:pPr>
            <w:r w:rsidRPr="00287205">
              <w:rPr>
                <w:b/>
              </w:rPr>
              <w:t>Marhaini Nasution</w:t>
            </w:r>
            <w:r w:rsidRPr="00287205">
              <w:t xml:space="preserve"> from Sumatra Island is an activist </w:t>
            </w:r>
            <w:r w:rsidRPr="00287205">
              <w:lastRenderedPageBreak/>
              <w:t>and feminist</w:t>
            </w:r>
            <w:r>
              <w:t xml:space="preserve"> who </w:t>
            </w:r>
            <w:r w:rsidRPr="00287205">
              <w:t xml:space="preserve">joined IWE in 2012. She </w:t>
            </w:r>
            <w:r>
              <w:t xml:space="preserve">earlier </w:t>
            </w:r>
            <w:r w:rsidRPr="00287205">
              <w:t xml:space="preserve">worked for </w:t>
            </w:r>
            <w:r>
              <w:t>Solidaritas Perpempuan (</w:t>
            </w:r>
            <w:r w:rsidRPr="00287205">
              <w:t>SP</w:t>
            </w:r>
            <w:r>
              <w:t xml:space="preserve">) </w:t>
            </w:r>
            <w:r w:rsidRPr="00287205">
              <w:t>for 7 years. She felt like a true feminist at IWE as she could meet other feminists and exchange ideas.</w:t>
            </w:r>
          </w:p>
        </w:tc>
        <w:tc>
          <w:tcPr>
            <w:tcW w:w="2835" w:type="dxa"/>
            <w:shd w:val="clear" w:color="auto" w:fill="DBE5F1" w:themeFill="accent1" w:themeFillTint="33"/>
          </w:tcPr>
          <w:p w14:paraId="5E1865DD" w14:textId="77777777" w:rsidR="00A97D36" w:rsidRPr="00D13D23" w:rsidRDefault="00A97D36" w:rsidP="00D13D23">
            <w:pPr>
              <w:spacing w:after="0" w:line="240" w:lineRule="auto"/>
            </w:pPr>
            <w:r w:rsidRPr="00D13D23">
              <w:lastRenderedPageBreak/>
              <w:t>IWE</w:t>
            </w:r>
          </w:p>
        </w:tc>
        <w:tc>
          <w:tcPr>
            <w:tcW w:w="1559" w:type="dxa"/>
            <w:shd w:val="clear" w:color="auto" w:fill="DBE5F1" w:themeFill="accent1" w:themeFillTint="33"/>
          </w:tcPr>
          <w:p w14:paraId="6908A9B9" w14:textId="77777777" w:rsidR="00A97D36" w:rsidRPr="00D13D23" w:rsidRDefault="00A97D36" w:rsidP="00D13D23">
            <w:pPr>
              <w:spacing w:after="0" w:line="240" w:lineRule="auto"/>
            </w:pPr>
            <w:r w:rsidRPr="00D13D23">
              <w:t>Indonesia</w:t>
            </w:r>
          </w:p>
        </w:tc>
      </w:tr>
      <w:tr w:rsidR="007720AE" w:rsidRPr="00D13D23" w14:paraId="3A374FEF" w14:textId="77777777" w:rsidTr="002217B1">
        <w:trPr>
          <w:trHeight w:val="207"/>
        </w:trPr>
        <w:tc>
          <w:tcPr>
            <w:tcW w:w="5211" w:type="dxa"/>
            <w:shd w:val="clear" w:color="auto" w:fill="F2F2F2" w:themeFill="background1" w:themeFillShade="F2"/>
          </w:tcPr>
          <w:p w14:paraId="4D861EE1" w14:textId="18CF535C" w:rsidR="00A97D36" w:rsidRPr="00D13D23" w:rsidRDefault="001E0883" w:rsidP="00DF2363">
            <w:pPr>
              <w:jc w:val="both"/>
              <w:rPr>
                <w:b/>
                <w:bCs/>
              </w:rPr>
            </w:pPr>
            <w:r w:rsidRPr="001E0883">
              <w:rPr>
                <w:b/>
              </w:rPr>
              <w:t>Phoebe So</w:t>
            </w:r>
            <w:r>
              <w:rPr>
                <w:b/>
              </w:rPr>
              <w:t>:</w:t>
            </w:r>
            <w:r w:rsidRPr="001E0883">
              <w:t xml:space="preserve"> </w:t>
            </w:r>
            <w:r w:rsidR="00193E83" w:rsidRPr="001E0883">
              <w:t xml:space="preserve">Amnesty International </w:t>
            </w:r>
            <w:r w:rsidRPr="001E0883">
              <w:t>Capacity Building Officer for China</w:t>
            </w:r>
            <w:r w:rsidR="00193E83">
              <w:t>,</w:t>
            </w:r>
            <w:r w:rsidRPr="001E0883">
              <w:t xml:space="preserve"> mostly work</w:t>
            </w:r>
            <w:r>
              <w:t>ing</w:t>
            </w:r>
            <w:r w:rsidRPr="001E0883">
              <w:t xml:space="preserve"> with Chinese activists, including women’s and human rights defenders in China. IWE</w:t>
            </w:r>
            <w:r>
              <w:t>:</w:t>
            </w:r>
            <w:r w:rsidRPr="001E0883">
              <w:t xml:space="preserve"> involved in </w:t>
            </w:r>
            <w:r>
              <w:t xml:space="preserve">WELDD-IWE </w:t>
            </w:r>
            <w:r w:rsidRPr="001E0883">
              <w:t>project look</w:t>
            </w:r>
            <w:r>
              <w:t>ing</w:t>
            </w:r>
            <w:r w:rsidRPr="001E0883">
              <w:t xml:space="preserve"> at how to sustain women’s activism. Board Member of a local </w:t>
            </w:r>
            <w:r>
              <w:t>Hong Kong</w:t>
            </w:r>
            <w:r w:rsidRPr="001E0883">
              <w:t xml:space="preserve"> foundation, </w:t>
            </w:r>
            <w:r w:rsidRPr="001E0883">
              <w:rPr>
                <w:i/>
              </w:rPr>
              <w:t>Her Fund</w:t>
            </w:r>
            <w:r w:rsidRPr="001E0883">
              <w:t xml:space="preserve">. </w:t>
            </w:r>
          </w:p>
        </w:tc>
        <w:tc>
          <w:tcPr>
            <w:tcW w:w="2835" w:type="dxa"/>
            <w:shd w:val="clear" w:color="auto" w:fill="F2F2F2" w:themeFill="background1" w:themeFillShade="F2"/>
          </w:tcPr>
          <w:p w14:paraId="2D5B8D9C" w14:textId="77777777" w:rsidR="00A97D36" w:rsidRPr="001E0883" w:rsidRDefault="00A97D36" w:rsidP="00D13D23">
            <w:pPr>
              <w:spacing w:after="0" w:line="240" w:lineRule="auto"/>
              <w:rPr>
                <w:b/>
              </w:rPr>
            </w:pPr>
            <w:r w:rsidRPr="00D13D23">
              <w:t>IWE</w:t>
            </w:r>
            <w:r w:rsidR="001E0883">
              <w:t xml:space="preserve"> - </w:t>
            </w:r>
            <w:r w:rsidR="001E0883" w:rsidRPr="001E0883">
              <w:t>Board Member</w:t>
            </w:r>
          </w:p>
        </w:tc>
        <w:tc>
          <w:tcPr>
            <w:tcW w:w="1559" w:type="dxa"/>
            <w:shd w:val="clear" w:color="auto" w:fill="F2F2F2" w:themeFill="background1" w:themeFillShade="F2"/>
          </w:tcPr>
          <w:p w14:paraId="2C54546B" w14:textId="77777777" w:rsidR="00A97D36" w:rsidRPr="00D13D23" w:rsidRDefault="00A97D36" w:rsidP="00D13D23">
            <w:pPr>
              <w:spacing w:after="0" w:line="240" w:lineRule="auto"/>
            </w:pPr>
            <w:r w:rsidRPr="00D13D23">
              <w:t>Hong Kong</w:t>
            </w:r>
          </w:p>
        </w:tc>
      </w:tr>
      <w:tr w:rsidR="007720AE" w:rsidRPr="00D13D23" w14:paraId="1E31433C" w14:textId="77777777" w:rsidTr="002217B1">
        <w:trPr>
          <w:trHeight w:val="207"/>
        </w:trPr>
        <w:tc>
          <w:tcPr>
            <w:tcW w:w="5211" w:type="dxa"/>
            <w:shd w:val="clear" w:color="auto" w:fill="DBE5F1" w:themeFill="accent1" w:themeFillTint="33"/>
          </w:tcPr>
          <w:p w14:paraId="77024D1A" w14:textId="261ED281" w:rsidR="00217796" w:rsidRPr="00771996" w:rsidRDefault="001E0883" w:rsidP="002217B1">
            <w:pPr>
              <w:shd w:val="clear" w:color="auto" w:fill="DBE5F1" w:themeFill="accent1" w:themeFillTint="33"/>
              <w:jc w:val="both"/>
              <w:rPr>
                <w:shd w:val="clear" w:color="auto" w:fill="FFFFFF"/>
              </w:rPr>
            </w:pPr>
            <w:r w:rsidRPr="001E0883">
              <w:rPr>
                <w:b/>
              </w:rPr>
              <w:t xml:space="preserve">Raihan </w:t>
            </w:r>
            <w:r w:rsidRPr="002217B1">
              <w:rPr>
                <w:b/>
                <w:shd w:val="clear" w:color="auto" w:fill="DBE5F1" w:themeFill="accent1" w:themeFillTint="33"/>
              </w:rPr>
              <w:t>Diani</w:t>
            </w:r>
            <w:r w:rsidRPr="002217B1">
              <w:rPr>
                <w:shd w:val="clear" w:color="auto" w:fill="DBE5F1" w:themeFill="accent1" w:themeFillTint="33"/>
              </w:rPr>
              <w:t xml:space="preserve">:  </w:t>
            </w:r>
            <w:r w:rsidR="00ED7F7E" w:rsidRPr="002217B1">
              <w:rPr>
                <w:shd w:val="clear" w:color="auto" w:fill="DBE5F1" w:themeFill="accent1" w:themeFillTint="33"/>
              </w:rPr>
              <w:t xml:space="preserve">recently joined </w:t>
            </w:r>
            <w:r w:rsidR="00217796" w:rsidRPr="002217B1">
              <w:rPr>
                <w:shd w:val="clear" w:color="auto" w:fill="DBE5F1" w:themeFill="accent1" w:themeFillTint="33"/>
              </w:rPr>
              <w:t>IWE, s</w:t>
            </w:r>
            <w:r w:rsidRPr="002217B1">
              <w:rPr>
                <w:shd w:val="clear" w:color="auto" w:fill="DBE5F1" w:themeFill="accent1" w:themeFillTint="33"/>
              </w:rPr>
              <w:t xml:space="preserve">elf-identifies as Acehnese rather than Indonesian because the central </w:t>
            </w:r>
            <w:r w:rsidR="00217796" w:rsidRPr="002217B1">
              <w:rPr>
                <w:shd w:val="clear" w:color="auto" w:fill="DBE5F1" w:themeFill="accent1" w:themeFillTint="33"/>
              </w:rPr>
              <w:t xml:space="preserve">Indonesian </w:t>
            </w:r>
            <w:r w:rsidRPr="002217B1">
              <w:rPr>
                <w:shd w:val="clear" w:color="auto" w:fill="DBE5F1" w:themeFill="accent1" w:themeFillTint="33"/>
              </w:rPr>
              <w:t xml:space="preserve">government treats </w:t>
            </w:r>
            <w:r w:rsidR="00217796" w:rsidRPr="002217B1">
              <w:rPr>
                <w:shd w:val="clear" w:color="auto" w:fill="DBE5F1" w:themeFill="accent1" w:themeFillTint="33"/>
              </w:rPr>
              <w:t xml:space="preserve">Aceh </w:t>
            </w:r>
            <w:r w:rsidRPr="002217B1">
              <w:rPr>
                <w:shd w:val="clear" w:color="auto" w:fill="DBE5F1" w:themeFill="accent1" w:themeFillTint="33"/>
              </w:rPr>
              <w:t>residents differently.</w:t>
            </w:r>
            <w:r w:rsidRPr="00771996">
              <w:rPr>
                <w:shd w:val="clear" w:color="auto" w:fill="FFFFFF"/>
              </w:rPr>
              <w:t xml:space="preserve"> </w:t>
            </w:r>
          </w:p>
          <w:p w14:paraId="06E32F98" w14:textId="28F5C758" w:rsidR="00A97D36" w:rsidRPr="00217796" w:rsidRDefault="00ED7F7E" w:rsidP="002217B1">
            <w:pPr>
              <w:shd w:val="clear" w:color="auto" w:fill="DBE5F1" w:themeFill="accent1" w:themeFillTint="33"/>
              <w:jc w:val="both"/>
              <w:rPr>
                <w:shd w:val="clear" w:color="auto" w:fill="FFFFFF"/>
              </w:rPr>
            </w:pPr>
            <w:r w:rsidRPr="002217B1">
              <w:rPr>
                <w:shd w:val="clear" w:color="auto" w:fill="DBE5F1" w:themeFill="accent1" w:themeFillTint="33"/>
              </w:rPr>
              <w:t xml:space="preserve">Joined the feminist movement through the students’ movement; part of Achenese civil society group Women’s Democratic Organisation, workingon the peace process and to organise people at the grassroots. Following the Tsunami, they formed an organisation, meaning ‘better life’ on women’s rights. When thepesce process started, they also formed a local political party as well. </w:t>
            </w:r>
            <w:r w:rsidR="001E0883" w:rsidRPr="002217B1">
              <w:rPr>
                <w:shd w:val="clear" w:color="auto" w:fill="DBE5F1" w:themeFill="accent1" w:themeFillTint="33"/>
              </w:rPr>
              <w:t>Her interests are women</w:t>
            </w:r>
            <w:r w:rsidR="00217796" w:rsidRPr="002217B1">
              <w:rPr>
                <w:shd w:val="clear" w:color="auto" w:fill="DBE5F1" w:themeFill="accent1" w:themeFillTint="33"/>
              </w:rPr>
              <w:t>’s</w:t>
            </w:r>
            <w:r w:rsidR="001E0883" w:rsidRPr="002217B1">
              <w:rPr>
                <w:shd w:val="clear" w:color="auto" w:fill="DBE5F1" w:themeFill="accent1" w:themeFillTint="33"/>
              </w:rPr>
              <w:t xml:space="preserve"> rights </w:t>
            </w:r>
            <w:r w:rsidR="00217796" w:rsidRPr="002217B1">
              <w:rPr>
                <w:shd w:val="clear" w:color="auto" w:fill="DBE5F1" w:themeFill="accent1" w:themeFillTint="33"/>
              </w:rPr>
              <w:t xml:space="preserve">&amp; </w:t>
            </w:r>
            <w:r w:rsidR="001E0883" w:rsidRPr="002217B1">
              <w:rPr>
                <w:shd w:val="clear" w:color="auto" w:fill="DBE5F1" w:themeFill="accent1" w:themeFillTint="33"/>
              </w:rPr>
              <w:t>political participation.</w:t>
            </w:r>
          </w:p>
        </w:tc>
        <w:tc>
          <w:tcPr>
            <w:tcW w:w="2835" w:type="dxa"/>
            <w:shd w:val="clear" w:color="auto" w:fill="DBE5F1" w:themeFill="accent1" w:themeFillTint="33"/>
          </w:tcPr>
          <w:p w14:paraId="54A582FB" w14:textId="77777777" w:rsidR="00A97D36" w:rsidRDefault="00A97D36" w:rsidP="00D13D23">
            <w:pPr>
              <w:spacing w:after="0" w:line="240" w:lineRule="auto"/>
            </w:pPr>
            <w:r w:rsidRPr="00D13D23">
              <w:t>IWE</w:t>
            </w:r>
          </w:p>
          <w:p w14:paraId="6C9EA9D4" w14:textId="77777777" w:rsidR="00217796" w:rsidRPr="00D13D23" w:rsidRDefault="00217796" w:rsidP="00D13D23">
            <w:pPr>
              <w:spacing w:after="0" w:line="240" w:lineRule="auto"/>
            </w:pPr>
            <w:r w:rsidRPr="002217B1">
              <w:rPr>
                <w:shd w:val="clear" w:color="auto" w:fill="DBE5F1" w:themeFill="accent1" w:themeFillTint="33"/>
              </w:rPr>
              <w:t>Acehnese Women’s Democratic Organisation</w:t>
            </w:r>
          </w:p>
        </w:tc>
        <w:tc>
          <w:tcPr>
            <w:tcW w:w="1559" w:type="dxa"/>
            <w:shd w:val="clear" w:color="auto" w:fill="DBE5F1" w:themeFill="accent1" w:themeFillTint="33"/>
          </w:tcPr>
          <w:p w14:paraId="1DE61145" w14:textId="77777777" w:rsidR="00A97D36" w:rsidRPr="00D13D23" w:rsidRDefault="00A97D36" w:rsidP="00D13D23">
            <w:pPr>
              <w:spacing w:after="0" w:line="240" w:lineRule="auto"/>
            </w:pPr>
            <w:r w:rsidRPr="00D13D23">
              <w:t xml:space="preserve">Indonesia </w:t>
            </w:r>
          </w:p>
        </w:tc>
      </w:tr>
      <w:tr w:rsidR="007720AE" w:rsidRPr="00D13D23" w14:paraId="1F813A18" w14:textId="77777777" w:rsidTr="00193E83">
        <w:trPr>
          <w:trHeight w:val="207"/>
        </w:trPr>
        <w:tc>
          <w:tcPr>
            <w:tcW w:w="5211" w:type="dxa"/>
            <w:shd w:val="clear" w:color="auto" w:fill="F2F2F2"/>
          </w:tcPr>
          <w:p w14:paraId="62ED0CFE" w14:textId="77777777" w:rsidR="00A97D36" w:rsidRDefault="00625CFF" w:rsidP="00D13D23">
            <w:pPr>
              <w:spacing w:after="0" w:line="240" w:lineRule="auto"/>
            </w:pPr>
            <w:r w:rsidRPr="00625CFF">
              <w:rPr>
                <w:b/>
              </w:rPr>
              <w:t>Fatou Sow</w:t>
            </w:r>
            <w:r w:rsidRPr="00625CFF">
              <w:t xml:space="preserve"> has been an academic for 40 years and has authored a feminist critique of African sociology. She is currently a Director of WLUML.</w:t>
            </w:r>
          </w:p>
          <w:p w14:paraId="3B184EF4" w14:textId="77777777" w:rsidR="00625CFF" w:rsidRPr="00D13D23" w:rsidRDefault="00625CFF" w:rsidP="00D13D23">
            <w:pPr>
              <w:spacing w:after="0" w:line="240" w:lineRule="auto"/>
              <w:rPr>
                <w:b/>
                <w:bCs/>
              </w:rPr>
            </w:pPr>
          </w:p>
        </w:tc>
        <w:tc>
          <w:tcPr>
            <w:tcW w:w="2835" w:type="dxa"/>
            <w:shd w:val="clear" w:color="auto" w:fill="F2F2F2"/>
          </w:tcPr>
          <w:p w14:paraId="2E99C8F3" w14:textId="77777777" w:rsidR="00A97D36" w:rsidRPr="00D13D23" w:rsidRDefault="00A97D36" w:rsidP="00D13D23">
            <w:pPr>
              <w:spacing w:after="0" w:line="240" w:lineRule="auto"/>
            </w:pPr>
            <w:r w:rsidRPr="00D13D23">
              <w:t>WLUML/ GREFELS</w:t>
            </w:r>
          </w:p>
        </w:tc>
        <w:tc>
          <w:tcPr>
            <w:tcW w:w="1559" w:type="dxa"/>
            <w:shd w:val="clear" w:color="auto" w:fill="F2F2F2"/>
          </w:tcPr>
          <w:p w14:paraId="5CBED1BD" w14:textId="77777777" w:rsidR="00A97D36" w:rsidRPr="00D13D23" w:rsidRDefault="00A97D36" w:rsidP="00D13D23">
            <w:pPr>
              <w:spacing w:after="0" w:line="240" w:lineRule="auto"/>
            </w:pPr>
            <w:r w:rsidRPr="00D13D23">
              <w:t xml:space="preserve">Senegal </w:t>
            </w:r>
          </w:p>
        </w:tc>
      </w:tr>
      <w:tr w:rsidR="007720AE" w:rsidRPr="00D13D23" w14:paraId="315E40F5" w14:textId="77777777" w:rsidTr="002217B1">
        <w:trPr>
          <w:trHeight w:val="207"/>
        </w:trPr>
        <w:tc>
          <w:tcPr>
            <w:tcW w:w="5211" w:type="dxa"/>
            <w:shd w:val="clear" w:color="auto" w:fill="DBE5F1" w:themeFill="accent1" w:themeFillTint="33"/>
          </w:tcPr>
          <w:p w14:paraId="3B9E7CEA" w14:textId="77777777" w:rsidR="001E0883" w:rsidRDefault="001E0883" w:rsidP="001E0883">
            <w:pPr>
              <w:jc w:val="both"/>
            </w:pPr>
            <w:r w:rsidRPr="001E0883">
              <w:rPr>
                <w:b/>
              </w:rPr>
              <w:t>Codou Bop</w:t>
            </w:r>
            <w:r w:rsidRPr="001E0883">
              <w:t xml:space="preserve"> part of WLUML</w:t>
            </w:r>
            <w:r>
              <w:t>;</w:t>
            </w:r>
            <w:r w:rsidRPr="001E0883">
              <w:t xml:space="preserve"> coordinates </w:t>
            </w:r>
            <w:r>
              <w:t xml:space="preserve">GREFELS, </w:t>
            </w:r>
            <w:r w:rsidRPr="001E0883">
              <w:t xml:space="preserve">a women’s groups established under the framework of the </w:t>
            </w:r>
            <w:r>
              <w:t xml:space="preserve">WLUML </w:t>
            </w:r>
            <w:r w:rsidRPr="001E0883">
              <w:t xml:space="preserve">Women </w:t>
            </w:r>
            <w:r>
              <w:t xml:space="preserve">&amp; </w:t>
            </w:r>
            <w:r w:rsidRPr="001E0883">
              <w:t xml:space="preserve">Law </w:t>
            </w:r>
            <w:r>
              <w:t>programme</w:t>
            </w:r>
            <w:r w:rsidRPr="001E0883">
              <w:t>. GREFELS active</w:t>
            </w:r>
            <w:r>
              <w:t>ly</w:t>
            </w:r>
            <w:r w:rsidRPr="001E0883">
              <w:t xml:space="preserve"> research</w:t>
            </w:r>
            <w:r>
              <w:t>es</w:t>
            </w:r>
            <w:r w:rsidRPr="001E0883">
              <w:t xml:space="preserve"> women’s and human rights issues and </w:t>
            </w:r>
            <w:r>
              <w:t xml:space="preserve">runs </w:t>
            </w:r>
            <w:r w:rsidRPr="001E0883">
              <w:t>training</w:t>
            </w:r>
            <w:r>
              <w:t>s. C</w:t>
            </w:r>
            <w:r w:rsidRPr="001E0883">
              <w:t>oordinat</w:t>
            </w:r>
            <w:r>
              <w:t>es</w:t>
            </w:r>
            <w:r w:rsidRPr="001E0883">
              <w:t xml:space="preserve"> WLUML in Africa and the ME. </w:t>
            </w:r>
          </w:p>
          <w:p w14:paraId="4A2B00D0" w14:textId="77777777" w:rsidR="00A97D36" w:rsidRPr="00D13D23" w:rsidRDefault="001E0883" w:rsidP="001E0883">
            <w:pPr>
              <w:jc w:val="both"/>
              <w:rPr>
                <w:b/>
                <w:bCs/>
              </w:rPr>
            </w:pPr>
            <w:r>
              <w:t>M</w:t>
            </w:r>
            <w:r w:rsidRPr="001E0883">
              <w:t>ember</w:t>
            </w:r>
            <w:r>
              <w:t>,</w:t>
            </w:r>
            <w:r w:rsidRPr="001E0883">
              <w:t xml:space="preserve"> African Feminist Forum, National Senegalese Women’s </w:t>
            </w:r>
            <w:r>
              <w:t>F</w:t>
            </w:r>
            <w:r w:rsidRPr="001E0883">
              <w:t>orum</w:t>
            </w:r>
            <w:r>
              <w:t>;</w:t>
            </w:r>
            <w:r w:rsidRPr="001E0883">
              <w:t xml:space="preserve"> Board Member of a women’s organisation in Senegal. </w:t>
            </w:r>
          </w:p>
        </w:tc>
        <w:tc>
          <w:tcPr>
            <w:tcW w:w="2835" w:type="dxa"/>
            <w:shd w:val="clear" w:color="auto" w:fill="DBE5F1" w:themeFill="accent1" w:themeFillTint="33"/>
          </w:tcPr>
          <w:p w14:paraId="6ECB034D" w14:textId="77777777" w:rsidR="00A97D36" w:rsidRPr="00D13D23" w:rsidRDefault="00A97D36" w:rsidP="00D13D23">
            <w:pPr>
              <w:spacing w:after="0" w:line="240" w:lineRule="auto"/>
            </w:pPr>
            <w:r w:rsidRPr="00D13D23">
              <w:t>WLUML/ GREFELS</w:t>
            </w:r>
          </w:p>
        </w:tc>
        <w:tc>
          <w:tcPr>
            <w:tcW w:w="1559" w:type="dxa"/>
            <w:shd w:val="clear" w:color="auto" w:fill="DBE5F1" w:themeFill="accent1" w:themeFillTint="33"/>
          </w:tcPr>
          <w:p w14:paraId="7D4A95B5" w14:textId="77777777" w:rsidR="00A97D36" w:rsidRPr="00D13D23" w:rsidRDefault="00A97D36" w:rsidP="00D13D23">
            <w:pPr>
              <w:spacing w:after="0" w:line="240" w:lineRule="auto"/>
            </w:pPr>
            <w:r w:rsidRPr="00D13D23">
              <w:t>Senegal</w:t>
            </w:r>
          </w:p>
        </w:tc>
      </w:tr>
      <w:tr w:rsidR="007720AE" w:rsidRPr="00D13D23" w14:paraId="44C41CF8" w14:textId="77777777" w:rsidTr="002217B1">
        <w:trPr>
          <w:trHeight w:val="207"/>
        </w:trPr>
        <w:tc>
          <w:tcPr>
            <w:tcW w:w="5211" w:type="dxa"/>
            <w:shd w:val="clear" w:color="auto" w:fill="F2F2F2" w:themeFill="background1" w:themeFillShade="F2"/>
          </w:tcPr>
          <w:p w14:paraId="07EEC8C1" w14:textId="77777777" w:rsidR="00413424" w:rsidRDefault="00061529" w:rsidP="00413424">
            <w:pPr>
              <w:spacing w:after="0" w:line="240" w:lineRule="auto"/>
            </w:pPr>
            <w:r w:rsidRPr="00061529">
              <w:rPr>
                <w:b/>
              </w:rPr>
              <w:t>Doaa Abedlaal</w:t>
            </w:r>
            <w:r w:rsidRPr="00061529">
              <w:t xml:space="preserve">: </w:t>
            </w:r>
            <w:r>
              <w:t>A</w:t>
            </w:r>
            <w:r w:rsidRPr="00061529">
              <w:t xml:space="preserve">ctivist for 7 years </w:t>
            </w:r>
            <w:r>
              <w:t xml:space="preserve">in </w:t>
            </w:r>
            <w:r w:rsidRPr="00061529">
              <w:t>WLUML</w:t>
            </w:r>
            <w:r w:rsidR="00413424">
              <w:t>, s</w:t>
            </w:r>
            <w:r w:rsidR="00413424" w:rsidRPr="00061529">
              <w:t>pecialises in women political participation and how to advocate.</w:t>
            </w:r>
            <w:r w:rsidRPr="00061529">
              <w:t xml:space="preserve">. </w:t>
            </w:r>
            <w:r>
              <w:t>F</w:t>
            </w:r>
            <w:r w:rsidRPr="00061529">
              <w:t>ounding member</w:t>
            </w:r>
            <w:r>
              <w:t>,</w:t>
            </w:r>
            <w:r w:rsidRPr="00061529">
              <w:t xml:space="preserve"> </w:t>
            </w:r>
            <w:r w:rsidRPr="00061529">
              <w:rPr>
                <w:i/>
              </w:rPr>
              <w:t xml:space="preserve">Ikhtyar </w:t>
            </w:r>
            <w:r>
              <w:t>(</w:t>
            </w:r>
            <w:r w:rsidRPr="00061529">
              <w:t>mean</w:t>
            </w:r>
            <w:r>
              <w:t>ing</w:t>
            </w:r>
            <w:r w:rsidRPr="00061529">
              <w:t xml:space="preserve"> ‘choice’</w:t>
            </w:r>
            <w:r>
              <w:t xml:space="preserve">), </w:t>
            </w:r>
            <w:r w:rsidRPr="00061529">
              <w:t xml:space="preserve">a feminist collective in Egypt as the core principles of feminism is about choices in life. </w:t>
            </w:r>
          </w:p>
          <w:p w14:paraId="6E984E1B" w14:textId="77777777" w:rsidR="00413424" w:rsidRDefault="00413424" w:rsidP="00413424">
            <w:pPr>
              <w:spacing w:after="0" w:line="240" w:lineRule="auto"/>
            </w:pPr>
            <w:r>
              <w:t>W</w:t>
            </w:r>
            <w:r w:rsidR="00061529" w:rsidRPr="00061529">
              <w:t xml:space="preserve">ork focuses on knowledge production and gender </w:t>
            </w:r>
            <w:r w:rsidR="00061529" w:rsidRPr="00061529">
              <w:lastRenderedPageBreak/>
              <w:t xml:space="preserve">equality in Arabic using indigenous knowledge and local discourses. </w:t>
            </w:r>
          </w:p>
          <w:p w14:paraId="63F95246" w14:textId="77777777" w:rsidR="00A97D36" w:rsidRPr="00D13D23" w:rsidRDefault="00413424" w:rsidP="00413424">
            <w:pPr>
              <w:spacing w:after="0" w:line="240" w:lineRule="auto"/>
              <w:rPr>
                <w:b/>
                <w:bCs/>
              </w:rPr>
            </w:pPr>
            <w:r>
              <w:t xml:space="preserve">Has worked </w:t>
            </w:r>
            <w:r w:rsidR="00061529" w:rsidRPr="00061529">
              <w:t>with UNDP</w:t>
            </w:r>
            <w:r>
              <w:t>,</w:t>
            </w:r>
            <w:r w:rsidR="00061529" w:rsidRPr="00061529">
              <w:t xml:space="preserve"> Egypt</w:t>
            </w:r>
            <w:r>
              <w:t>,</w:t>
            </w:r>
            <w:r w:rsidR="00061529" w:rsidRPr="00061529">
              <w:t xml:space="preserve"> on women’s political participation for the past six years. </w:t>
            </w:r>
          </w:p>
        </w:tc>
        <w:tc>
          <w:tcPr>
            <w:tcW w:w="2835" w:type="dxa"/>
            <w:shd w:val="clear" w:color="auto" w:fill="F2F2F2" w:themeFill="background1" w:themeFillShade="F2"/>
          </w:tcPr>
          <w:p w14:paraId="6ED639FE" w14:textId="77777777" w:rsidR="00A97D36" w:rsidRPr="00D13D23" w:rsidRDefault="00A97D36" w:rsidP="00D13D23">
            <w:pPr>
              <w:spacing w:after="0" w:line="240" w:lineRule="auto"/>
            </w:pPr>
            <w:r w:rsidRPr="00D13D23">
              <w:lastRenderedPageBreak/>
              <w:t>WLUML/ Ikhtyar</w:t>
            </w:r>
          </w:p>
        </w:tc>
        <w:tc>
          <w:tcPr>
            <w:tcW w:w="1559" w:type="dxa"/>
            <w:shd w:val="clear" w:color="auto" w:fill="F2F2F2" w:themeFill="background1" w:themeFillShade="F2"/>
          </w:tcPr>
          <w:p w14:paraId="2B7BBB10" w14:textId="77777777" w:rsidR="00A97D36" w:rsidRPr="00D13D23" w:rsidRDefault="00A97D36" w:rsidP="00D13D23">
            <w:pPr>
              <w:spacing w:after="0" w:line="240" w:lineRule="auto"/>
            </w:pPr>
            <w:r w:rsidRPr="00D13D23">
              <w:t>Egypt</w:t>
            </w:r>
          </w:p>
        </w:tc>
      </w:tr>
      <w:tr w:rsidR="007720AE" w:rsidRPr="00D13D23" w14:paraId="777A1BB0" w14:textId="77777777" w:rsidTr="002217B1">
        <w:trPr>
          <w:trHeight w:val="207"/>
        </w:trPr>
        <w:tc>
          <w:tcPr>
            <w:tcW w:w="5211" w:type="dxa"/>
            <w:shd w:val="clear" w:color="auto" w:fill="DBE5F1" w:themeFill="accent1" w:themeFillTint="33"/>
          </w:tcPr>
          <w:p w14:paraId="32982CDD" w14:textId="77777777" w:rsidR="00DD60A5" w:rsidRDefault="00DD60A5" w:rsidP="00D13D23">
            <w:pPr>
              <w:spacing w:after="0" w:line="240" w:lineRule="auto"/>
            </w:pPr>
          </w:p>
          <w:p w14:paraId="12FDDACD" w14:textId="77777777" w:rsidR="00A97D36" w:rsidRPr="00D13D23" w:rsidRDefault="00A97D36" w:rsidP="00D13D23">
            <w:pPr>
              <w:spacing w:after="0" w:line="240" w:lineRule="auto"/>
              <w:rPr>
                <w:b/>
                <w:bCs/>
              </w:rPr>
            </w:pPr>
            <w:r w:rsidRPr="00D13D23">
              <w:t>Fatma Emam</w:t>
            </w:r>
          </w:p>
        </w:tc>
        <w:tc>
          <w:tcPr>
            <w:tcW w:w="2835" w:type="dxa"/>
            <w:shd w:val="clear" w:color="auto" w:fill="DBE5F1" w:themeFill="accent1" w:themeFillTint="33"/>
          </w:tcPr>
          <w:p w14:paraId="2FBFAD03" w14:textId="77777777" w:rsidR="00A97D36" w:rsidRPr="00D13D23" w:rsidRDefault="00A97D36" w:rsidP="00D13D23">
            <w:pPr>
              <w:spacing w:after="0" w:line="240" w:lineRule="auto"/>
            </w:pPr>
            <w:r w:rsidRPr="00D13D23">
              <w:t>WLUML</w:t>
            </w:r>
          </w:p>
        </w:tc>
        <w:tc>
          <w:tcPr>
            <w:tcW w:w="1559" w:type="dxa"/>
            <w:shd w:val="clear" w:color="auto" w:fill="DBE5F1" w:themeFill="accent1" w:themeFillTint="33"/>
          </w:tcPr>
          <w:p w14:paraId="675D0AF4" w14:textId="77777777" w:rsidR="00A97D36" w:rsidRPr="00D13D23" w:rsidRDefault="00A97D36" w:rsidP="00D13D23">
            <w:pPr>
              <w:spacing w:after="0" w:line="240" w:lineRule="auto"/>
            </w:pPr>
            <w:r w:rsidRPr="00D13D23">
              <w:t>Egypt</w:t>
            </w:r>
          </w:p>
        </w:tc>
      </w:tr>
      <w:tr w:rsidR="007720AE" w:rsidRPr="00D13D23" w14:paraId="4AAF2DEA" w14:textId="77777777" w:rsidTr="002217B1">
        <w:trPr>
          <w:trHeight w:val="207"/>
        </w:trPr>
        <w:tc>
          <w:tcPr>
            <w:tcW w:w="5211" w:type="dxa"/>
            <w:shd w:val="clear" w:color="auto" w:fill="F2F2F2" w:themeFill="background1" w:themeFillShade="F2"/>
          </w:tcPr>
          <w:p w14:paraId="2285221B" w14:textId="77777777" w:rsidR="00A97D36" w:rsidRPr="00D13D23" w:rsidRDefault="00625CFF" w:rsidP="00625CFF">
            <w:pPr>
              <w:spacing w:after="0" w:line="240" w:lineRule="auto"/>
              <w:rPr>
                <w:b/>
                <w:bCs/>
              </w:rPr>
            </w:pPr>
            <w:r w:rsidRPr="00625CFF">
              <w:rPr>
                <w:b/>
              </w:rPr>
              <w:t>Yasmin Ghrawi</w:t>
            </w:r>
            <w:r>
              <w:rPr>
                <w:b/>
              </w:rPr>
              <w:t>:</w:t>
            </w:r>
            <w:r w:rsidRPr="00625CFF">
              <w:t xml:space="preserve"> WLUML’s Communication Officer </w:t>
            </w:r>
            <w:r>
              <w:t xml:space="preserve">since less </w:t>
            </w:r>
            <w:r w:rsidRPr="00625CFF">
              <w:t>than 2 years.</w:t>
            </w:r>
          </w:p>
        </w:tc>
        <w:tc>
          <w:tcPr>
            <w:tcW w:w="2835" w:type="dxa"/>
            <w:shd w:val="clear" w:color="auto" w:fill="F2F2F2" w:themeFill="background1" w:themeFillShade="F2"/>
          </w:tcPr>
          <w:p w14:paraId="687A2053" w14:textId="77777777" w:rsidR="00A97D36" w:rsidRPr="00D13D23" w:rsidRDefault="00A97D36" w:rsidP="00D13D23">
            <w:pPr>
              <w:spacing w:after="0" w:line="240" w:lineRule="auto"/>
            </w:pPr>
            <w:r w:rsidRPr="00D13D23">
              <w:t>WLUML</w:t>
            </w:r>
          </w:p>
        </w:tc>
        <w:tc>
          <w:tcPr>
            <w:tcW w:w="1559" w:type="dxa"/>
            <w:shd w:val="clear" w:color="auto" w:fill="F2F2F2" w:themeFill="background1" w:themeFillShade="F2"/>
          </w:tcPr>
          <w:p w14:paraId="30370B09" w14:textId="77777777" w:rsidR="00A97D36" w:rsidRPr="00D13D23" w:rsidRDefault="00A97D36" w:rsidP="00D13D23">
            <w:pPr>
              <w:spacing w:after="0" w:line="240" w:lineRule="auto"/>
            </w:pPr>
            <w:r w:rsidRPr="00D13D23">
              <w:t>UK</w:t>
            </w:r>
          </w:p>
        </w:tc>
      </w:tr>
      <w:tr w:rsidR="007720AE" w:rsidRPr="00D13D23" w14:paraId="33ED833A" w14:textId="77777777" w:rsidTr="002217B1">
        <w:trPr>
          <w:trHeight w:val="207"/>
        </w:trPr>
        <w:tc>
          <w:tcPr>
            <w:tcW w:w="5211" w:type="dxa"/>
            <w:shd w:val="clear" w:color="auto" w:fill="DBE5F1" w:themeFill="accent1" w:themeFillTint="33"/>
          </w:tcPr>
          <w:p w14:paraId="20DE66FC" w14:textId="2311010B" w:rsidR="006513A4" w:rsidRDefault="006513A4" w:rsidP="00B90AAF">
            <w:pPr>
              <w:spacing w:after="0" w:line="240" w:lineRule="auto"/>
            </w:pPr>
            <w:r w:rsidRPr="006513A4">
              <w:rPr>
                <w:b/>
              </w:rPr>
              <w:t>Najia Haneefi</w:t>
            </w:r>
            <w:r w:rsidR="00B90AAF">
              <w:rPr>
                <w:b/>
              </w:rPr>
              <w:t>,</w:t>
            </w:r>
            <w:r w:rsidR="00B90AAF" w:rsidRPr="006513A4">
              <w:t xml:space="preserve"> </w:t>
            </w:r>
            <w:r w:rsidR="00B90AAF">
              <w:t xml:space="preserve">a </w:t>
            </w:r>
            <w:r w:rsidRPr="006513A4">
              <w:t>socialist feminist from Afghanistan</w:t>
            </w:r>
            <w:r>
              <w:t>;</w:t>
            </w:r>
            <w:r w:rsidRPr="006513A4">
              <w:t xml:space="preserve"> founder member</w:t>
            </w:r>
            <w:r>
              <w:t>,</w:t>
            </w:r>
            <w:r w:rsidRPr="006513A4">
              <w:t xml:space="preserve"> Canadian Women for Women in Afghanistan</w:t>
            </w:r>
            <w:r w:rsidR="00B90AAF">
              <w:t>, s</w:t>
            </w:r>
            <w:r w:rsidRPr="006513A4">
              <w:t xml:space="preserve">tarted work at the grassroots and with UN Habitat for community development. </w:t>
            </w:r>
          </w:p>
          <w:p w14:paraId="0F218ACC" w14:textId="77777777" w:rsidR="006513A4" w:rsidRDefault="006513A4" w:rsidP="006513A4">
            <w:pPr>
              <w:spacing w:after="0" w:line="240" w:lineRule="auto"/>
            </w:pPr>
            <w:r>
              <w:t>C</w:t>
            </w:r>
            <w:r w:rsidRPr="006513A4">
              <w:t xml:space="preserve">o-founded the Women’s Political Participation Committee in Afghanistan and a women’s radio station. Her first work experience began as a child, in a children’s radio programme at a local radio station in Afghanistan. She </w:t>
            </w:r>
            <w:r>
              <w:t xml:space="preserve">later </w:t>
            </w:r>
            <w:r w:rsidRPr="006513A4">
              <w:t xml:space="preserve">established a women’s radio station. </w:t>
            </w:r>
            <w:r>
              <w:t>N</w:t>
            </w:r>
            <w:r w:rsidRPr="006513A4">
              <w:t xml:space="preserve">ow settled in Canada, </w:t>
            </w:r>
            <w:r>
              <w:t xml:space="preserve">and enrolled in </w:t>
            </w:r>
            <w:r w:rsidRPr="006513A4">
              <w:t xml:space="preserve">International Development and Women’s Studies. </w:t>
            </w:r>
          </w:p>
          <w:p w14:paraId="14D65EE5" w14:textId="77777777" w:rsidR="00A97D36" w:rsidRPr="00D13D23" w:rsidRDefault="006513A4" w:rsidP="006513A4">
            <w:pPr>
              <w:spacing w:after="0" w:line="240" w:lineRule="auto"/>
              <w:rPr>
                <w:b/>
                <w:bCs/>
              </w:rPr>
            </w:pPr>
            <w:r w:rsidRPr="006513A4">
              <w:t>of WLUML.</w:t>
            </w:r>
          </w:p>
        </w:tc>
        <w:tc>
          <w:tcPr>
            <w:tcW w:w="2835" w:type="dxa"/>
            <w:shd w:val="clear" w:color="auto" w:fill="DBE5F1" w:themeFill="accent1" w:themeFillTint="33"/>
          </w:tcPr>
          <w:p w14:paraId="7F03462A" w14:textId="77777777" w:rsidR="00A97D36" w:rsidRDefault="00A97D36" w:rsidP="00D13D23">
            <w:pPr>
              <w:spacing w:after="0" w:line="240" w:lineRule="auto"/>
            </w:pPr>
            <w:r w:rsidRPr="00D13D23">
              <w:t>WLUML</w:t>
            </w:r>
          </w:p>
          <w:p w14:paraId="3BA7A455" w14:textId="77777777" w:rsidR="006513A4" w:rsidRPr="00D13D23" w:rsidRDefault="006513A4" w:rsidP="00D13D23">
            <w:pPr>
              <w:spacing w:after="0" w:line="240" w:lineRule="auto"/>
            </w:pPr>
            <w:r w:rsidRPr="006513A4">
              <w:t>Board member</w:t>
            </w:r>
          </w:p>
        </w:tc>
        <w:tc>
          <w:tcPr>
            <w:tcW w:w="1559" w:type="dxa"/>
            <w:shd w:val="clear" w:color="auto" w:fill="DBE5F1" w:themeFill="accent1" w:themeFillTint="33"/>
          </w:tcPr>
          <w:p w14:paraId="29581A16" w14:textId="77777777" w:rsidR="00A97D36" w:rsidRPr="00D13D23" w:rsidRDefault="00A97D36" w:rsidP="00D13D23">
            <w:pPr>
              <w:spacing w:after="0" w:line="240" w:lineRule="auto"/>
            </w:pPr>
            <w:r w:rsidRPr="00D13D23">
              <w:t>Canada/ Afghanistan</w:t>
            </w:r>
          </w:p>
        </w:tc>
      </w:tr>
      <w:tr w:rsidR="007720AE" w:rsidRPr="00D13D23" w14:paraId="1E08EB77" w14:textId="77777777" w:rsidTr="002217B1">
        <w:tc>
          <w:tcPr>
            <w:tcW w:w="5211" w:type="dxa"/>
            <w:shd w:val="clear" w:color="auto" w:fill="F2F2F2" w:themeFill="background1" w:themeFillShade="F2"/>
          </w:tcPr>
          <w:p w14:paraId="39D01B9E" w14:textId="77777777" w:rsidR="00097C97" w:rsidRDefault="00097C97" w:rsidP="00097C97">
            <w:pPr>
              <w:spacing w:after="0" w:line="240" w:lineRule="auto"/>
            </w:pPr>
            <w:r w:rsidRPr="00097C97">
              <w:rPr>
                <w:b/>
              </w:rPr>
              <w:t>Nihal Zaghloul</w:t>
            </w:r>
            <w:r w:rsidRPr="00097C97">
              <w:t>: WELDD</w:t>
            </w:r>
            <w:r>
              <w:t>-WLUML</w:t>
            </w:r>
            <w:r w:rsidRPr="00097C97">
              <w:t xml:space="preserve"> coordinator </w:t>
            </w:r>
          </w:p>
          <w:p w14:paraId="7FC0442D" w14:textId="77777777" w:rsidR="00097C97" w:rsidRDefault="00097C97" w:rsidP="00097C97">
            <w:pPr>
              <w:spacing w:after="0" w:line="240" w:lineRule="auto"/>
            </w:pPr>
            <w:r>
              <w:t>F</w:t>
            </w:r>
            <w:r w:rsidRPr="00097C97">
              <w:t xml:space="preserve">ounder and co-founder of </w:t>
            </w:r>
            <w:r w:rsidRPr="00097C97">
              <w:rPr>
                <w:i/>
              </w:rPr>
              <w:t>Imprint</w:t>
            </w:r>
            <w:r>
              <w:rPr>
                <w:i/>
              </w:rPr>
              <w:t>,</w:t>
            </w:r>
            <w:r w:rsidRPr="00097C97">
              <w:rPr>
                <w:i/>
              </w:rPr>
              <w:t xml:space="preserve"> </w:t>
            </w:r>
            <w:r w:rsidRPr="00097C97">
              <w:t xml:space="preserve">an organisation in Cairo working on discrimination and gender based violence. </w:t>
            </w:r>
          </w:p>
          <w:p w14:paraId="0E047301" w14:textId="77777777" w:rsidR="00A97D36" w:rsidRPr="00D13D23" w:rsidRDefault="00097C97" w:rsidP="00097C97">
            <w:pPr>
              <w:spacing w:after="0" w:line="240" w:lineRule="auto"/>
              <w:rPr>
                <w:b/>
                <w:bCs/>
              </w:rPr>
            </w:pPr>
            <w:r>
              <w:t>S</w:t>
            </w:r>
            <w:r w:rsidRPr="00097C97">
              <w:t>elected as board member for UN Women.</w:t>
            </w:r>
          </w:p>
        </w:tc>
        <w:tc>
          <w:tcPr>
            <w:tcW w:w="2835" w:type="dxa"/>
            <w:shd w:val="clear" w:color="auto" w:fill="F2F2F2" w:themeFill="background1" w:themeFillShade="F2"/>
          </w:tcPr>
          <w:p w14:paraId="5BBC9C31" w14:textId="77777777" w:rsidR="00A97D36" w:rsidRPr="00D13D23" w:rsidRDefault="00A97D36" w:rsidP="00D13D23">
            <w:pPr>
              <w:spacing w:after="0" w:line="240" w:lineRule="auto"/>
            </w:pPr>
            <w:r w:rsidRPr="00D13D23">
              <w:t>WLUML</w:t>
            </w:r>
          </w:p>
        </w:tc>
        <w:tc>
          <w:tcPr>
            <w:tcW w:w="1559" w:type="dxa"/>
            <w:shd w:val="clear" w:color="auto" w:fill="F2F2F2" w:themeFill="background1" w:themeFillShade="F2"/>
          </w:tcPr>
          <w:p w14:paraId="6DC0F1CB" w14:textId="77777777" w:rsidR="00A97D36" w:rsidRPr="00D13D23" w:rsidRDefault="00A97D36" w:rsidP="00D13D23">
            <w:pPr>
              <w:spacing w:after="0" w:line="240" w:lineRule="auto"/>
            </w:pPr>
            <w:r w:rsidRPr="00D13D23">
              <w:t>Egypt</w:t>
            </w:r>
          </w:p>
        </w:tc>
      </w:tr>
      <w:tr w:rsidR="007720AE" w:rsidRPr="00D13D23" w14:paraId="0B4D58F9" w14:textId="77777777" w:rsidTr="002217B1">
        <w:tc>
          <w:tcPr>
            <w:tcW w:w="5211" w:type="dxa"/>
            <w:shd w:val="clear" w:color="auto" w:fill="DBE5F1" w:themeFill="accent1" w:themeFillTint="33"/>
          </w:tcPr>
          <w:p w14:paraId="573DEB4D" w14:textId="77777777" w:rsidR="00097C97" w:rsidRDefault="00097C97" w:rsidP="00D13D23">
            <w:pPr>
              <w:spacing w:after="0" w:line="240" w:lineRule="auto"/>
            </w:pPr>
          </w:p>
          <w:p w14:paraId="7D78D637" w14:textId="77777777" w:rsidR="00A97D36" w:rsidRDefault="00D82D8E" w:rsidP="00D82D8E">
            <w:pPr>
              <w:spacing w:after="0" w:line="240" w:lineRule="auto"/>
            </w:pPr>
            <w:r w:rsidRPr="00D82D8E">
              <w:rPr>
                <w:b/>
              </w:rPr>
              <w:t>Edna Aquino</w:t>
            </w:r>
            <w:r w:rsidRPr="00D82D8E">
              <w:t xml:space="preserve">: field coordinator for the Culturally Justified Violence Against Women component under WLUML. </w:t>
            </w:r>
            <w:r>
              <w:t>S</w:t>
            </w:r>
            <w:r w:rsidRPr="00D82D8E">
              <w:t xml:space="preserve">he thought of retirement after almost two decades at Amnesty International but was hijacked by </w:t>
            </w:r>
            <w:r>
              <w:t xml:space="preserve">Lin </w:t>
            </w:r>
            <w:r w:rsidRPr="00D82D8E">
              <w:t xml:space="preserve">Chew who had introduced her to </w:t>
            </w:r>
            <w:r>
              <w:t xml:space="preserve">Farida </w:t>
            </w:r>
            <w:r w:rsidRPr="00D82D8E">
              <w:t>S</w:t>
            </w:r>
            <w:r>
              <w:t>hah</w:t>
            </w:r>
            <w:r w:rsidRPr="00D82D8E">
              <w:t xml:space="preserve">eed and </w:t>
            </w:r>
            <w:r>
              <w:t xml:space="preserve">Vivienne </w:t>
            </w:r>
            <w:r w:rsidRPr="00D82D8E">
              <w:t>Wee</w:t>
            </w:r>
            <w:r>
              <w:t xml:space="preserve"> for the </w:t>
            </w:r>
            <w:r w:rsidRPr="00D82D8E">
              <w:t>Women Empowerment in the Muslim Context</w:t>
            </w:r>
            <w:r>
              <w:t>poject</w:t>
            </w:r>
            <w:r w:rsidRPr="00D82D8E">
              <w:t xml:space="preserve">, then </w:t>
            </w:r>
            <w:r>
              <w:t xml:space="preserve">the WLUML-led </w:t>
            </w:r>
            <w:r w:rsidRPr="00D82D8E">
              <w:t>MDG 3</w:t>
            </w:r>
            <w:r>
              <w:t xml:space="preserve"> project</w:t>
            </w:r>
            <w:r w:rsidRPr="00D82D8E">
              <w:t xml:space="preserve">, </w:t>
            </w:r>
            <w:r>
              <w:t>to the current WELDD project</w:t>
            </w:r>
            <w:r w:rsidRPr="00D82D8E">
              <w:t>.</w:t>
            </w:r>
          </w:p>
          <w:p w14:paraId="1FBEF5BE" w14:textId="77777777" w:rsidR="00D82D8E" w:rsidRPr="00D13D23" w:rsidRDefault="00D82D8E" w:rsidP="00D82D8E">
            <w:pPr>
              <w:spacing w:after="0" w:line="240" w:lineRule="auto"/>
              <w:rPr>
                <w:b/>
                <w:bCs/>
              </w:rPr>
            </w:pPr>
          </w:p>
        </w:tc>
        <w:tc>
          <w:tcPr>
            <w:tcW w:w="2835" w:type="dxa"/>
            <w:shd w:val="clear" w:color="auto" w:fill="DBE5F1" w:themeFill="accent1" w:themeFillTint="33"/>
          </w:tcPr>
          <w:p w14:paraId="7BE633F1" w14:textId="77777777" w:rsidR="00A97D36" w:rsidRPr="00D13D23" w:rsidRDefault="00A97D36" w:rsidP="00D13D23">
            <w:pPr>
              <w:spacing w:after="0" w:line="240" w:lineRule="auto"/>
            </w:pPr>
            <w:r w:rsidRPr="00D13D23">
              <w:t>WLUML</w:t>
            </w:r>
          </w:p>
        </w:tc>
        <w:tc>
          <w:tcPr>
            <w:tcW w:w="1559" w:type="dxa"/>
            <w:shd w:val="clear" w:color="auto" w:fill="DBE5F1" w:themeFill="accent1" w:themeFillTint="33"/>
          </w:tcPr>
          <w:p w14:paraId="49638E0D" w14:textId="77777777" w:rsidR="00A97D36" w:rsidRPr="00D13D23" w:rsidRDefault="00A97D36" w:rsidP="00D13D23">
            <w:pPr>
              <w:spacing w:after="0" w:line="240" w:lineRule="auto"/>
            </w:pPr>
            <w:r w:rsidRPr="00D13D23">
              <w:t>Hong Kong</w:t>
            </w:r>
          </w:p>
        </w:tc>
      </w:tr>
      <w:tr w:rsidR="001D28D7" w:rsidRPr="00D13D23" w14:paraId="46BE0707" w14:textId="77777777" w:rsidTr="002217B1">
        <w:tc>
          <w:tcPr>
            <w:tcW w:w="5211" w:type="dxa"/>
            <w:shd w:val="clear" w:color="auto" w:fill="F2F2F2" w:themeFill="background1" w:themeFillShade="F2"/>
          </w:tcPr>
          <w:p w14:paraId="315B108A" w14:textId="77777777" w:rsidR="001D28D7" w:rsidRDefault="001D28D7" w:rsidP="001D28D7">
            <w:pPr>
              <w:spacing w:after="0" w:line="240" w:lineRule="auto"/>
            </w:pPr>
            <w:r w:rsidRPr="001D28D7">
              <w:rPr>
                <w:b/>
              </w:rPr>
              <w:t>Nabiha Meher Shaikh</w:t>
            </w:r>
            <w:r w:rsidRPr="001D28D7">
              <w:t xml:space="preserve"> feminist teacher and writer.</w:t>
            </w:r>
          </w:p>
        </w:tc>
        <w:tc>
          <w:tcPr>
            <w:tcW w:w="2835" w:type="dxa"/>
            <w:shd w:val="clear" w:color="auto" w:fill="F2F2F2" w:themeFill="background1" w:themeFillShade="F2"/>
          </w:tcPr>
          <w:p w14:paraId="0D964DEF" w14:textId="77777777" w:rsidR="001D28D7" w:rsidRPr="00D13D23" w:rsidRDefault="001D28D7" w:rsidP="00D13D23">
            <w:pPr>
              <w:spacing w:after="0" w:line="240" w:lineRule="auto"/>
            </w:pPr>
          </w:p>
        </w:tc>
        <w:tc>
          <w:tcPr>
            <w:tcW w:w="1559" w:type="dxa"/>
            <w:shd w:val="clear" w:color="auto" w:fill="F2F2F2" w:themeFill="background1" w:themeFillShade="F2"/>
          </w:tcPr>
          <w:p w14:paraId="5A388E75" w14:textId="77777777" w:rsidR="001D28D7" w:rsidRPr="00D13D23" w:rsidRDefault="001D28D7" w:rsidP="00D13D23">
            <w:pPr>
              <w:spacing w:after="0" w:line="240" w:lineRule="auto"/>
            </w:pPr>
          </w:p>
        </w:tc>
      </w:tr>
      <w:tr w:rsidR="007720AE" w:rsidRPr="00D13D23" w14:paraId="73293094" w14:textId="77777777" w:rsidTr="002217B1">
        <w:tc>
          <w:tcPr>
            <w:tcW w:w="5211" w:type="dxa"/>
            <w:shd w:val="clear" w:color="auto" w:fill="DBE5F1" w:themeFill="accent1" w:themeFillTint="33"/>
          </w:tcPr>
          <w:p w14:paraId="0320804C" w14:textId="77777777" w:rsidR="00097C97" w:rsidRDefault="00097C97" w:rsidP="00D13D23">
            <w:pPr>
              <w:spacing w:after="0" w:line="240" w:lineRule="auto"/>
            </w:pPr>
          </w:p>
          <w:p w14:paraId="10E6948A" w14:textId="77777777" w:rsidR="00A97D36" w:rsidRPr="00D13D23" w:rsidRDefault="00A97D36" w:rsidP="00D13D23">
            <w:pPr>
              <w:spacing w:after="0" w:line="240" w:lineRule="auto"/>
              <w:rPr>
                <w:b/>
                <w:bCs/>
              </w:rPr>
            </w:pPr>
            <w:r w:rsidRPr="00D13D23">
              <w:t>Geeta Misra</w:t>
            </w:r>
          </w:p>
        </w:tc>
        <w:tc>
          <w:tcPr>
            <w:tcW w:w="2835" w:type="dxa"/>
            <w:shd w:val="clear" w:color="auto" w:fill="DBE5F1" w:themeFill="accent1" w:themeFillTint="33"/>
          </w:tcPr>
          <w:p w14:paraId="78DD3D0F" w14:textId="77777777" w:rsidR="00A97D36" w:rsidRPr="00D13D23" w:rsidRDefault="00A97D36" w:rsidP="00D13D23">
            <w:pPr>
              <w:spacing w:after="0" w:line="240" w:lineRule="auto"/>
            </w:pPr>
            <w:r w:rsidRPr="00D13D23">
              <w:t>CREA</w:t>
            </w:r>
          </w:p>
        </w:tc>
        <w:tc>
          <w:tcPr>
            <w:tcW w:w="1559" w:type="dxa"/>
            <w:shd w:val="clear" w:color="auto" w:fill="DBE5F1" w:themeFill="accent1" w:themeFillTint="33"/>
          </w:tcPr>
          <w:p w14:paraId="5A7C71DE" w14:textId="77777777" w:rsidR="00A97D36" w:rsidRPr="00D13D23" w:rsidRDefault="00A97D36" w:rsidP="00D13D23">
            <w:pPr>
              <w:spacing w:after="0" w:line="240" w:lineRule="auto"/>
            </w:pPr>
            <w:r w:rsidRPr="00D13D23">
              <w:t>India</w:t>
            </w:r>
          </w:p>
        </w:tc>
      </w:tr>
      <w:tr w:rsidR="007720AE" w:rsidRPr="00D13D23" w14:paraId="442169C5" w14:textId="77777777" w:rsidTr="00193E83">
        <w:tc>
          <w:tcPr>
            <w:tcW w:w="5211" w:type="dxa"/>
            <w:shd w:val="clear" w:color="auto" w:fill="F2F2F2"/>
          </w:tcPr>
          <w:p w14:paraId="0E39A34B" w14:textId="77777777" w:rsidR="00097C97" w:rsidRDefault="00097C97" w:rsidP="00D13D23">
            <w:pPr>
              <w:spacing w:after="0" w:line="240" w:lineRule="auto"/>
            </w:pPr>
          </w:p>
          <w:p w14:paraId="543A1BBB" w14:textId="77777777" w:rsidR="00A97D36" w:rsidRPr="00D13D23" w:rsidRDefault="001D28D7" w:rsidP="001D28D7">
            <w:pPr>
              <w:spacing w:after="0" w:line="240" w:lineRule="auto"/>
              <w:rPr>
                <w:b/>
                <w:bCs/>
              </w:rPr>
            </w:pPr>
            <w:r w:rsidRPr="001D28D7">
              <w:rPr>
                <w:b/>
              </w:rPr>
              <w:t xml:space="preserve">Pramada Menon: </w:t>
            </w:r>
            <w:r w:rsidRPr="001D28D7">
              <w:t>Self-identifies as a queer feminist activist, working on gender and sexuality for many years. She is currently not connected institutionally and works as a consultant. She is a co-founder of CREA.  She has made a documentary film and hope to do more such films. She does a stand-up show called Fat, Feminist and Free. She said she will be performing at the Asia Pacific Feminist Forum on the 31 May, at the solidarity dinner.</w:t>
            </w:r>
          </w:p>
        </w:tc>
        <w:tc>
          <w:tcPr>
            <w:tcW w:w="2835" w:type="dxa"/>
            <w:shd w:val="clear" w:color="auto" w:fill="F2F2F2"/>
          </w:tcPr>
          <w:p w14:paraId="5446CA92" w14:textId="77777777" w:rsidR="00A97D36" w:rsidRPr="00D13D23" w:rsidRDefault="00A97D36" w:rsidP="00D13D23">
            <w:pPr>
              <w:spacing w:after="0" w:line="240" w:lineRule="auto"/>
            </w:pPr>
            <w:r w:rsidRPr="00D13D23">
              <w:t>-</w:t>
            </w:r>
          </w:p>
        </w:tc>
        <w:tc>
          <w:tcPr>
            <w:tcW w:w="1559" w:type="dxa"/>
            <w:shd w:val="clear" w:color="auto" w:fill="F2F2F2"/>
          </w:tcPr>
          <w:p w14:paraId="3AD6239F" w14:textId="77777777" w:rsidR="00A97D36" w:rsidRPr="00D13D23" w:rsidRDefault="00A97D36" w:rsidP="00D13D23">
            <w:pPr>
              <w:spacing w:after="0" w:line="240" w:lineRule="auto"/>
            </w:pPr>
            <w:r w:rsidRPr="00D13D23">
              <w:t>India</w:t>
            </w:r>
          </w:p>
        </w:tc>
      </w:tr>
      <w:tr w:rsidR="007720AE" w:rsidRPr="00D13D23" w14:paraId="7463381E" w14:textId="77777777" w:rsidTr="002217B1">
        <w:tc>
          <w:tcPr>
            <w:tcW w:w="5211" w:type="dxa"/>
            <w:shd w:val="clear" w:color="auto" w:fill="DBE5F1" w:themeFill="accent1" w:themeFillTint="33"/>
          </w:tcPr>
          <w:p w14:paraId="50E390B1" w14:textId="77777777" w:rsidR="00097C97" w:rsidRDefault="00097C97" w:rsidP="00DD60A5">
            <w:pPr>
              <w:spacing w:after="0" w:line="240" w:lineRule="auto"/>
              <w:rPr>
                <w:b/>
              </w:rPr>
            </w:pPr>
          </w:p>
          <w:p w14:paraId="4532C63E" w14:textId="77777777" w:rsidR="00A97D36" w:rsidRPr="00D13D23" w:rsidRDefault="00DD60A5" w:rsidP="00DD60A5">
            <w:pPr>
              <w:spacing w:after="0" w:line="240" w:lineRule="auto"/>
              <w:rPr>
                <w:b/>
                <w:bCs/>
              </w:rPr>
            </w:pPr>
            <w:r w:rsidRPr="00DD60A5">
              <w:rPr>
                <w:b/>
              </w:rPr>
              <w:t>Charlotte Bunch:</w:t>
            </w:r>
            <w:r w:rsidRPr="00DD60A5">
              <w:t xml:space="preserve"> </w:t>
            </w:r>
            <w:r>
              <w:t>Founder and f</w:t>
            </w:r>
            <w:r w:rsidRPr="00DD60A5">
              <w:t xml:space="preserve">or 20 years Director of the </w:t>
            </w:r>
            <w:r>
              <w:t>Center for Women’s Global Leadership (</w:t>
            </w:r>
            <w:r w:rsidRPr="00DD60A5">
              <w:t>CWGL</w:t>
            </w:r>
            <w:r>
              <w:t>)</w:t>
            </w:r>
            <w:r w:rsidRPr="00DD60A5">
              <w:t xml:space="preserve"> and initiated other women’s leadership institutes. </w:t>
            </w:r>
            <w:r>
              <w:t>V</w:t>
            </w:r>
            <w:r w:rsidRPr="00DD60A5">
              <w:t>ery interested in inter-generational or multi-generational work of sharing perceptions of where things are and what are the different place</w:t>
            </w:r>
            <w:r>
              <w:t>s</w:t>
            </w:r>
            <w:r w:rsidRPr="00DD60A5">
              <w:t xml:space="preserve"> we need to come together, by identifying areas that require combined efforts, and how the older generation could “let go but not disappear.”</w:t>
            </w:r>
          </w:p>
        </w:tc>
        <w:tc>
          <w:tcPr>
            <w:tcW w:w="2835" w:type="dxa"/>
            <w:shd w:val="clear" w:color="auto" w:fill="DBE5F1" w:themeFill="accent1" w:themeFillTint="33"/>
          </w:tcPr>
          <w:p w14:paraId="47EC2099" w14:textId="77777777" w:rsidR="00A97D36" w:rsidRPr="00D13D23" w:rsidRDefault="00A97D36" w:rsidP="00D13D23">
            <w:pPr>
              <w:spacing w:after="0" w:line="240" w:lineRule="auto"/>
            </w:pPr>
            <w:r w:rsidRPr="00D13D23">
              <w:t>Centre for Women’s Global Leadership (CWGL)</w:t>
            </w:r>
          </w:p>
        </w:tc>
        <w:tc>
          <w:tcPr>
            <w:tcW w:w="1559" w:type="dxa"/>
            <w:shd w:val="clear" w:color="auto" w:fill="DBE5F1" w:themeFill="accent1" w:themeFillTint="33"/>
          </w:tcPr>
          <w:p w14:paraId="48AB72E3" w14:textId="77777777" w:rsidR="00A97D36" w:rsidRPr="00D13D23" w:rsidRDefault="00A97D36" w:rsidP="00D13D23">
            <w:pPr>
              <w:spacing w:after="0" w:line="240" w:lineRule="auto"/>
            </w:pPr>
            <w:r w:rsidRPr="00D13D23">
              <w:t>USA</w:t>
            </w:r>
          </w:p>
        </w:tc>
      </w:tr>
      <w:tr w:rsidR="007720AE" w:rsidRPr="00D13D23" w14:paraId="69B91992" w14:textId="77777777" w:rsidTr="00193E83">
        <w:tc>
          <w:tcPr>
            <w:tcW w:w="5211" w:type="dxa"/>
            <w:shd w:val="clear" w:color="auto" w:fill="F2F2F2"/>
          </w:tcPr>
          <w:p w14:paraId="1D6CC5F2" w14:textId="77777777" w:rsidR="005869EC" w:rsidRDefault="005869EC" w:rsidP="005869EC">
            <w:pPr>
              <w:jc w:val="both"/>
            </w:pPr>
            <w:r w:rsidRPr="005869EC">
              <w:rPr>
                <w:b/>
              </w:rPr>
              <w:t>Menaha Kandasamy</w:t>
            </w:r>
            <w:r>
              <w:rPr>
                <w:b/>
              </w:rPr>
              <w:t>:</w:t>
            </w:r>
            <w:r w:rsidRPr="005869EC">
              <w:t xml:space="preserve"> an activist</w:t>
            </w:r>
            <w:r>
              <w:t>,</w:t>
            </w:r>
            <w:r w:rsidRPr="005869EC">
              <w:t xml:space="preserve"> Secretary of the Ceylon Workers Red Flag Union. </w:t>
            </w:r>
          </w:p>
          <w:p w14:paraId="70F28FE1" w14:textId="77777777" w:rsidR="00A97D36" w:rsidRPr="005869EC" w:rsidRDefault="005869EC" w:rsidP="005869EC">
            <w:pPr>
              <w:jc w:val="both"/>
              <w:rPr>
                <w:highlight w:val="yellow"/>
              </w:rPr>
            </w:pPr>
            <w:r>
              <w:t>I</w:t>
            </w:r>
            <w:r w:rsidRPr="005869EC">
              <w:t xml:space="preserve">nvolved with the Red Flag Women’s Movement, the Domestic Workers Union, the Committee for Asian Women and the Australia-Asia workers, which is a local and regional network. Her interests and main areas of work are in worker’s rights and women’s rights. </w:t>
            </w:r>
          </w:p>
        </w:tc>
        <w:tc>
          <w:tcPr>
            <w:tcW w:w="2835" w:type="dxa"/>
            <w:shd w:val="clear" w:color="auto" w:fill="F2F2F2"/>
          </w:tcPr>
          <w:p w14:paraId="2486A912" w14:textId="77777777" w:rsidR="00A97D36" w:rsidRPr="00D13D23" w:rsidRDefault="00A97D36" w:rsidP="00D13D23">
            <w:pPr>
              <w:spacing w:after="0" w:line="240" w:lineRule="auto"/>
            </w:pPr>
            <w:r w:rsidRPr="00D13D23">
              <w:t xml:space="preserve">Red Flag Movement. </w:t>
            </w:r>
          </w:p>
        </w:tc>
        <w:tc>
          <w:tcPr>
            <w:tcW w:w="1559" w:type="dxa"/>
            <w:shd w:val="clear" w:color="auto" w:fill="F2F2F2"/>
          </w:tcPr>
          <w:p w14:paraId="5D10D49B" w14:textId="77777777" w:rsidR="00A97D36" w:rsidRPr="00D13D23" w:rsidRDefault="00A97D36" w:rsidP="00D13D23">
            <w:pPr>
              <w:spacing w:after="0" w:line="240" w:lineRule="auto"/>
            </w:pPr>
            <w:r w:rsidRPr="00D13D23">
              <w:t>Sri Lanka</w:t>
            </w:r>
          </w:p>
        </w:tc>
      </w:tr>
      <w:tr w:rsidR="003C5C51" w:rsidRPr="00D13D23" w14:paraId="0ED84BCF" w14:textId="77777777" w:rsidTr="002217B1">
        <w:tc>
          <w:tcPr>
            <w:tcW w:w="5211" w:type="dxa"/>
            <w:shd w:val="clear" w:color="auto" w:fill="DBE5F1" w:themeFill="accent1" w:themeFillTint="33"/>
          </w:tcPr>
          <w:p w14:paraId="7D16D904" w14:textId="0C3A8F18" w:rsidR="003C5C51" w:rsidRPr="005869EC" w:rsidRDefault="003C5C51" w:rsidP="000F3249">
            <w:pPr>
              <w:jc w:val="both"/>
              <w:rPr>
                <w:b/>
              </w:rPr>
            </w:pPr>
            <w:r w:rsidRPr="003C5C51">
              <w:rPr>
                <w:b/>
              </w:rPr>
              <w:t>Rupsa Mallik:</w:t>
            </w:r>
            <w:r w:rsidRPr="003C5C51">
              <w:t xml:space="preserve"> Ms Mallik has worked with CREA for over a year and a half. She </w:t>
            </w:r>
            <w:r w:rsidR="000F3249">
              <w:t xml:space="preserve">feels </w:t>
            </w:r>
            <w:r w:rsidRPr="003C5C51">
              <w:t xml:space="preserve">her personal and work philosophy have been unified at CREA </w:t>
            </w:r>
            <w:r w:rsidR="000F3249">
              <w:t xml:space="preserve">which </w:t>
            </w:r>
            <w:r w:rsidRPr="003C5C51">
              <w:t>puts strengthening transformational women leadership at the centre of its activities.</w:t>
            </w:r>
          </w:p>
        </w:tc>
        <w:tc>
          <w:tcPr>
            <w:tcW w:w="2835" w:type="dxa"/>
            <w:shd w:val="clear" w:color="auto" w:fill="DBE5F1" w:themeFill="accent1" w:themeFillTint="33"/>
          </w:tcPr>
          <w:p w14:paraId="70906CA1" w14:textId="77777777" w:rsidR="003C5C51" w:rsidRPr="00D13D23" w:rsidRDefault="003C5C51" w:rsidP="00D13D23">
            <w:pPr>
              <w:spacing w:after="0" w:line="240" w:lineRule="auto"/>
            </w:pPr>
          </w:p>
        </w:tc>
        <w:tc>
          <w:tcPr>
            <w:tcW w:w="1559" w:type="dxa"/>
            <w:shd w:val="clear" w:color="auto" w:fill="DBE5F1" w:themeFill="accent1" w:themeFillTint="33"/>
          </w:tcPr>
          <w:p w14:paraId="6FA45831" w14:textId="77777777" w:rsidR="003C5C51" w:rsidRPr="00D13D23" w:rsidRDefault="003C5C51" w:rsidP="00D13D23">
            <w:pPr>
              <w:spacing w:after="0" w:line="240" w:lineRule="auto"/>
            </w:pPr>
          </w:p>
        </w:tc>
      </w:tr>
      <w:tr w:rsidR="007720AE" w:rsidRPr="00D13D23" w14:paraId="484EF68A" w14:textId="77777777" w:rsidTr="002217B1">
        <w:tc>
          <w:tcPr>
            <w:tcW w:w="5211" w:type="dxa"/>
            <w:shd w:val="clear" w:color="auto" w:fill="F2F2F2" w:themeFill="background1" w:themeFillShade="F2"/>
          </w:tcPr>
          <w:p w14:paraId="1AE10F5B" w14:textId="77777777" w:rsidR="008430BE" w:rsidRDefault="005869EC" w:rsidP="008430BE">
            <w:pPr>
              <w:spacing w:after="0" w:line="240" w:lineRule="auto"/>
            </w:pPr>
            <w:r w:rsidRPr="005869EC">
              <w:rPr>
                <w:b/>
              </w:rPr>
              <w:t>Faizun Zackaria</w:t>
            </w:r>
            <w:r w:rsidRPr="005869EC">
              <w:t>: Co-founder of MWRAF in 1986</w:t>
            </w:r>
            <w:r w:rsidR="008430BE">
              <w:t xml:space="preserve"> and active in </w:t>
            </w:r>
            <w:r w:rsidRPr="005869EC">
              <w:t xml:space="preserve">WLUML. </w:t>
            </w:r>
          </w:p>
          <w:p w14:paraId="4716D0A7" w14:textId="77777777" w:rsidR="00A97D36" w:rsidRPr="008430BE" w:rsidRDefault="005869EC" w:rsidP="008430BE">
            <w:pPr>
              <w:spacing w:after="0" w:line="240" w:lineRule="auto"/>
            </w:pPr>
            <w:r>
              <w:t>I</w:t>
            </w:r>
            <w:r w:rsidRPr="005869EC">
              <w:t xml:space="preserve">nvolved in activism on inter-ethnic solidarity and national issues related to peace and justice. </w:t>
            </w:r>
            <w:r w:rsidR="008430BE">
              <w:t>A</w:t>
            </w:r>
            <w:r w:rsidRPr="005869EC">
              <w:t>ctivism is not limited to Muslim issues, but includes many national issues.</w:t>
            </w:r>
          </w:p>
        </w:tc>
        <w:tc>
          <w:tcPr>
            <w:tcW w:w="2835" w:type="dxa"/>
            <w:shd w:val="clear" w:color="auto" w:fill="F2F2F2" w:themeFill="background1" w:themeFillShade="F2"/>
          </w:tcPr>
          <w:p w14:paraId="514F7228" w14:textId="77777777" w:rsidR="00A97D36" w:rsidRPr="00D13D23" w:rsidRDefault="00A97D36" w:rsidP="00D13D23">
            <w:pPr>
              <w:spacing w:after="0" w:line="240" w:lineRule="auto"/>
            </w:pPr>
            <w:r w:rsidRPr="00D13D23">
              <w:t>MWRAF</w:t>
            </w:r>
          </w:p>
        </w:tc>
        <w:tc>
          <w:tcPr>
            <w:tcW w:w="1559" w:type="dxa"/>
            <w:shd w:val="clear" w:color="auto" w:fill="F2F2F2" w:themeFill="background1" w:themeFillShade="F2"/>
          </w:tcPr>
          <w:p w14:paraId="6FDB3A0D" w14:textId="77777777" w:rsidR="00A97D36" w:rsidRPr="00D13D23" w:rsidRDefault="00A97D36" w:rsidP="00D13D23">
            <w:pPr>
              <w:spacing w:after="0" w:line="240" w:lineRule="auto"/>
            </w:pPr>
            <w:r w:rsidRPr="00D13D23">
              <w:t>Sri Lanka</w:t>
            </w:r>
          </w:p>
        </w:tc>
      </w:tr>
      <w:tr w:rsidR="007720AE" w:rsidRPr="00D13D23" w14:paraId="4A9D788B" w14:textId="77777777" w:rsidTr="002217B1">
        <w:tc>
          <w:tcPr>
            <w:tcW w:w="5211" w:type="dxa"/>
            <w:shd w:val="clear" w:color="auto" w:fill="DBE5F1" w:themeFill="accent1" w:themeFillTint="33"/>
          </w:tcPr>
          <w:p w14:paraId="1854E2AE" w14:textId="2802118D" w:rsidR="00A97D36" w:rsidRPr="003A3F78" w:rsidRDefault="00A97D36" w:rsidP="003A3F78">
            <w:pPr>
              <w:jc w:val="both"/>
              <w:rPr>
                <w:highlight w:val="yellow"/>
              </w:rPr>
            </w:pPr>
            <w:r w:rsidRPr="005869EC">
              <w:rPr>
                <w:b/>
              </w:rPr>
              <w:t>Laila Udayar</w:t>
            </w:r>
            <w:r w:rsidR="00AC5A8B">
              <w:rPr>
                <w:b/>
              </w:rPr>
              <w:t>:</w:t>
            </w:r>
            <w:r w:rsidR="00AC5A8B" w:rsidRPr="0067748E">
              <w:t xml:space="preserve"> currently involved with MWRAF</w:t>
            </w:r>
            <w:r w:rsidR="00AC5A8B">
              <w:t>,</w:t>
            </w:r>
            <w:r w:rsidR="00AC5A8B" w:rsidRPr="0067748E" w:rsidDel="00B90AAF">
              <w:t xml:space="preserve"> </w:t>
            </w:r>
            <w:r w:rsidR="00AC5A8B" w:rsidRPr="0067748E">
              <w:t xml:space="preserve">spent most of her life in Muslim schools as an active teacher, not an activist. Teaching showed her that Muslim girls were not allowed to go to university despite </w:t>
            </w:r>
            <w:r w:rsidR="00AC5A8B">
              <w:t>good grades</w:t>
            </w:r>
            <w:r w:rsidR="00AC5A8B" w:rsidRPr="0067748E">
              <w:t xml:space="preserve"> and given in marriage </w:t>
            </w:r>
            <w:r w:rsidR="00AC5A8B">
              <w:t xml:space="preserve">instead due to </w:t>
            </w:r>
            <w:r w:rsidR="00AC5A8B" w:rsidRPr="0067748E">
              <w:t xml:space="preserve">‘unlearned moulavis’ </w:t>
            </w:r>
            <w:r w:rsidR="00AC5A8B">
              <w:t xml:space="preserve">teaching </w:t>
            </w:r>
            <w:r w:rsidR="00AC5A8B" w:rsidRPr="0067748E">
              <w:t xml:space="preserve">that higher education </w:t>
            </w:r>
            <w:r w:rsidR="00AC5A8B">
              <w:t xml:space="preserve">was </w:t>
            </w:r>
            <w:r w:rsidR="00AC5A8B" w:rsidRPr="0067748E">
              <w:t xml:space="preserve">against religiousness. </w:t>
            </w:r>
            <w:r w:rsidR="00AC5A8B">
              <w:t xml:space="preserve">Now she </w:t>
            </w:r>
            <w:r w:rsidR="00AC5A8B" w:rsidRPr="0067748E">
              <w:t>works with men, mostly maulavis and community leaders, educating them to promote progressive interpretations of Islamic teachings</w:t>
            </w:r>
            <w:r w:rsidR="00AC5A8B">
              <w:t xml:space="preserve"> with </w:t>
            </w:r>
            <w:r w:rsidR="00AC5A8B" w:rsidRPr="0067748E">
              <w:t xml:space="preserve">good results. </w:t>
            </w:r>
            <w:r w:rsidR="00AC5A8B" w:rsidRPr="00810A13">
              <w:rPr>
                <w:highlight w:val="yellow"/>
              </w:rPr>
              <w:t xml:space="preserve"> </w:t>
            </w:r>
          </w:p>
        </w:tc>
        <w:tc>
          <w:tcPr>
            <w:tcW w:w="2835" w:type="dxa"/>
            <w:shd w:val="clear" w:color="auto" w:fill="DBE5F1" w:themeFill="accent1" w:themeFillTint="33"/>
          </w:tcPr>
          <w:p w14:paraId="0B88D8D3" w14:textId="77777777" w:rsidR="00A97D36" w:rsidRPr="00D13D23" w:rsidRDefault="00A97D36" w:rsidP="00D13D23">
            <w:pPr>
              <w:spacing w:after="0" w:line="240" w:lineRule="auto"/>
            </w:pPr>
            <w:r w:rsidRPr="00D13D23">
              <w:t>MWRAF</w:t>
            </w:r>
          </w:p>
        </w:tc>
        <w:tc>
          <w:tcPr>
            <w:tcW w:w="1559" w:type="dxa"/>
            <w:shd w:val="clear" w:color="auto" w:fill="DBE5F1" w:themeFill="accent1" w:themeFillTint="33"/>
          </w:tcPr>
          <w:p w14:paraId="1BF2BF31" w14:textId="77777777" w:rsidR="00A97D36" w:rsidRPr="00D13D23" w:rsidRDefault="00A97D36" w:rsidP="00D13D23">
            <w:pPr>
              <w:spacing w:after="0" w:line="240" w:lineRule="auto"/>
            </w:pPr>
            <w:r w:rsidRPr="00D13D23">
              <w:t xml:space="preserve">Sri Lanka </w:t>
            </w:r>
          </w:p>
        </w:tc>
      </w:tr>
      <w:tr w:rsidR="007720AE" w:rsidRPr="00D13D23" w14:paraId="02AD2938" w14:textId="77777777" w:rsidTr="002217B1">
        <w:tc>
          <w:tcPr>
            <w:tcW w:w="5211" w:type="dxa"/>
            <w:shd w:val="clear" w:color="auto" w:fill="F2F2F2" w:themeFill="background1" w:themeFillShade="F2"/>
          </w:tcPr>
          <w:p w14:paraId="162639C0" w14:textId="580EF91E" w:rsidR="00A97D36" w:rsidRPr="005869EC" w:rsidRDefault="00A97D36" w:rsidP="0059302B">
            <w:pPr>
              <w:spacing w:after="0" w:line="240" w:lineRule="auto"/>
              <w:rPr>
                <w:b/>
                <w:bCs/>
              </w:rPr>
            </w:pPr>
            <w:r w:rsidRPr="005869EC">
              <w:rPr>
                <w:b/>
              </w:rPr>
              <w:t>Anberiya Han</w:t>
            </w:r>
            <w:r w:rsidRPr="0059302B">
              <w:rPr>
                <w:b/>
              </w:rPr>
              <w:t xml:space="preserve">ifa </w:t>
            </w:r>
            <w:r w:rsidR="0059302B" w:rsidRPr="0059302B">
              <w:t xml:space="preserve">has been active in the MWRAF since 1986, advocating for Muslim personal law reforms for 28 years and is associated with almost all MWRAF’s work. Her current interest is the anti-Muslim movement in Sri Lanka of extremist and Buddhist groups. Muslims are being targeted and there is a lot of </w:t>
            </w:r>
            <w:r w:rsidR="0059302B" w:rsidRPr="0059302B">
              <w:lastRenderedPageBreak/>
              <w:t>violence against women. She is a member of the Muslim Council of Sri Lanka. Associated with WLUML since 1986.</w:t>
            </w:r>
          </w:p>
        </w:tc>
        <w:tc>
          <w:tcPr>
            <w:tcW w:w="2835" w:type="dxa"/>
            <w:shd w:val="clear" w:color="auto" w:fill="F2F2F2" w:themeFill="background1" w:themeFillShade="F2"/>
          </w:tcPr>
          <w:p w14:paraId="538238A4" w14:textId="77777777" w:rsidR="00A97D36" w:rsidRPr="00D13D23" w:rsidRDefault="00A97D36" w:rsidP="00D13D23">
            <w:pPr>
              <w:spacing w:after="0" w:line="240" w:lineRule="auto"/>
            </w:pPr>
            <w:r w:rsidRPr="00D13D23">
              <w:lastRenderedPageBreak/>
              <w:t>MWRAF</w:t>
            </w:r>
          </w:p>
        </w:tc>
        <w:tc>
          <w:tcPr>
            <w:tcW w:w="1559" w:type="dxa"/>
            <w:shd w:val="clear" w:color="auto" w:fill="F2F2F2" w:themeFill="background1" w:themeFillShade="F2"/>
          </w:tcPr>
          <w:p w14:paraId="45C3C6C4" w14:textId="77777777" w:rsidR="00A97D36" w:rsidRPr="00D13D23" w:rsidRDefault="00A97D36" w:rsidP="00D13D23">
            <w:pPr>
              <w:spacing w:after="0" w:line="240" w:lineRule="auto"/>
            </w:pPr>
            <w:r w:rsidRPr="00D13D23">
              <w:t>Sri Lanka</w:t>
            </w:r>
          </w:p>
        </w:tc>
      </w:tr>
      <w:tr w:rsidR="007720AE" w:rsidRPr="00D13D23" w14:paraId="2CF179AD" w14:textId="77777777" w:rsidTr="002217B1">
        <w:tc>
          <w:tcPr>
            <w:tcW w:w="5211" w:type="dxa"/>
            <w:shd w:val="clear" w:color="auto" w:fill="DBE5F1" w:themeFill="accent1" w:themeFillTint="33"/>
          </w:tcPr>
          <w:p w14:paraId="4812FEEB" w14:textId="32D7D7D7" w:rsidR="00A97D36" w:rsidRPr="005869EC" w:rsidRDefault="00A97D36" w:rsidP="000F3249">
            <w:pPr>
              <w:rPr>
                <w:b/>
                <w:bCs/>
              </w:rPr>
            </w:pPr>
            <w:r w:rsidRPr="005869EC">
              <w:rPr>
                <w:b/>
              </w:rPr>
              <w:t xml:space="preserve">Chulani Kodikara </w:t>
            </w:r>
            <w:r w:rsidR="000F3249">
              <w:t>C</w:t>
            </w:r>
            <w:r w:rsidR="000F3249" w:rsidRPr="0067748E">
              <w:t>urrently working at the International Centre for Ethnic Studies</w:t>
            </w:r>
            <w:r w:rsidR="000F3249">
              <w:t xml:space="preserve">, Ms Kodikara </w:t>
            </w:r>
            <w:r w:rsidR="000F3249" w:rsidRPr="000F3249">
              <w:t xml:space="preserve">joined MWRAF </w:t>
            </w:r>
            <w:r w:rsidR="000F3249">
              <w:t xml:space="preserve">in </w:t>
            </w:r>
            <w:r w:rsidR="000F3249" w:rsidRPr="000F3249">
              <w:t>1993 and her most important work was a book on Muslim Family Law</w:t>
            </w:r>
            <w:r w:rsidR="000F3249">
              <w:t xml:space="preserve"> for the WLUML network</w:t>
            </w:r>
            <w:r w:rsidR="000F3249" w:rsidRPr="000F3249">
              <w:t xml:space="preserve">. She has been an activist on women’s rights and this is her area of interest. </w:t>
            </w:r>
          </w:p>
        </w:tc>
        <w:tc>
          <w:tcPr>
            <w:tcW w:w="2835" w:type="dxa"/>
            <w:shd w:val="clear" w:color="auto" w:fill="DBE5F1" w:themeFill="accent1" w:themeFillTint="33"/>
          </w:tcPr>
          <w:p w14:paraId="1BCA5258" w14:textId="77777777" w:rsidR="00A97D36" w:rsidRPr="00D13D23" w:rsidRDefault="00306840" w:rsidP="00306840">
            <w:pPr>
              <w:spacing w:after="0" w:line="240" w:lineRule="auto"/>
            </w:pPr>
            <w:r>
              <w:t>WLUML/ICES</w:t>
            </w:r>
          </w:p>
        </w:tc>
        <w:tc>
          <w:tcPr>
            <w:tcW w:w="1559" w:type="dxa"/>
            <w:shd w:val="clear" w:color="auto" w:fill="DBE5F1" w:themeFill="accent1" w:themeFillTint="33"/>
          </w:tcPr>
          <w:p w14:paraId="3BC5C3B3" w14:textId="77777777" w:rsidR="00A97D36" w:rsidRPr="00D13D23" w:rsidRDefault="00A97D36" w:rsidP="00D13D23">
            <w:pPr>
              <w:spacing w:after="0" w:line="240" w:lineRule="auto"/>
            </w:pPr>
            <w:r w:rsidRPr="00D13D23">
              <w:t>Sri Lanka</w:t>
            </w:r>
          </w:p>
        </w:tc>
      </w:tr>
    </w:tbl>
    <w:p w14:paraId="1109BB0D" w14:textId="186C405A" w:rsidR="005869EC" w:rsidRPr="005869EC" w:rsidRDefault="00A97D36" w:rsidP="00A2477C">
      <w:pPr>
        <w:jc w:val="both"/>
      </w:pPr>
      <w:r w:rsidRPr="00BD7929">
        <w:rPr>
          <w:sz w:val="28"/>
          <w:szCs w:val="28"/>
        </w:rPr>
        <w:t xml:space="preserve"> </w:t>
      </w:r>
    </w:p>
    <w:p w14:paraId="7FABF5BB" w14:textId="08DB67EA" w:rsidR="00A447BD" w:rsidRDefault="00A378C7" w:rsidP="009305EE">
      <w:pPr>
        <w:jc w:val="both"/>
        <w:rPr>
          <w:sz w:val="28"/>
          <w:szCs w:val="28"/>
        </w:rPr>
      </w:pPr>
      <w:r>
        <w:rPr>
          <w:sz w:val="28"/>
          <w:szCs w:val="28"/>
        </w:rPr>
        <w:t>Bits to reintegrate</w:t>
      </w:r>
    </w:p>
    <w:p w14:paraId="642E3CAB" w14:textId="77777777" w:rsidR="00A378C7" w:rsidRPr="00982D86" w:rsidRDefault="00A378C7" w:rsidP="00A378C7">
      <w:pPr>
        <w:jc w:val="both"/>
        <w:rPr>
          <w:rFonts w:asciiTheme="majorHAnsi" w:hAnsiTheme="majorHAnsi"/>
        </w:rPr>
      </w:pPr>
      <w:r w:rsidRPr="009D46CE">
        <w:rPr>
          <w:rFonts w:asciiTheme="majorHAnsi" w:hAnsiTheme="majorHAnsi"/>
          <w:b/>
        </w:rPr>
        <w:t>Contemporary</w:t>
      </w:r>
      <w:r>
        <w:rPr>
          <w:rFonts w:asciiTheme="majorHAnsi" w:hAnsiTheme="majorHAnsi"/>
        </w:rPr>
        <w:t xml:space="preserve"> </w:t>
      </w:r>
      <w:r w:rsidRPr="00A378C7">
        <w:rPr>
          <w:rFonts w:asciiTheme="majorHAnsi" w:hAnsiTheme="majorHAnsi"/>
          <w:b/>
        </w:rPr>
        <w:t>Ariane Brunet</w:t>
      </w:r>
      <w:r w:rsidRPr="00982D86">
        <w:rPr>
          <w:rFonts w:asciiTheme="majorHAnsi" w:hAnsiTheme="majorHAnsi"/>
        </w:rPr>
        <w:t xml:space="preserve"> </w:t>
      </w:r>
      <w:r>
        <w:rPr>
          <w:rFonts w:asciiTheme="majorHAnsi" w:hAnsiTheme="majorHAnsi"/>
        </w:rPr>
        <w:t xml:space="preserve">(Canada) </w:t>
      </w:r>
      <w:r w:rsidRPr="00982D86">
        <w:rPr>
          <w:rFonts w:asciiTheme="majorHAnsi" w:hAnsiTheme="majorHAnsi"/>
        </w:rPr>
        <w:t>added that NGOisation is directly connected to neo-liberalism, but Ms Bunch felt that NGOistan isn’t the problem; rather the neo-liberal economy which aids this is the problem.</w:t>
      </w:r>
    </w:p>
    <w:p w14:paraId="40D6BB47" w14:textId="271EAA5A" w:rsidR="009037D5" w:rsidRDefault="009037D5">
      <w:pPr>
        <w:spacing w:after="0" w:line="240" w:lineRule="auto"/>
        <w:rPr>
          <w:sz w:val="28"/>
          <w:szCs w:val="28"/>
        </w:rPr>
      </w:pPr>
      <w:r>
        <w:rPr>
          <w:sz w:val="28"/>
          <w:szCs w:val="28"/>
        </w:rPr>
        <w:br w:type="page"/>
      </w:r>
    </w:p>
    <w:p w14:paraId="0B2EE6EA" w14:textId="4A730C1F" w:rsidR="009037D5" w:rsidRDefault="009037D5" w:rsidP="009037D5">
      <w:pPr>
        <w:pStyle w:val="Heading1"/>
      </w:pPr>
      <w:r>
        <w:lastRenderedPageBreak/>
        <w:t xml:space="preserve">Annex 2: Agenda of roundtable </w:t>
      </w:r>
    </w:p>
    <w:p w14:paraId="215D4B98" w14:textId="77777777" w:rsidR="009037D5" w:rsidRDefault="009037D5" w:rsidP="009037D5"/>
    <w:p w14:paraId="1329BC9F" w14:textId="77777777" w:rsidR="009037D5" w:rsidRPr="00164C37" w:rsidRDefault="009037D5" w:rsidP="009037D5">
      <w:pPr>
        <w:spacing w:after="120"/>
        <w:jc w:val="center"/>
        <w:rPr>
          <w:b/>
          <w:sz w:val="32"/>
        </w:rPr>
      </w:pPr>
      <w:r w:rsidRPr="00164C37">
        <w:rPr>
          <w:b/>
          <w:sz w:val="32"/>
        </w:rPr>
        <w:t>WELDD International Meetings (</w:t>
      </w:r>
      <w:r>
        <w:rPr>
          <w:b/>
          <w:sz w:val="32"/>
        </w:rPr>
        <w:t>21</w:t>
      </w:r>
      <w:r w:rsidRPr="00164C37">
        <w:rPr>
          <w:b/>
          <w:sz w:val="32"/>
        </w:rPr>
        <w:t>-24 May 2014)</w:t>
      </w:r>
    </w:p>
    <w:p w14:paraId="4335CE4B" w14:textId="77777777" w:rsidR="009037D5" w:rsidRPr="00164C37" w:rsidRDefault="009037D5" w:rsidP="009037D5">
      <w:pPr>
        <w:spacing w:line="240" w:lineRule="auto"/>
        <w:jc w:val="center"/>
        <w:rPr>
          <w:b/>
          <w:sz w:val="32"/>
        </w:rPr>
      </w:pPr>
      <w:r w:rsidRPr="00164C37">
        <w:rPr>
          <w:b/>
          <w:sz w:val="32"/>
        </w:rPr>
        <w:t>Kandy, Sri Lanka</w:t>
      </w:r>
    </w:p>
    <w:p w14:paraId="0237E55F" w14:textId="77777777" w:rsidR="009037D5" w:rsidRPr="00A15381" w:rsidRDefault="009037D5" w:rsidP="009037D5">
      <w:pPr>
        <w:jc w:val="center"/>
        <w:rPr>
          <w:b/>
          <w:sz w:val="40"/>
        </w:rPr>
      </w:pPr>
      <w:r w:rsidRPr="00164C37">
        <w:rPr>
          <w:b/>
          <w:sz w:val="40"/>
        </w:rPr>
        <w:t>Agenda</w:t>
      </w:r>
    </w:p>
    <w:p w14:paraId="356723FC" w14:textId="77777777" w:rsidR="009037D5" w:rsidRPr="00834DD6" w:rsidRDefault="009037D5" w:rsidP="009037D5">
      <w:pPr>
        <w:rPr>
          <w:b/>
        </w:rPr>
      </w:pPr>
      <w:r w:rsidRPr="00834DD6">
        <w:rPr>
          <w:b/>
        </w:rPr>
        <w:t xml:space="preserve">Leadership Roundtable </w:t>
      </w:r>
      <w:r>
        <w:rPr>
          <w:b/>
        </w:rPr>
        <w:t xml:space="preserve">Discussion </w:t>
      </w:r>
      <w:r w:rsidRPr="00834DD6">
        <w:rPr>
          <w:b/>
        </w:rPr>
        <w:t>(21-22 May 2014)</w:t>
      </w:r>
    </w:p>
    <w:p w14:paraId="50DC5669" w14:textId="77777777" w:rsidR="009037D5" w:rsidRPr="00A15381" w:rsidRDefault="009037D5" w:rsidP="009037D5">
      <w:pPr>
        <w:spacing w:line="240" w:lineRule="auto"/>
        <w:rPr>
          <w:sz w:val="24"/>
        </w:rPr>
      </w:pPr>
      <w:r w:rsidRPr="00A15381">
        <w:rPr>
          <w:sz w:val="24"/>
        </w:rPr>
        <w:t>The Roundtable hopes to draw experiences and efforts of feminist activists working on women’s leadership in order to inform &amp; strategize for the WELDD programme and to contribute further to the work on feminist leadership beyond the WELDD programme</w:t>
      </w:r>
    </w:p>
    <w:p w14:paraId="2FEBDF26" w14:textId="77777777" w:rsidR="009037D5" w:rsidRPr="00A15381" w:rsidRDefault="009037D5" w:rsidP="009037D5">
      <w:pPr>
        <w:spacing w:after="120"/>
        <w:rPr>
          <w:b/>
          <w:sz w:val="24"/>
        </w:rPr>
      </w:pPr>
      <w:r w:rsidRPr="00A15381">
        <w:rPr>
          <w:b/>
          <w:sz w:val="24"/>
        </w:rPr>
        <w:t>Day 1: 21 May 2014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4386"/>
        <w:gridCol w:w="3789"/>
      </w:tblGrid>
      <w:tr w:rsidR="009037D5" w:rsidRPr="00D13D23" w14:paraId="1B441D6A" w14:textId="77777777" w:rsidTr="00BF0065">
        <w:trPr>
          <w:trHeight w:val="353"/>
        </w:trPr>
        <w:tc>
          <w:tcPr>
            <w:tcW w:w="1998" w:type="dxa"/>
          </w:tcPr>
          <w:p w14:paraId="06DC88F4" w14:textId="77777777" w:rsidR="009037D5" w:rsidRPr="00D13D23" w:rsidRDefault="009037D5" w:rsidP="00BF0065">
            <w:pPr>
              <w:spacing w:after="0" w:line="240" w:lineRule="auto"/>
              <w:rPr>
                <w:b/>
              </w:rPr>
            </w:pPr>
            <w:r w:rsidRPr="00D13D23">
              <w:rPr>
                <w:b/>
              </w:rPr>
              <w:t>Time</w:t>
            </w:r>
          </w:p>
        </w:tc>
        <w:tc>
          <w:tcPr>
            <w:tcW w:w="4386" w:type="dxa"/>
          </w:tcPr>
          <w:p w14:paraId="557EAB71" w14:textId="77777777" w:rsidR="009037D5" w:rsidRPr="00D13D23" w:rsidRDefault="009037D5" w:rsidP="00BF0065">
            <w:pPr>
              <w:spacing w:after="0" w:line="240" w:lineRule="auto"/>
              <w:rPr>
                <w:b/>
              </w:rPr>
            </w:pPr>
            <w:r w:rsidRPr="00D13D23">
              <w:rPr>
                <w:b/>
              </w:rPr>
              <w:t>Item</w:t>
            </w:r>
          </w:p>
        </w:tc>
        <w:tc>
          <w:tcPr>
            <w:tcW w:w="3789" w:type="dxa"/>
          </w:tcPr>
          <w:p w14:paraId="7783EDBB" w14:textId="77777777" w:rsidR="009037D5" w:rsidRPr="00D13D23" w:rsidRDefault="009037D5" w:rsidP="00BF0065">
            <w:pPr>
              <w:spacing w:after="0" w:line="240" w:lineRule="auto"/>
              <w:rPr>
                <w:b/>
              </w:rPr>
            </w:pPr>
            <w:r w:rsidRPr="00D13D23">
              <w:rPr>
                <w:b/>
              </w:rPr>
              <w:t>Facilitator / Comments</w:t>
            </w:r>
          </w:p>
        </w:tc>
      </w:tr>
      <w:tr w:rsidR="009037D5" w:rsidRPr="00D13D23" w14:paraId="0B1752DF" w14:textId="77777777" w:rsidTr="00BF0065">
        <w:tc>
          <w:tcPr>
            <w:tcW w:w="10173" w:type="dxa"/>
            <w:gridSpan w:val="3"/>
          </w:tcPr>
          <w:p w14:paraId="1F29365D" w14:textId="77777777" w:rsidR="009037D5" w:rsidRPr="00D13D23" w:rsidRDefault="009037D5" w:rsidP="00BF0065">
            <w:pPr>
              <w:spacing w:after="0" w:line="240" w:lineRule="auto"/>
              <w:rPr>
                <w:b/>
              </w:rPr>
            </w:pPr>
            <w:r w:rsidRPr="00D13D23">
              <w:rPr>
                <w:b/>
              </w:rPr>
              <w:t>Session 1: Introductions</w:t>
            </w:r>
          </w:p>
        </w:tc>
      </w:tr>
      <w:tr w:rsidR="009037D5" w:rsidRPr="00D13D23" w14:paraId="0A3CDEEB" w14:textId="77777777" w:rsidTr="00BF0065">
        <w:tc>
          <w:tcPr>
            <w:tcW w:w="1998" w:type="dxa"/>
          </w:tcPr>
          <w:p w14:paraId="18D2FA9F" w14:textId="77777777" w:rsidR="009037D5" w:rsidRPr="00D13D23" w:rsidRDefault="009037D5" w:rsidP="00BF0065">
            <w:pPr>
              <w:spacing w:after="0" w:line="240" w:lineRule="auto"/>
            </w:pPr>
            <w:r w:rsidRPr="00D13D23">
              <w:t>9.00-10.00</w:t>
            </w:r>
          </w:p>
        </w:tc>
        <w:tc>
          <w:tcPr>
            <w:tcW w:w="4386" w:type="dxa"/>
          </w:tcPr>
          <w:p w14:paraId="70E575C8" w14:textId="77777777" w:rsidR="009037D5" w:rsidRPr="00D13D23" w:rsidRDefault="009037D5" w:rsidP="00BF0065">
            <w:pPr>
              <w:numPr>
                <w:ilvl w:val="0"/>
                <w:numId w:val="31"/>
              </w:numPr>
              <w:spacing w:after="0" w:line="240" w:lineRule="auto"/>
              <w:ind w:left="412"/>
              <w:contextualSpacing/>
            </w:pPr>
            <w:r w:rsidRPr="00D13D23">
              <w:t xml:space="preserve">Welcome &amp; self-introductions </w:t>
            </w:r>
          </w:p>
          <w:p w14:paraId="2DE4798F" w14:textId="77777777" w:rsidR="009037D5" w:rsidRPr="00D13D23" w:rsidRDefault="009037D5" w:rsidP="00BF0065">
            <w:pPr>
              <w:spacing w:after="0" w:line="240" w:lineRule="auto"/>
            </w:pPr>
          </w:p>
        </w:tc>
        <w:tc>
          <w:tcPr>
            <w:tcW w:w="3789" w:type="dxa"/>
          </w:tcPr>
          <w:p w14:paraId="31183F30" w14:textId="77777777" w:rsidR="009037D5" w:rsidRPr="00D13D23" w:rsidRDefault="009037D5" w:rsidP="00BF0065">
            <w:pPr>
              <w:spacing w:after="0" w:line="240" w:lineRule="auto"/>
            </w:pPr>
            <w:r w:rsidRPr="00D13D23">
              <w:t>10 mins welcome Faizun &amp; Farida; 45 mins for 36-37 participants</w:t>
            </w:r>
          </w:p>
        </w:tc>
      </w:tr>
      <w:tr w:rsidR="009037D5" w:rsidRPr="00D13D23" w14:paraId="372C4209" w14:textId="77777777" w:rsidTr="00BF0065">
        <w:tc>
          <w:tcPr>
            <w:tcW w:w="10173" w:type="dxa"/>
            <w:gridSpan w:val="3"/>
          </w:tcPr>
          <w:p w14:paraId="5C40A5FA" w14:textId="77777777" w:rsidR="009037D5" w:rsidRPr="00D13D23" w:rsidRDefault="009037D5" w:rsidP="00BF0065">
            <w:pPr>
              <w:spacing w:after="0" w:line="240" w:lineRule="auto"/>
              <w:rPr>
                <w:b/>
              </w:rPr>
            </w:pPr>
            <w:r w:rsidRPr="00D13D23">
              <w:rPr>
                <w:b/>
              </w:rPr>
              <w:t xml:space="preserve">Session 2: Key lessons and Challenges in building transformative feminist leadership </w:t>
            </w:r>
          </w:p>
        </w:tc>
      </w:tr>
      <w:tr w:rsidR="009037D5" w:rsidRPr="00D13D23" w14:paraId="656A28FE" w14:textId="77777777" w:rsidTr="00BF0065">
        <w:tc>
          <w:tcPr>
            <w:tcW w:w="1998" w:type="dxa"/>
          </w:tcPr>
          <w:p w14:paraId="37EE216C" w14:textId="77777777" w:rsidR="009037D5" w:rsidRPr="00D13D23" w:rsidRDefault="009037D5" w:rsidP="00BF0065">
            <w:pPr>
              <w:spacing w:after="0" w:line="240" w:lineRule="auto"/>
            </w:pPr>
            <w:r w:rsidRPr="00D13D23">
              <w:t>10.00-10.30</w:t>
            </w:r>
          </w:p>
        </w:tc>
        <w:tc>
          <w:tcPr>
            <w:tcW w:w="4386" w:type="dxa"/>
          </w:tcPr>
          <w:p w14:paraId="4584F105" w14:textId="77777777" w:rsidR="009037D5" w:rsidRPr="00D13D23" w:rsidRDefault="009037D5" w:rsidP="00BF0065">
            <w:pPr>
              <w:numPr>
                <w:ilvl w:val="0"/>
                <w:numId w:val="31"/>
              </w:numPr>
              <w:spacing w:after="0" w:line="240" w:lineRule="auto"/>
              <w:ind w:left="412"/>
              <w:contextualSpacing/>
            </w:pPr>
            <w:r w:rsidRPr="00D13D23">
              <w:t>The WELDD project &amp; key points/questions in background note</w:t>
            </w:r>
          </w:p>
        </w:tc>
        <w:tc>
          <w:tcPr>
            <w:tcW w:w="3789" w:type="dxa"/>
          </w:tcPr>
          <w:p w14:paraId="181F1CEB" w14:textId="77777777" w:rsidR="009037D5" w:rsidRPr="00D13D23" w:rsidRDefault="009037D5" w:rsidP="00BF0065">
            <w:pPr>
              <w:spacing w:after="0" w:line="240" w:lineRule="auto"/>
            </w:pPr>
            <w:r w:rsidRPr="00D13D23">
              <w:t>Farida Shaheed (overview)</w:t>
            </w:r>
          </w:p>
          <w:p w14:paraId="7CA51D83" w14:textId="77777777" w:rsidR="009037D5" w:rsidRPr="00D13D23" w:rsidRDefault="009037D5" w:rsidP="00BF0065">
            <w:pPr>
              <w:spacing w:after="0" w:line="240" w:lineRule="auto"/>
            </w:pPr>
            <w:r w:rsidRPr="00D13D23">
              <w:t>10 Mins &amp; 20 mins</w:t>
            </w:r>
          </w:p>
        </w:tc>
      </w:tr>
      <w:tr w:rsidR="009037D5" w:rsidRPr="00D13D23" w14:paraId="4E510AC6" w14:textId="77777777" w:rsidTr="00BF0065">
        <w:tc>
          <w:tcPr>
            <w:tcW w:w="1998" w:type="dxa"/>
            <w:shd w:val="clear" w:color="auto" w:fill="DBE5F1"/>
          </w:tcPr>
          <w:p w14:paraId="34B38299" w14:textId="77777777" w:rsidR="009037D5" w:rsidRPr="00D13D23" w:rsidRDefault="009037D5" w:rsidP="00BF0065">
            <w:pPr>
              <w:spacing w:after="0" w:line="240" w:lineRule="auto"/>
            </w:pPr>
            <w:r w:rsidRPr="00D13D23">
              <w:t>10.30-11.00</w:t>
            </w:r>
          </w:p>
        </w:tc>
        <w:tc>
          <w:tcPr>
            <w:tcW w:w="4386" w:type="dxa"/>
            <w:shd w:val="clear" w:color="auto" w:fill="DBE5F1"/>
          </w:tcPr>
          <w:p w14:paraId="65A5F7C1" w14:textId="77777777" w:rsidR="009037D5" w:rsidRPr="00D13D23" w:rsidRDefault="009037D5" w:rsidP="00BF0065">
            <w:pPr>
              <w:spacing w:after="0" w:line="240" w:lineRule="auto"/>
              <w:ind w:left="-13"/>
              <w:jc w:val="center"/>
              <w:rPr>
                <w:i/>
              </w:rPr>
            </w:pPr>
            <w:r w:rsidRPr="00D13D23">
              <w:rPr>
                <w:i/>
              </w:rPr>
              <w:t>Tea Break</w:t>
            </w:r>
          </w:p>
        </w:tc>
        <w:tc>
          <w:tcPr>
            <w:tcW w:w="3789" w:type="dxa"/>
            <w:shd w:val="clear" w:color="auto" w:fill="DBE5F1"/>
          </w:tcPr>
          <w:p w14:paraId="2B1E8E97" w14:textId="77777777" w:rsidR="009037D5" w:rsidRPr="00D13D23" w:rsidRDefault="009037D5" w:rsidP="00BF0065">
            <w:pPr>
              <w:spacing w:after="0" w:line="240" w:lineRule="auto"/>
            </w:pPr>
            <w:r w:rsidRPr="00D13D23">
              <w:t>30 mins</w:t>
            </w:r>
          </w:p>
        </w:tc>
      </w:tr>
      <w:tr w:rsidR="009037D5" w:rsidRPr="00D13D23" w14:paraId="7BE71D14" w14:textId="77777777" w:rsidTr="00BF0065">
        <w:tc>
          <w:tcPr>
            <w:tcW w:w="1998" w:type="dxa"/>
          </w:tcPr>
          <w:p w14:paraId="1617388E" w14:textId="77777777" w:rsidR="009037D5" w:rsidRPr="00D13D23" w:rsidRDefault="009037D5" w:rsidP="00BF0065">
            <w:pPr>
              <w:spacing w:after="0" w:line="240" w:lineRule="auto"/>
            </w:pPr>
            <w:r w:rsidRPr="00D13D23">
              <w:t>11.00-11.45</w:t>
            </w:r>
          </w:p>
        </w:tc>
        <w:tc>
          <w:tcPr>
            <w:tcW w:w="4386" w:type="dxa"/>
          </w:tcPr>
          <w:p w14:paraId="13E16546" w14:textId="77777777" w:rsidR="009037D5" w:rsidRPr="00D13D23" w:rsidRDefault="009037D5" w:rsidP="00BF0065">
            <w:pPr>
              <w:numPr>
                <w:ilvl w:val="0"/>
                <w:numId w:val="31"/>
              </w:numPr>
              <w:spacing w:after="0" w:line="240" w:lineRule="auto"/>
              <w:ind w:left="412"/>
              <w:contextualSpacing/>
            </w:pPr>
            <w:r w:rsidRPr="00D13D23">
              <w:t>Key lessons of WELDD Partners: Shirkat Gah, IWE &amp; WLUML</w:t>
            </w:r>
          </w:p>
        </w:tc>
        <w:tc>
          <w:tcPr>
            <w:tcW w:w="3789" w:type="dxa"/>
          </w:tcPr>
          <w:p w14:paraId="48F6DF0F" w14:textId="77777777" w:rsidR="009037D5" w:rsidRPr="00D13D23" w:rsidRDefault="009037D5" w:rsidP="00BF0065">
            <w:pPr>
              <w:spacing w:after="0" w:line="240" w:lineRule="auto"/>
            </w:pPr>
            <w:r w:rsidRPr="00D13D23">
              <w:t xml:space="preserve">15 mins each: </w:t>
            </w:r>
          </w:p>
          <w:p w14:paraId="41D817DE" w14:textId="77777777" w:rsidR="009037D5" w:rsidRPr="00D13D23" w:rsidRDefault="009037D5" w:rsidP="00BF0065">
            <w:pPr>
              <w:spacing w:after="0" w:line="240" w:lineRule="auto"/>
            </w:pPr>
            <w:r w:rsidRPr="00D13D23">
              <w:t xml:space="preserve">SG: Gulnar &amp; Humaira </w:t>
            </w:r>
          </w:p>
          <w:p w14:paraId="1A187C30" w14:textId="77777777" w:rsidR="009037D5" w:rsidRPr="00D13D23" w:rsidRDefault="009037D5" w:rsidP="00BF0065">
            <w:pPr>
              <w:spacing w:after="0" w:line="240" w:lineRule="auto"/>
            </w:pPr>
            <w:r w:rsidRPr="00D13D23">
              <w:t>IWE: Lin &amp; Vivienne ?</w:t>
            </w:r>
          </w:p>
          <w:p w14:paraId="3860FD6D" w14:textId="77777777" w:rsidR="009037D5" w:rsidRPr="00D13D23" w:rsidRDefault="009037D5" w:rsidP="00BF0065">
            <w:pPr>
              <w:spacing w:after="0" w:line="240" w:lineRule="auto"/>
            </w:pPr>
            <w:r w:rsidRPr="00D13D23">
              <w:t xml:space="preserve">WLUML: Fatou / Doaa/ Edna </w:t>
            </w:r>
          </w:p>
        </w:tc>
      </w:tr>
      <w:tr w:rsidR="009037D5" w:rsidRPr="00D13D23" w14:paraId="23CB5AE3" w14:textId="77777777" w:rsidTr="00BF0065">
        <w:tc>
          <w:tcPr>
            <w:tcW w:w="1998" w:type="dxa"/>
          </w:tcPr>
          <w:p w14:paraId="6C538A57" w14:textId="77777777" w:rsidR="009037D5" w:rsidRPr="00D13D23" w:rsidRDefault="009037D5" w:rsidP="00BF0065">
            <w:pPr>
              <w:spacing w:after="0" w:line="240" w:lineRule="auto"/>
            </w:pPr>
            <w:r w:rsidRPr="00D13D23">
              <w:t>11.45-12-30</w:t>
            </w:r>
          </w:p>
        </w:tc>
        <w:tc>
          <w:tcPr>
            <w:tcW w:w="4386" w:type="dxa"/>
          </w:tcPr>
          <w:p w14:paraId="5BEF1208" w14:textId="77777777" w:rsidR="009037D5" w:rsidRPr="00D13D23" w:rsidRDefault="009037D5" w:rsidP="00BF0065">
            <w:pPr>
              <w:spacing w:after="0" w:line="240" w:lineRule="auto"/>
            </w:pPr>
            <w:r w:rsidRPr="00D13D23">
              <w:t xml:space="preserve">4. Inputs from participants/discussion </w:t>
            </w:r>
          </w:p>
        </w:tc>
        <w:tc>
          <w:tcPr>
            <w:tcW w:w="3789" w:type="dxa"/>
          </w:tcPr>
          <w:p w14:paraId="7D93A26E" w14:textId="77777777" w:rsidR="009037D5" w:rsidRPr="00D13D23" w:rsidRDefault="009037D5" w:rsidP="00BF0065">
            <w:pPr>
              <w:spacing w:after="0" w:line="240" w:lineRule="auto"/>
            </w:pPr>
          </w:p>
        </w:tc>
      </w:tr>
      <w:tr w:rsidR="009037D5" w:rsidRPr="00D13D23" w14:paraId="1B6E2DA4" w14:textId="77777777" w:rsidTr="00BF0065">
        <w:tc>
          <w:tcPr>
            <w:tcW w:w="1998" w:type="dxa"/>
            <w:shd w:val="clear" w:color="auto" w:fill="DBE5F1"/>
          </w:tcPr>
          <w:p w14:paraId="4B6A72EE" w14:textId="77777777" w:rsidR="009037D5" w:rsidRPr="00D13D23" w:rsidRDefault="009037D5" w:rsidP="00BF0065">
            <w:pPr>
              <w:spacing w:after="0" w:line="240" w:lineRule="auto"/>
            </w:pPr>
            <w:r w:rsidRPr="00D13D23">
              <w:t>12.30-13.30</w:t>
            </w:r>
          </w:p>
        </w:tc>
        <w:tc>
          <w:tcPr>
            <w:tcW w:w="4386" w:type="dxa"/>
            <w:shd w:val="clear" w:color="auto" w:fill="DBE5F1"/>
          </w:tcPr>
          <w:p w14:paraId="4DC804B4" w14:textId="77777777" w:rsidR="009037D5" w:rsidRPr="00D13D23" w:rsidRDefault="009037D5" w:rsidP="00BF0065">
            <w:pPr>
              <w:spacing w:after="0" w:line="240" w:lineRule="auto"/>
              <w:jc w:val="center"/>
              <w:rPr>
                <w:i/>
              </w:rPr>
            </w:pPr>
            <w:r w:rsidRPr="00D13D23">
              <w:rPr>
                <w:i/>
              </w:rPr>
              <w:t>Lunch break</w:t>
            </w:r>
          </w:p>
        </w:tc>
        <w:tc>
          <w:tcPr>
            <w:tcW w:w="3789" w:type="dxa"/>
            <w:shd w:val="clear" w:color="auto" w:fill="DBE5F1"/>
          </w:tcPr>
          <w:p w14:paraId="0D694AFB" w14:textId="77777777" w:rsidR="009037D5" w:rsidRPr="00D13D23" w:rsidRDefault="009037D5" w:rsidP="00BF0065">
            <w:pPr>
              <w:spacing w:after="0" w:line="240" w:lineRule="auto"/>
            </w:pPr>
            <w:r w:rsidRPr="00D13D23">
              <w:t>1 hour</w:t>
            </w:r>
          </w:p>
        </w:tc>
      </w:tr>
      <w:tr w:rsidR="009037D5" w:rsidRPr="00D13D23" w14:paraId="776A61E3" w14:textId="77777777" w:rsidTr="00BF0065">
        <w:tc>
          <w:tcPr>
            <w:tcW w:w="10173" w:type="dxa"/>
            <w:gridSpan w:val="3"/>
          </w:tcPr>
          <w:p w14:paraId="6CD9B7BB" w14:textId="77777777" w:rsidR="009037D5" w:rsidRPr="00D13D23" w:rsidRDefault="009037D5" w:rsidP="00BF0065">
            <w:pPr>
              <w:spacing w:after="0" w:line="240" w:lineRule="auto"/>
            </w:pPr>
            <w:r w:rsidRPr="00D13D23">
              <w:rPr>
                <w:b/>
              </w:rPr>
              <w:t>Session 3: Effective modalities for nurturing feminist leadership?</w:t>
            </w:r>
            <w:r w:rsidRPr="00D13D23">
              <w:rPr>
                <w:b/>
                <w:color w:val="365F91"/>
                <w:sz w:val="24"/>
              </w:rPr>
              <w:t xml:space="preserve"> </w:t>
            </w:r>
            <w:r w:rsidRPr="00D13D23">
              <w:t>Mentoring vs structured institutes/sessions; periodicity &amp; keeping in touch. Are leaders born or made? How to build conceptual knowledge: readings vs experiential sessions; how to have a ripple effect?</w:t>
            </w:r>
          </w:p>
        </w:tc>
      </w:tr>
      <w:tr w:rsidR="009037D5" w:rsidRPr="00D13D23" w14:paraId="6C90396F" w14:textId="77777777" w:rsidTr="00BF0065">
        <w:tc>
          <w:tcPr>
            <w:tcW w:w="1998" w:type="dxa"/>
          </w:tcPr>
          <w:p w14:paraId="473A4377" w14:textId="77777777" w:rsidR="009037D5" w:rsidRPr="00D13D23" w:rsidRDefault="009037D5" w:rsidP="00BF0065">
            <w:pPr>
              <w:spacing w:after="0" w:line="240" w:lineRule="auto"/>
            </w:pPr>
            <w:r w:rsidRPr="00D13D23">
              <w:t>13.30-15.00</w:t>
            </w:r>
          </w:p>
        </w:tc>
        <w:tc>
          <w:tcPr>
            <w:tcW w:w="4386" w:type="dxa"/>
          </w:tcPr>
          <w:p w14:paraId="213B0BC4" w14:textId="77777777" w:rsidR="009037D5" w:rsidRPr="00D13D23" w:rsidRDefault="009037D5" w:rsidP="00BF0065">
            <w:pPr>
              <w:spacing w:after="0" w:line="240" w:lineRule="auto"/>
              <w:ind w:left="104"/>
              <w:rPr>
                <w:sz w:val="20"/>
              </w:rPr>
            </w:pPr>
            <w:r w:rsidRPr="00D13D23">
              <w:t>Discussion kicked off by presentations by: Charlotte Bunch, Geeta Misra/Rupsa Mallik (CREA),</w:t>
            </w:r>
            <w:r w:rsidRPr="00D13D23">
              <w:rPr>
                <w:sz w:val="20"/>
              </w:rPr>
              <w:t xml:space="preserve"> </w:t>
            </w:r>
            <w:r w:rsidRPr="00D13D23">
              <w:rPr>
                <w:rFonts w:eastAsia="Times New Roman"/>
                <w:bCs/>
                <w:color w:val="222222"/>
                <w:szCs w:val="24"/>
              </w:rPr>
              <w:t>Marieme Helie Lucas</w:t>
            </w:r>
            <w:r w:rsidRPr="00D13D23">
              <w:rPr>
                <w:sz w:val="20"/>
              </w:rPr>
              <w:t xml:space="preserve"> </w:t>
            </w:r>
          </w:p>
        </w:tc>
        <w:tc>
          <w:tcPr>
            <w:tcW w:w="3789" w:type="dxa"/>
          </w:tcPr>
          <w:p w14:paraId="713F2861" w14:textId="77777777" w:rsidR="009037D5" w:rsidRPr="00D13D23" w:rsidRDefault="009037D5" w:rsidP="00BF0065">
            <w:pPr>
              <w:spacing w:after="0" w:line="240" w:lineRule="auto"/>
            </w:pPr>
            <w:r w:rsidRPr="00D13D23">
              <w:t>Chair: Faizun &lt;?&gt;</w:t>
            </w:r>
          </w:p>
          <w:p w14:paraId="1EFD0AB3" w14:textId="77777777" w:rsidR="009037D5" w:rsidRPr="00D13D23" w:rsidRDefault="009037D5" w:rsidP="00BF0065">
            <w:pPr>
              <w:spacing w:after="0" w:line="240" w:lineRule="auto"/>
            </w:pPr>
            <w:r w:rsidRPr="00D13D23">
              <w:t>15 mins each for panelists &amp; 1 hour discussion</w:t>
            </w:r>
          </w:p>
        </w:tc>
      </w:tr>
      <w:tr w:rsidR="009037D5" w:rsidRPr="00D13D23" w14:paraId="04F24848" w14:textId="77777777" w:rsidTr="00BF0065">
        <w:tc>
          <w:tcPr>
            <w:tcW w:w="1998" w:type="dxa"/>
            <w:shd w:val="clear" w:color="auto" w:fill="DBE5F1"/>
          </w:tcPr>
          <w:p w14:paraId="73F8514E" w14:textId="77777777" w:rsidR="009037D5" w:rsidRPr="00D13D23" w:rsidRDefault="009037D5" w:rsidP="00BF0065">
            <w:pPr>
              <w:spacing w:after="0" w:line="240" w:lineRule="auto"/>
            </w:pPr>
            <w:r w:rsidRPr="00D13D23">
              <w:t xml:space="preserve">15.00-15.30 </w:t>
            </w:r>
          </w:p>
        </w:tc>
        <w:tc>
          <w:tcPr>
            <w:tcW w:w="4386" w:type="dxa"/>
            <w:shd w:val="clear" w:color="auto" w:fill="DBE5F1"/>
          </w:tcPr>
          <w:p w14:paraId="18541274" w14:textId="77777777" w:rsidR="009037D5" w:rsidRPr="00D13D23" w:rsidRDefault="009037D5" w:rsidP="00BF0065">
            <w:pPr>
              <w:spacing w:after="0" w:line="240" w:lineRule="auto"/>
              <w:ind w:left="412" w:hanging="308"/>
              <w:jc w:val="center"/>
              <w:rPr>
                <w:i/>
              </w:rPr>
            </w:pPr>
            <w:r w:rsidRPr="00D13D23">
              <w:rPr>
                <w:i/>
              </w:rPr>
              <w:t>Tea Break</w:t>
            </w:r>
          </w:p>
        </w:tc>
        <w:tc>
          <w:tcPr>
            <w:tcW w:w="3789" w:type="dxa"/>
            <w:shd w:val="clear" w:color="auto" w:fill="DBE5F1"/>
          </w:tcPr>
          <w:p w14:paraId="6C549C04" w14:textId="77777777" w:rsidR="009037D5" w:rsidRPr="00D13D23" w:rsidRDefault="009037D5" w:rsidP="00BF0065">
            <w:pPr>
              <w:spacing w:after="0" w:line="240" w:lineRule="auto"/>
            </w:pPr>
          </w:p>
        </w:tc>
      </w:tr>
      <w:tr w:rsidR="009037D5" w:rsidRPr="00D13D23" w14:paraId="69787FB1" w14:textId="77777777" w:rsidTr="00BF0065">
        <w:tc>
          <w:tcPr>
            <w:tcW w:w="10173" w:type="dxa"/>
            <w:gridSpan w:val="3"/>
          </w:tcPr>
          <w:p w14:paraId="5DCBAB53" w14:textId="77777777" w:rsidR="009037D5" w:rsidRPr="00D13D23" w:rsidRDefault="009037D5" w:rsidP="00BF0065">
            <w:pPr>
              <w:spacing w:after="0" w:line="240" w:lineRule="auto"/>
            </w:pPr>
            <w:r w:rsidRPr="00D13D23">
              <w:rPr>
                <w:b/>
              </w:rPr>
              <w:t>Session 4:</w:t>
            </w:r>
            <w:r w:rsidRPr="00D13D23">
              <w:t xml:space="preserve"> </w:t>
            </w:r>
            <w:r w:rsidRPr="00D13D23">
              <w:rPr>
                <w:b/>
              </w:rPr>
              <w:t xml:space="preserve">Does the location of leadership necessitate different modalities and focus of leadership strengthening? </w:t>
            </w:r>
            <w:r w:rsidRPr="00D13D23">
              <w:t xml:space="preserve">Does leadership strengthening need to be tailored to the specific issues, sites &amp; levels at which leadership is exercised? e.g. dealing with different sets of actors and levels of officials? How do we define ‘grassroots’?  </w:t>
            </w:r>
          </w:p>
        </w:tc>
      </w:tr>
      <w:tr w:rsidR="009037D5" w:rsidRPr="00D13D23" w14:paraId="74FF20DE" w14:textId="77777777" w:rsidTr="00BF0065">
        <w:tc>
          <w:tcPr>
            <w:tcW w:w="1998" w:type="dxa"/>
          </w:tcPr>
          <w:p w14:paraId="4EC7A2C2" w14:textId="77777777" w:rsidR="009037D5" w:rsidRPr="00D13D23" w:rsidRDefault="009037D5" w:rsidP="00BF0065">
            <w:pPr>
              <w:spacing w:after="0" w:line="240" w:lineRule="auto"/>
            </w:pPr>
            <w:r w:rsidRPr="00D13D23">
              <w:t>15.30-17.00</w:t>
            </w:r>
          </w:p>
        </w:tc>
        <w:tc>
          <w:tcPr>
            <w:tcW w:w="4386" w:type="dxa"/>
          </w:tcPr>
          <w:p w14:paraId="5BBBD72C" w14:textId="77777777" w:rsidR="009037D5" w:rsidRPr="00D13D23" w:rsidRDefault="009037D5" w:rsidP="00BF0065">
            <w:pPr>
              <w:spacing w:after="0" w:line="240" w:lineRule="auto"/>
              <w:contextualSpacing/>
              <w:rPr>
                <w:rFonts w:ascii="Times New Roman" w:eastAsia="Times New Roman" w:hAnsi="Times New Roman"/>
                <w:bCs/>
                <w:color w:val="222222"/>
                <w:sz w:val="24"/>
                <w:szCs w:val="24"/>
              </w:rPr>
            </w:pPr>
            <w:r w:rsidRPr="00D13D23">
              <w:t xml:space="preserve">Discussion kicked off by presentations by: Edna Aquino, </w:t>
            </w:r>
            <w:r w:rsidRPr="00D13D23">
              <w:rPr>
                <w:rFonts w:eastAsia="Times New Roman"/>
                <w:bCs/>
                <w:color w:val="222222"/>
              </w:rPr>
              <w:t>Ariane Brunet, Pramada Menon, Faizun Zackariya</w:t>
            </w:r>
          </w:p>
        </w:tc>
        <w:tc>
          <w:tcPr>
            <w:tcW w:w="3789" w:type="dxa"/>
          </w:tcPr>
          <w:p w14:paraId="503AA600" w14:textId="77777777" w:rsidR="009037D5" w:rsidRPr="00D13D23" w:rsidRDefault="009037D5" w:rsidP="00BF0065">
            <w:pPr>
              <w:spacing w:after="0" w:line="240" w:lineRule="auto"/>
            </w:pPr>
            <w:r w:rsidRPr="00D13D23">
              <w:t xml:space="preserve">15 mins each for panelists followed by 30 mins general discussion </w:t>
            </w:r>
          </w:p>
        </w:tc>
      </w:tr>
    </w:tbl>
    <w:p w14:paraId="7A9CE0CD" w14:textId="77777777" w:rsidR="009037D5" w:rsidRDefault="009037D5" w:rsidP="009037D5">
      <w:pPr>
        <w:rPr>
          <w:b/>
        </w:rPr>
      </w:pPr>
      <w:r w:rsidRPr="00D91D4D">
        <w:rPr>
          <w:b/>
        </w:rPr>
        <w:t>GROUP DINNER</w:t>
      </w:r>
      <w:r>
        <w:rPr>
          <w:b/>
        </w:rPr>
        <w:t xml:space="preserve"> IN THE EVENING</w:t>
      </w:r>
    </w:p>
    <w:p w14:paraId="6F6917EC" w14:textId="77777777" w:rsidR="009037D5" w:rsidRDefault="009037D5" w:rsidP="009037D5">
      <w:pPr>
        <w:rPr>
          <w:b/>
        </w:rPr>
      </w:pPr>
      <w:r w:rsidRPr="00413C69">
        <w:rPr>
          <w:b/>
        </w:rPr>
        <w:lastRenderedPageBreak/>
        <w:t>Day 2</w:t>
      </w:r>
      <w:r>
        <w:rPr>
          <w:b/>
        </w:rPr>
        <w:t>: 22 May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4386"/>
        <w:gridCol w:w="3192"/>
      </w:tblGrid>
      <w:tr w:rsidR="009037D5" w:rsidRPr="00D13D23" w14:paraId="31795F57" w14:textId="77777777" w:rsidTr="00BF0065">
        <w:trPr>
          <w:trHeight w:val="350"/>
        </w:trPr>
        <w:tc>
          <w:tcPr>
            <w:tcW w:w="1998" w:type="dxa"/>
          </w:tcPr>
          <w:p w14:paraId="2DC7B7E4" w14:textId="77777777" w:rsidR="009037D5" w:rsidRPr="00D13D23" w:rsidRDefault="009037D5" w:rsidP="00BF0065">
            <w:pPr>
              <w:spacing w:after="0" w:line="240" w:lineRule="auto"/>
              <w:rPr>
                <w:b/>
              </w:rPr>
            </w:pPr>
            <w:r w:rsidRPr="00D13D23">
              <w:rPr>
                <w:b/>
              </w:rPr>
              <w:t>Time</w:t>
            </w:r>
          </w:p>
        </w:tc>
        <w:tc>
          <w:tcPr>
            <w:tcW w:w="4386" w:type="dxa"/>
          </w:tcPr>
          <w:p w14:paraId="61E662BE" w14:textId="77777777" w:rsidR="009037D5" w:rsidRPr="00D13D23" w:rsidRDefault="009037D5" w:rsidP="00BF0065">
            <w:pPr>
              <w:spacing w:after="0" w:line="240" w:lineRule="auto"/>
              <w:rPr>
                <w:b/>
              </w:rPr>
            </w:pPr>
            <w:r w:rsidRPr="00D13D23">
              <w:rPr>
                <w:b/>
              </w:rPr>
              <w:t>Item</w:t>
            </w:r>
          </w:p>
        </w:tc>
        <w:tc>
          <w:tcPr>
            <w:tcW w:w="3192" w:type="dxa"/>
          </w:tcPr>
          <w:p w14:paraId="5E6706B6" w14:textId="77777777" w:rsidR="009037D5" w:rsidRPr="00D13D23" w:rsidRDefault="009037D5" w:rsidP="00BF0065">
            <w:pPr>
              <w:spacing w:after="0" w:line="240" w:lineRule="auto"/>
              <w:rPr>
                <w:b/>
              </w:rPr>
            </w:pPr>
            <w:r w:rsidRPr="00D13D23">
              <w:rPr>
                <w:b/>
              </w:rPr>
              <w:t>Facilitator / Comments</w:t>
            </w:r>
          </w:p>
        </w:tc>
      </w:tr>
      <w:tr w:rsidR="009037D5" w:rsidRPr="00D13D23" w14:paraId="1F3B99E0" w14:textId="77777777" w:rsidTr="00BF0065">
        <w:tc>
          <w:tcPr>
            <w:tcW w:w="9576" w:type="dxa"/>
            <w:gridSpan w:val="3"/>
          </w:tcPr>
          <w:p w14:paraId="184B63AD" w14:textId="77777777" w:rsidR="009037D5" w:rsidRPr="00D13D23" w:rsidRDefault="009037D5" w:rsidP="00BF0065">
            <w:pPr>
              <w:spacing w:after="0" w:line="240" w:lineRule="auto"/>
              <w:rPr>
                <w:b/>
              </w:rPr>
            </w:pPr>
            <w:r w:rsidRPr="00D13D23">
              <w:rPr>
                <w:b/>
              </w:rPr>
              <w:t xml:space="preserve">Session 5: Linking leadership capacity building with movement building: </w:t>
            </w:r>
            <w:r w:rsidRPr="00D13D23">
              <w:t>Is it enough to build individual women as leaders for social transformation? What is the role of individual leaders, collective actions, trailblazers &amp; models? Do all women want to be leaders and does this matter? If the eventual purpose is to catalyse or bolster a movement for social change (which requires both leaders and supporters), does it really matter whether women assume leadership roles?</w:t>
            </w:r>
          </w:p>
        </w:tc>
      </w:tr>
      <w:tr w:rsidR="009037D5" w:rsidRPr="00D13D23" w14:paraId="5719D901" w14:textId="77777777" w:rsidTr="00BF0065">
        <w:tc>
          <w:tcPr>
            <w:tcW w:w="1998" w:type="dxa"/>
          </w:tcPr>
          <w:p w14:paraId="4C8AD86D" w14:textId="77777777" w:rsidR="009037D5" w:rsidRPr="00D13D23" w:rsidRDefault="009037D5" w:rsidP="00BF0065">
            <w:pPr>
              <w:spacing w:after="0" w:line="240" w:lineRule="auto"/>
            </w:pPr>
            <w:r w:rsidRPr="00D13D23">
              <w:t>9.30-11.00</w:t>
            </w:r>
          </w:p>
        </w:tc>
        <w:tc>
          <w:tcPr>
            <w:tcW w:w="4386" w:type="dxa"/>
          </w:tcPr>
          <w:p w14:paraId="059DB454" w14:textId="77777777" w:rsidR="009037D5" w:rsidRPr="00D13D23" w:rsidRDefault="009037D5" w:rsidP="00BF0065">
            <w:pPr>
              <w:spacing w:after="0" w:line="240" w:lineRule="auto"/>
              <w:rPr>
                <w:rFonts w:eastAsia="Times New Roman"/>
                <w:bCs/>
                <w:color w:val="222222"/>
              </w:rPr>
            </w:pPr>
            <w:r w:rsidRPr="00D13D23">
              <w:t xml:space="preserve">Discussion kicked off by presentations by: Vivienne Wee &amp; </w:t>
            </w:r>
            <w:r w:rsidRPr="00D13D23">
              <w:rPr>
                <w:rFonts w:eastAsia="Times New Roman"/>
                <w:bCs/>
                <w:color w:val="222222"/>
              </w:rPr>
              <w:t>Ayesha Imam, Srilatha Baltiwala via Skype</w:t>
            </w:r>
          </w:p>
        </w:tc>
        <w:tc>
          <w:tcPr>
            <w:tcW w:w="3192" w:type="dxa"/>
          </w:tcPr>
          <w:p w14:paraId="0E1BAF1E" w14:textId="77777777" w:rsidR="009037D5" w:rsidRPr="00D13D23" w:rsidRDefault="009037D5" w:rsidP="00BF0065">
            <w:pPr>
              <w:spacing w:after="0" w:line="240" w:lineRule="auto"/>
            </w:pPr>
            <w:r w:rsidRPr="00D13D23">
              <w:t>10-15 mins each panelist; 60 mins discussion</w:t>
            </w:r>
          </w:p>
        </w:tc>
      </w:tr>
      <w:tr w:rsidR="009037D5" w:rsidRPr="00D13D23" w14:paraId="3F647CC0" w14:textId="77777777" w:rsidTr="00BF0065">
        <w:tc>
          <w:tcPr>
            <w:tcW w:w="1998" w:type="dxa"/>
            <w:shd w:val="clear" w:color="auto" w:fill="DBE5F1"/>
          </w:tcPr>
          <w:p w14:paraId="15A6E3AB" w14:textId="77777777" w:rsidR="009037D5" w:rsidRPr="00D13D23" w:rsidRDefault="009037D5" w:rsidP="00BF0065">
            <w:pPr>
              <w:spacing w:after="0" w:line="240" w:lineRule="auto"/>
            </w:pPr>
            <w:r w:rsidRPr="00D13D23">
              <w:t>11.00-11.30</w:t>
            </w:r>
          </w:p>
        </w:tc>
        <w:tc>
          <w:tcPr>
            <w:tcW w:w="4386" w:type="dxa"/>
            <w:shd w:val="clear" w:color="auto" w:fill="DBE5F1"/>
          </w:tcPr>
          <w:p w14:paraId="3E78C49A" w14:textId="77777777" w:rsidR="009037D5" w:rsidRPr="00D13D23" w:rsidRDefault="009037D5" w:rsidP="00BF0065">
            <w:pPr>
              <w:spacing w:after="0" w:line="240" w:lineRule="auto"/>
              <w:jc w:val="center"/>
              <w:rPr>
                <w:i/>
              </w:rPr>
            </w:pPr>
            <w:r w:rsidRPr="00D13D23">
              <w:rPr>
                <w:i/>
              </w:rPr>
              <w:t>Tea Break</w:t>
            </w:r>
          </w:p>
        </w:tc>
        <w:tc>
          <w:tcPr>
            <w:tcW w:w="3192" w:type="dxa"/>
            <w:shd w:val="clear" w:color="auto" w:fill="DBE5F1"/>
          </w:tcPr>
          <w:p w14:paraId="3A1B2B9A" w14:textId="77777777" w:rsidR="009037D5" w:rsidRPr="00D13D23" w:rsidRDefault="009037D5" w:rsidP="00BF0065">
            <w:pPr>
              <w:spacing w:after="0" w:line="240" w:lineRule="auto"/>
            </w:pPr>
            <w:r w:rsidRPr="00D13D23">
              <w:t>30 mins</w:t>
            </w:r>
          </w:p>
        </w:tc>
      </w:tr>
      <w:tr w:rsidR="009037D5" w:rsidRPr="00D13D23" w14:paraId="1FD1F717" w14:textId="77777777" w:rsidTr="00BF0065">
        <w:tc>
          <w:tcPr>
            <w:tcW w:w="9576" w:type="dxa"/>
            <w:gridSpan w:val="3"/>
          </w:tcPr>
          <w:p w14:paraId="0D12A85F" w14:textId="77777777" w:rsidR="009037D5" w:rsidRPr="00D13D23" w:rsidRDefault="009037D5" w:rsidP="00BF0065">
            <w:pPr>
              <w:spacing w:after="0" w:line="240" w:lineRule="auto"/>
            </w:pPr>
            <w:r w:rsidRPr="00D13D23">
              <w:rPr>
                <w:b/>
              </w:rPr>
              <w:t>Session 6</w:t>
            </w:r>
            <w:r w:rsidRPr="00D13D23">
              <w:t xml:space="preserve">: </w:t>
            </w:r>
            <w:r w:rsidRPr="00D13D23">
              <w:rPr>
                <w:b/>
              </w:rPr>
              <w:t xml:space="preserve">Building feminist leadership that is sustainable: </w:t>
            </w:r>
            <w:r w:rsidRPr="00D13D23">
              <w:t xml:space="preserve">What is sustainability? Sustainability of individual leaders vs the movement? How to deal with burn out? How to pass on the baton/make space for younger women? </w:t>
            </w:r>
          </w:p>
        </w:tc>
      </w:tr>
      <w:tr w:rsidR="009037D5" w:rsidRPr="00D13D23" w14:paraId="7C1C76D1" w14:textId="77777777" w:rsidTr="00BF0065">
        <w:tc>
          <w:tcPr>
            <w:tcW w:w="1998" w:type="dxa"/>
          </w:tcPr>
          <w:p w14:paraId="5500F822" w14:textId="77777777" w:rsidR="009037D5" w:rsidRPr="00D13D23" w:rsidRDefault="009037D5" w:rsidP="00BF0065">
            <w:pPr>
              <w:spacing w:after="0" w:line="240" w:lineRule="auto"/>
            </w:pPr>
            <w:r w:rsidRPr="00D13D23">
              <w:t>11:30-13.00</w:t>
            </w:r>
          </w:p>
        </w:tc>
        <w:tc>
          <w:tcPr>
            <w:tcW w:w="4386" w:type="dxa"/>
          </w:tcPr>
          <w:p w14:paraId="213C14D5" w14:textId="77777777" w:rsidR="009037D5" w:rsidRPr="00D13D23" w:rsidRDefault="009037D5" w:rsidP="00BF0065">
            <w:pPr>
              <w:spacing w:after="0" w:line="240" w:lineRule="auto"/>
              <w:contextualSpacing/>
              <w:rPr>
                <w:rFonts w:ascii="Times New Roman" w:eastAsia="Times New Roman" w:hAnsi="Times New Roman"/>
                <w:sz w:val="24"/>
                <w:szCs w:val="24"/>
              </w:rPr>
            </w:pPr>
            <w:r w:rsidRPr="00D13D23">
              <w:t xml:space="preserve">Discussion kicked off by presentations by: Lean /Lin (IWE); Menaha Kandasamy, Fatou Sow/Doaa Abdelaal; </w:t>
            </w:r>
            <w:r w:rsidRPr="00D13D23">
              <w:rPr>
                <w:bCs/>
              </w:rPr>
              <w:t>Chulani Kodikara</w:t>
            </w:r>
          </w:p>
        </w:tc>
        <w:tc>
          <w:tcPr>
            <w:tcW w:w="3192" w:type="dxa"/>
          </w:tcPr>
          <w:p w14:paraId="18F7F91C" w14:textId="77777777" w:rsidR="009037D5" w:rsidRPr="00D13D23" w:rsidRDefault="009037D5" w:rsidP="00BF0065">
            <w:pPr>
              <w:spacing w:after="0" w:line="240" w:lineRule="auto"/>
            </w:pPr>
            <w:r w:rsidRPr="00D13D23">
              <w:t>10 mins each panelist</w:t>
            </w:r>
          </w:p>
        </w:tc>
      </w:tr>
      <w:tr w:rsidR="009037D5" w:rsidRPr="00D13D23" w14:paraId="2C7F209E" w14:textId="77777777" w:rsidTr="00BF0065">
        <w:tc>
          <w:tcPr>
            <w:tcW w:w="1998" w:type="dxa"/>
            <w:shd w:val="clear" w:color="auto" w:fill="DBE5F1"/>
          </w:tcPr>
          <w:p w14:paraId="6B073359" w14:textId="77777777" w:rsidR="009037D5" w:rsidRPr="00D13D23" w:rsidRDefault="009037D5" w:rsidP="00BF0065">
            <w:pPr>
              <w:spacing w:after="0" w:line="240" w:lineRule="auto"/>
            </w:pPr>
            <w:r w:rsidRPr="00D13D23">
              <w:t>13.00-14.00</w:t>
            </w:r>
          </w:p>
        </w:tc>
        <w:tc>
          <w:tcPr>
            <w:tcW w:w="4386" w:type="dxa"/>
            <w:shd w:val="clear" w:color="auto" w:fill="DBE5F1"/>
          </w:tcPr>
          <w:p w14:paraId="0E49CE41" w14:textId="77777777" w:rsidR="009037D5" w:rsidRPr="00D13D23" w:rsidRDefault="009037D5" w:rsidP="00BF0065">
            <w:pPr>
              <w:spacing w:after="0" w:line="240" w:lineRule="auto"/>
              <w:jc w:val="center"/>
              <w:rPr>
                <w:i/>
              </w:rPr>
            </w:pPr>
            <w:r w:rsidRPr="00D13D23">
              <w:rPr>
                <w:i/>
              </w:rPr>
              <w:t>Lunch break</w:t>
            </w:r>
          </w:p>
        </w:tc>
        <w:tc>
          <w:tcPr>
            <w:tcW w:w="3192" w:type="dxa"/>
            <w:shd w:val="clear" w:color="auto" w:fill="DBE5F1"/>
          </w:tcPr>
          <w:p w14:paraId="407A3CE6" w14:textId="77777777" w:rsidR="009037D5" w:rsidRPr="00D13D23" w:rsidRDefault="009037D5" w:rsidP="00BF0065">
            <w:pPr>
              <w:spacing w:after="0" w:line="240" w:lineRule="auto"/>
            </w:pPr>
          </w:p>
        </w:tc>
      </w:tr>
      <w:tr w:rsidR="009037D5" w:rsidRPr="00D13D23" w14:paraId="0B84FB7A" w14:textId="77777777" w:rsidTr="00BF0065">
        <w:tc>
          <w:tcPr>
            <w:tcW w:w="9576" w:type="dxa"/>
            <w:gridSpan w:val="3"/>
            <w:shd w:val="clear" w:color="auto" w:fill="auto"/>
          </w:tcPr>
          <w:p w14:paraId="241317CE" w14:textId="77777777" w:rsidR="009037D5" w:rsidRPr="00D13D23" w:rsidRDefault="009037D5" w:rsidP="00BF0065">
            <w:pPr>
              <w:spacing w:after="0" w:line="240" w:lineRule="auto"/>
              <w:rPr>
                <w:b/>
              </w:rPr>
            </w:pPr>
            <w:r w:rsidRPr="00D13D23">
              <w:rPr>
                <w:b/>
              </w:rPr>
              <w:t>Session 7: How important is it to mobilise male supporters?</w:t>
            </w:r>
          </w:p>
        </w:tc>
      </w:tr>
      <w:tr w:rsidR="009037D5" w:rsidRPr="00D13D23" w14:paraId="3A143DC0" w14:textId="77777777" w:rsidTr="00BF0065">
        <w:tc>
          <w:tcPr>
            <w:tcW w:w="1998" w:type="dxa"/>
          </w:tcPr>
          <w:p w14:paraId="07B02F4C" w14:textId="77777777" w:rsidR="009037D5" w:rsidRPr="00D13D23" w:rsidRDefault="009037D5" w:rsidP="00BF0065">
            <w:pPr>
              <w:spacing w:after="0" w:line="240" w:lineRule="auto"/>
            </w:pPr>
            <w:r w:rsidRPr="00D13D23">
              <w:t>14.00-15.00</w:t>
            </w:r>
          </w:p>
        </w:tc>
        <w:tc>
          <w:tcPr>
            <w:tcW w:w="4386" w:type="dxa"/>
          </w:tcPr>
          <w:p w14:paraId="0D131E06" w14:textId="77777777" w:rsidR="009037D5" w:rsidRPr="00D13D23" w:rsidRDefault="009037D5" w:rsidP="00BF0065">
            <w:pPr>
              <w:spacing w:after="0" w:line="240" w:lineRule="auto"/>
            </w:pPr>
            <w:r w:rsidRPr="00D13D23">
              <w:t xml:space="preserve">Discussion kicked off by presentations by: Gulnar Tabassum, Codou Bop, </w:t>
            </w:r>
          </w:p>
        </w:tc>
        <w:tc>
          <w:tcPr>
            <w:tcW w:w="3192" w:type="dxa"/>
          </w:tcPr>
          <w:p w14:paraId="3173947D" w14:textId="77777777" w:rsidR="009037D5" w:rsidRPr="00D13D23" w:rsidRDefault="009037D5" w:rsidP="00BF0065">
            <w:pPr>
              <w:spacing w:after="0" w:line="240" w:lineRule="auto"/>
            </w:pPr>
            <w:r w:rsidRPr="00D13D23">
              <w:t>Moderator:</w:t>
            </w:r>
          </w:p>
        </w:tc>
      </w:tr>
      <w:tr w:rsidR="009037D5" w:rsidRPr="00D13D23" w14:paraId="35811240" w14:textId="77777777" w:rsidTr="00BF0065">
        <w:tc>
          <w:tcPr>
            <w:tcW w:w="9576" w:type="dxa"/>
            <w:gridSpan w:val="3"/>
          </w:tcPr>
          <w:p w14:paraId="3591CD63" w14:textId="77777777" w:rsidR="009037D5" w:rsidRPr="00D13D23" w:rsidRDefault="009037D5" w:rsidP="00BF0065">
            <w:pPr>
              <w:spacing w:after="0" w:line="240" w:lineRule="auto"/>
              <w:rPr>
                <w:b/>
              </w:rPr>
            </w:pPr>
            <w:r w:rsidRPr="00D13D23">
              <w:rPr>
                <w:b/>
              </w:rPr>
              <w:t xml:space="preserve">Session 8: Other issues </w:t>
            </w:r>
          </w:p>
        </w:tc>
      </w:tr>
      <w:tr w:rsidR="009037D5" w:rsidRPr="00D13D23" w14:paraId="4BD446D0" w14:textId="77777777" w:rsidTr="00BF0065">
        <w:tc>
          <w:tcPr>
            <w:tcW w:w="1998" w:type="dxa"/>
          </w:tcPr>
          <w:p w14:paraId="33A5FF70" w14:textId="77777777" w:rsidR="009037D5" w:rsidRPr="00D13D23" w:rsidRDefault="009037D5" w:rsidP="00BF0065">
            <w:pPr>
              <w:spacing w:after="0" w:line="240" w:lineRule="auto"/>
            </w:pPr>
            <w:r w:rsidRPr="00D13D23">
              <w:t>15.00-16.00</w:t>
            </w:r>
          </w:p>
        </w:tc>
        <w:tc>
          <w:tcPr>
            <w:tcW w:w="4386" w:type="dxa"/>
          </w:tcPr>
          <w:p w14:paraId="02452B88" w14:textId="77777777" w:rsidR="009037D5" w:rsidRPr="00D13D23" w:rsidRDefault="009037D5" w:rsidP="00BF0065">
            <w:pPr>
              <w:spacing w:after="0" w:line="240" w:lineRule="auto"/>
            </w:pPr>
            <w:r w:rsidRPr="00D13D23">
              <w:t>General discussion of issues identified during previous sessions</w:t>
            </w:r>
          </w:p>
        </w:tc>
        <w:tc>
          <w:tcPr>
            <w:tcW w:w="3192" w:type="dxa"/>
          </w:tcPr>
          <w:p w14:paraId="32A3AA98" w14:textId="77777777" w:rsidR="009037D5" w:rsidRPr="00D13D23" w:rsidRDefault="009037D5" w:rsidP="00BF0065">
            <w:pPr>
              <w:spacing w:after="0" w:line="240" w:lineRule="auto"/>
            </w:pPr>
            <w:r w:rsidRPr="00D13D23">
              <w:t>Moderator: Farida Shaheed</w:t>
            </w:r>
          </w:p>
        </w:tc>
      </w:tr>
      <w:tr w:rsidR="009037D5" w:rsidRPr="00D13D23" w14:paraId="7F9B3B3A" w14:textId="77777777" w:rsidTr="00BF0065">
        <w:tc>
          <w:tcPr>
            <w:tcW w:w="1998" w:type="dxa"/>
            <w:shd w:val="clear" w:color="auto" w:fill="DBE5F1"/>
          </w:tcPr>
          <w:p w14:paraId="29AD6FE2" w14:textId="77777777" w:rsidR="009037D5" w:rsidRPr="00D13D23" w:rsidRDefault="009037D5" w:rsidP="00BF0065">
            <w:pPr>
              <w:spacing w:after="0" w:line="240" w:lineRule="auto"/>
            </w:pPr>
            <w:r w:rsidRPr="00D13D23">
              <w:t>16.00-16.20</w:t>
            </w:r>
          </w:p>
        </w:tc>
        <w:tc>
          <w:tcPr>
            <w:tcW w:w="4386" w:type="dxa"/>
            <w:shd w:val="clear" w:color="auto" w:fill="DBE5F1"/>
          </w:tcPr>
          <w:p w14:paraId="7DA9EE2A" w14:textId="77777777" w:rsidR="009037D5" w:rsidRPr="00D13D23" w:rsidRDefault="009037D5" w:rsidP="00BF0065">
            <w:pPr>
              <w:spacing w:after="0" w:line="240" w:lineRule="auto"/>
              <w:jc w:val="center"/>
            </w:pPr>
            <w:r w:rsidRPr="00D13D23">
              <w:rPr>
                <w:i/>
              </w:rPr>
              <w:t>Tea break</w:t>
            </w:r>
          </w:p>
        </w:tc>
        <w:tc>
          <w:tcPr>
            <w:tcW w:w="3192" w:type="dxa"/>
            <w:shd w:val="clear" w:color="auto" w:fill="DBE5F1"/>
          </w:tcPr>
          <w:p w14:paraId="7B22C2E1" w14:textId="77777777" w:rsidR="009037D5" w:rsidRPr="00D13D23" w:rsidRDefault="009037D5" w:rsidP="00BF0065">
            <w:pPr>
              <w:spacing w:after="0" w:line="240" w:lineRule="auto"/>
            </w:pPr>
            <w:r w:rsidRPr="00D13D23">
              <w:t>20 mins</w:t>
            </w:r>
          </w:p>
        </w:tc>
      </w:tr>
      <w:tr w:rsidR="009037D5" w:rsidRPr="00D13D23" w14:paraId="353B22D7" w14:textId="77777777" w:rsidTr="00BF0065">
        <w:tc>
          <w:tcPr>
            <w:tcW w:w="1998" w:type="dxa"/>
          </w:tcPr>
          <w:p w14:paraId="013C2C44" w14:textId="77777777" w:rsidR="009037D5" w:rsidRPr="00D13D23" w:rsidRDefault="009037D5" w:rsidP="00BF0065">
            <w:pPr>
              <w:spacing w:after="0" w:line="240" w:lineRule="auto"/>
            </w:pPr>
            <w:r w:rsidRPr="00D13D23">
              <w:t>16.20-17.00</w:t>
            </w:r>
          </w:p>
        </w:tc>
        <w:tc>
          <w:tcPr>
            <w:tcW w:w="4386" w:type="dxa"/>
          </w:tcPr>
          <w:p w14:paraId="7C7ADA7B" w14:textId="77777777" w:rsidR="009037D5" w:rsidRPr="00D13D23" w:rsidRDefault="009037D5" w:rsidP="00BF0065">
            <w:pPr>
              <w:spacing w:after="0" w:line="240" w:lineRule="auto"/>
            </w:pPr>
            <w:r w:rsidRPr="00D13D23">
              <w:t>Wrap up &amp; Closure by WELDD Director, Farida Shaheed</w:t>
            </w:r>
          </w:p>
        </w:tc>
        <w:tc>
          <w:tcPr>
            <w:tcW w:w="3192" w:type="dxa"/>
          </w:tcPr>
          <w:p w14:paraId="101CA037" w14:textId="77777777" w:rsidR="009037D5" w:rsidRPr="00D13D23" w:rsidRDefault="009037D5" w:rsidP="00BF0065">
            <w:pPr>
              <w:spacing w:after="0" w:line="240" w:lineRule="auto"/>
            </w:pPr>
          </w:p>
        </w:tc>
      </w:tr>
    </w:tbl>
    <w:p w14:paraId="38B4692C" w14:textId="77777777" w:rsidR="009037D5" w:rsidRDefault="009037D5" w:rsidP="009037D5">
      <w:pPr>
        <w:rPr>
          <w:b/>
        </w:rPr>
      </w:pPr>
    </w:p>
    <w:p w14:paraId="5E7A0C18" w14:textId="77777777" w:rsidR="00A378C7" w:rsidRPr="00A447BD" w:rsidRDefault="00A378C7" w:rsidP="009305EE">
      <w:pPr>
        <w:jc w:val="both"/>
        <w:rPr>
          <w:sz w:val="28"/>
          <w:szCs w:val="28"/>
        </w:rPr>
      </w:pPr>
    </w:p>
    <w:sectPr w:rsidR="00A378C7" w:rsidRPr="00A447BD" w:rsidSect="00670521">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5A50A1" w14:textId="77777777" w:rsidR="006B439E" w:rsidRDefault="006B439E" w:rsidP="00B37D1B">
      <w:pPr>
        <w:spacing w:after="0" w:line="240" w:lineRule="auto"/>
      </w:pPr>
      <w:r>
        <w:separator/>
      </w:r>
    </w:p>
  </w:endnote>
  <w:endnote w:type="continuationSeparator" w:id="0">
    <w:p w14:paraId="332ECA1E" w14:textId="77777777" w:rsidR="006B439E" w:rsidRDefault="006B439E" w:rsidP="00B37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6D33A" w14:textId="603F20C0" w:rsidR="00BF0065" w:rsidRDefault="00BF0065">
    <w:pPr>
      <w:pStyle w:val="Footer"/>
      <w:jc w:val="center"/>
    </w:pPr>
    <w:r>
      <w:fldChar w:fldCharType="begin"/>
    </w:r>
    <w:r>
      <w:instrText xml:space="preserve"> PAGE   \* MERGEFORMAT </w:instrText>
    </w:r>
    <w:r>
      <w:fldChar w:fldCharType="separate"/>
    </w:r>
    <w:r w:rsidR="00277116">
      <w:rPr>
        <w:noProof/>
      </w:rPr>
      <w:t>2</w:t>
    </w:r>
    <w:r>
      <w:rPr>
        <w:noProof/>
      </w:rPr>
      <w:fldChar w:fldCharType="end"/>
    </w:r>
  </w:p>
  <w:p w14:paraId="37D220D4" w14:textId="77777777" w:rsidR="00BF0065" w:rsidRDefault="00BF0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5960C" w14:textId="77777777" w:rsidR="006B439E" w:rsidRDefault="006B439E" w:rsidP="00B37D1B">
      <w:pPr>
        <w:spacing w:after="0" w:line="240" w:lineRule="auto"/>
      </w:pPr>
      <w:r>
        <w:separator/>
      </w:r>
    </w:p>
  </w:footnote>
  <w:footnote w:type="continuationSeparator" w:id="0">
    <w:p w14:paraId="5C722DE4" w14:textId="77777777" w:rsidR="006B439E" w:rsidRDefault="006B439E" w:rsidP="00B37D1B">
      <w:pPr>
        <w:spacing w:after="0" w:line="240" w:lineRule="auto"/>
      </w:pPr>
      <w:r>
        <w:continuationSeparator/>
      </w:r>
    </w:p>
  </w:footnote>
  <w:footnote w:id="1">
    <w:p w14:paraId="418AF90A" w14:textId="6DAC2C89" w:rsidR="00BF0065" w:rsidRPr="00B5374C" w:rsidRDefault="00BF0065" w:rsidP="00B5374C">
      <w:pPr>
        <w:pStyle w:val="FootnoteText"/>
        <w:ind w:left="144" w:hanging="144"/>
        <w:rPr>
          <w:rFonts w:asciiTheme="minorHAnsi" w:hAnsiTheme="minorHAnsi"/>
          <w:sz w:val="18"/>
          <w:szCs w:val="18"/>
          <w:lang w:val="en-US"/>
        </w:rPr>
      </w:pPr>
      <w:r w:rsidRPr="00B5374C">
        <w:rPr>
          <w:rStyle w:val="FootnoteReference"/>
          <w:rFonts w:asciiTheme="minorHAnsi" w:hAnsiTheme="minorHAnsi"/>
          <w:sz w:val="18"/>
          <w:szCs w:val="18"/>
        </w:rPr>
        <w:footnoteRef/>
      </w:r>
      <w:r w:rsidRPr="00B5374C">
        <w:rPr>
          <w:rFonts w:asciiTheme="minorHAnsi" w:hAnsiTheme="minorHAnsi"/>
          <w:sz w:val="18"/>
          <w:szCs w:val="18"/>
        </w:rPr>
        <w:t xml:space="preserve"> </w:t>
      </w:r>
      <w:r>
        <w:rPr>
          <w:rFonts w:asciiTheme="minorHAnsi" w:hAnsiTheme="minorHAnsi"/>
          <w:sz w:val="18"/>
          <w:szCs w:val="18"/>
        </w:rPr>
        <w:tab/>
      </w:r>
      <w:r w:rsidRPr="00B5374C">
        <w:rPr>
          <w:rFonts w:asciiTheme="minorHAnsi" w:hAnsiTheme="minorHAnsi"/>
          <w:sz w:val="18"/>
          <w:szCs w:val="18"/>
          <w:lang w:val="en-US"/>
        </w:rPr>
        <w:t xml:space="preserve">The focus of each partner is somewhat different: </w:t>
      </w:r>
      <w:r w:rsidRPr="00B5374C">
        <w:rPr>
          <w:rFonts w:asciiTheme="minorHAnsi" w:hAnsiTheme="minorHAnsi"/>
          <w:sz w:val="18"/>
          <w:szCs w:val="18"/>
        </w:rPr>
        <w:t xml:space="preserve">SG is working on all four outcomes; WLUML is largely active on public processes and participation, and culturally justified violence against women; IWE is involved in public processes, peace and conflict and economic rights </w:t>
      </w:r>
    </w:p>
  </w:footnote>
  <w:footnote w:id="2">
    <w:p w14:paraId="1B2D3FC4" w14:textId="77777777" w:rsidR="00BF0065" w:rsidRPr="00B5374C" w:rsidRDefault="00BF0065" w:rsidP="00B5374C">
      <w:pPr>
        <w:pStyle w:val="FootnoteText"/>
        <w:ind w:left="144" w:hanging="144"/>
        <w:rPr>
          <w:sz w:val="18"/>
          <w:szCs w:val="18"/>
          <w:lang w:val="en-US"/>
        </w:rPr>
      </w:pPr>
      <w:r w:rsidRPr="00B5374C">
        <w:rPr>
          <w:rStyle w:val="FootnoteReference"/>
          <w:sz w:val="18"/>
          <w:szCs w:val="18"/>
        </w:rPr>
        <w:footnoteRef/>
      </w:r>
      <w:r w:rsidRPr="00B5374C">
        <w:rPr>
          <w:sz w:val="18"/>
          <w:szCs w:val="18"/>
        </w:rPr>
        <w:t xml:space="preserve"> </w:t>
      </w:r>
      <w:r>
        <w:rPr>
          <w:rFonts w:asciiTheme="majorHAnsi" w:hAnsiTheme="majorHAnsi"/>
          <w:vanish/>
          <w:sz w:val="28"/>
          <w:szCs w:val="28"/>
        </w:rPr>
        <w:t>7s reinsert y have menaha'er roar his was not just an oldies'</w:t>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Pr>
          <w:rFonts w:asciiTheme="majorHAnsi" w:hAnsiTheme="majorHAnsi"/>
          <w:vanish/>
          <w:sz w:val="28"/>
          <w:szCs w:val="28"/>
        </w:rPr>
        <w:pgNum/>
      </w:r>
      <w:r w:rsidRPr="00B5374C">
        <w:rPr>
          <w:sz w:val="18"/>
          <w:szCs w:val="18"/>
        </w:rPr>
        <w:t>WELDD is a four year project (2012 – 2015), funded by the Dutch Foreign Ministry’s Funding Leadership and Opportunities for Women programme (FLOW).</w:t>
      </w:r>
    </w:p>
  </w:footnote>
  <w:footnote w:id="3">
    <w:p w14:paraId="0C2F60A3" w14:textId="77777777" w:rsidR="00BF0065" w:rsidRPr="00B5374C" w:rsidRDefault="00BF0065" w:rsidP="00B5374C">
      <w:pPr>
        <w:pStyle w:val="FootnoteText"/>
        <w:ind w:left="144" w:hanging="144"/>
        <w:rPr>
          <w:sz w:val="18"/>
          <w:szCs w:val="18"/>
          <w:lang w:val="en-US"/>
        </w:rPr>
      </w:pPr>
      <w:r w:rsidRPr="00B5374C">
        <w:rPr>
          <w:rStyle w:val="FootnoteReference"/>
          <w:rFonts w:asciiTheme="minorHAnsi" w:hAnsiTheme="minorHAnsi"/>
          <w:sz w:val="18"/>
          <w:szCs w:val="18"/>
        </w:rPr>
        <w:footnoteRef/>
      </w:r>
      <w:r w:rsidRPr="00B5374C">
        <w:rPr>
          <w:rFonts w:asciiTheme="minorHAnsi" w:hAnsiTheme="minorHAnsi"/>
          <w:sz w:val="18"/>
          <w:szCs w:val="18"/>
        </w:rPr>
        <w:t xml:space="preserve"> </w:t>
      </w:r>
      <w:r w:rsidRPr="00B5374C">
        <w:rPr>
          <w:rFonts w:asciiTheme="minorHAnsi" w:hAnsiTheme="minorHAnsi"/>
          <w:sz w:val="18"/>
          <w:szCs w:val="18"/>
          <w:lang w:val="en-US"/>
        </w:rPr>
        <w:t>DAC refers to developing countries eligible for Dutch Foreign Ministry funding</w:t>
      </w:r>
      <w:r w:rsidRPr="00B5374C">
        <w:rPr>
          <w:sz w:val="18"/>
          <w:szCs w:val="18"/>
          <w:lang w:val="en-US"/>
        </w:rPr>
        <w:t xml:space="preserve"> </w:t>
      </w:r>
    </w:p>
  </w:footnote>
  <w:footnote w:id="4">
    <w:p w14:paraId="1A726372" w14:textId="319BB94A" w:rsidR="00BF0065" w:rsidRPr="006D76A3" w:rsidRDefault="00BF0065">
      <w:pPr>
        <w:pStyle w:val="FootnoteText"/>
        <w:rPr>
          <w:lang w:val="en-US"/>
        </w:rPr>
      </w:pPr>
      <w:r w:rsidRPr="006D76A3">
        <w:rPr>
          <w:rStyle w:val="FootnoteReference"/>
          <w:sz w:val="18"/>
        </w:rPr>
        <w:footnoteRef/>
      </w:r>
      <w:r w:rsidRPr="006D76A3">
        <w:rPr>
          <w:sz w:val="18"/>
        </w:rPr>
        <w:t xml:space="preserve"> </w:t>
      </w:r>
      <w:r w:rsidRPr="006D76A3">
        <w:rPr>
          <w:rFonts w:asciiTheme="majorHAnsi" w:hAnsiTheme="majorHAnsi"/>
          <w:i/>
          <w:sz w:val="18"/>
        </w:rPr>
        <w:t xml:space="preserve">Women’s Empowerment in Muslim Contexts: gender, poverty and democratisation from the inside out </w:t>
      </w:r>
      <w:r w:rsidRPr="006D76A3">
        <w:rPr>
          <w:rFonts w:asciiTheme="majorHAnsi" w:hAnsiTheme="majorHAnsi"/>
          <w:sz w:val="18"/>
        </w:rPr>
        <w:t>(WEMC)</w:t>
      </w:r>
      <w:r>
        <w:rPr>
          <w:rFonts w:asciiTheme="majorHAnsi" w:hAnsiTheme="majorHAnsi"/>
          <w:sz w:val="18"/>
        </w:rPr>
        <w:t xml:space="preserve"> 2006-2010</w:t>
      </w:r>
      <w:r w:rsidRPr="006D76A3">
        <w:rPr>
          <w:rFonts w:asciiTheme="majorHAnsi" w:hAnsiTheme="majorHAnsi"/>
          <w:sz w:val="18"/>
        </w:rPr>
        <w:t xml:space="preserve">. </w:t>
      </w:r>
    </w:p>
  </w:footnote>
  <w:footnote w:id="5">
    <w:p w14:paraId="7ECE460A" w14:textId="269C9D1F" w:rsidR="00BF0065" w:rsidRPr="002D5866" w:rsidRDefault="00BF0065">
      <w:pPr>
        <w:pStyle w:val="FootnoteText"/>
        <w:rPr>
          <w:lang w:val="en-US"/>
        </w:rPr>
      </w:pPr>
      <w:r w:rsidRPr="002D5866">
        <w:rPr>
          <w:rStyle w:val="FootnoteReference"/>
          <w:sz w:val="18"/>
        </w:rPr>
        <w:footnoteRef/>
      </w:r>
      <w:r>
        <w:rPr>
          <w:sz w:val="18"/>
        </w:rPr>
        <w:t xml:space="preserve"> Srilatha Batliwala, 2011, </w:t>
      </w:r>
      <w:r w:rsidRPr="002D5866">
        <w:rPr>
          <w:rFonts w:asciiTheme="majorHAnsi" w:hAnsiTheme="majorHAnsi"/>
          <w:i/>
          <w:sz w:val="18"/>
          <w:u w:val="single"/>
        </w:rPr>
        <w:t>Feminist Leadership for Social Transformation – Clearing the Conceptual Cloud</w:t>
      </w:r>
      <w:r>
        <w:rPr>
          <w:rFonts w:asciiTheme="majorHAnsi" w:hAnsiTheme="majorHAnsi"/>
          <w:i/>
          <w:sz w:val="18"/>
          <w:u w:val="single"/>
        </w:rPr>
        <w:t>,</w:t>
      </w:r>
      <w:r w:rsidRPr="002D5866">
        <w:rPr>
          <w:rFonts w:asciiTheme="majorHAnsi" w:hAnsiTheme="majorHAnsi"/>
          <w:sz w:val="18"/>
        </w:rPr>
        <w:t xml:space="preserve"> CREA</w:t>
      </w:r>
      <w:r>
        <w:rPr>
          <w:rFonts w:asciiTheme="majorHAnsi" w:hAnsiTheme="majorHAnsi"/>
          <w:sz w:val="18"/>
        </w:rPr>
        <w:t xml:space="preserve">. Available at </w:t>
      </w:r>
      <w:hyperlink r:id="rId1" w:history="1">
        <w:r w:rsidRPr="006535C4">
          <w:rPr>
            <w:rStyle w:val="Hyperlink"/>
            <w:rFonts w:asciiTheme="majorHAnsi" w:hAnsiTheme="majorHAnsi"/>
            <w:sz w:val="18"/>
          </w:rPr>
          <w:t>https://www.uc.edu/content/dam/uc/ucwc/docs/CREA.pdf</w:t>
        </w:r>
      </w:hyperlink>
      <w:r>
        <w:rPr>
          <w:rFonts w:asciiTheme="majorHAnsi" w:hAnsiTheme="majorHAnsi"/>
          <w:sz w:val="18"/>
        </w:rPr>
        <w:t xml:space="preserve"> </w:t>
      </w:r>
    </w:p>
  </w:footnote>
  <w:footnote w:id="6">
    <w:p w14:paraId="06B89F2E" w14:textId="67447876" w:rsidR="00BF0065" w:rsidRPr="00ED1097" w:rsidRDefault="00BF0065" w:rsidP="00007BAE">
      <w:pPr>
        <w:pStyle w:val="FootnoteText"/>
        <w:ind w:left="144" w:hanging="144"/>
        <w:rPr>
          <w:rFonts w:asciiTheme="majorHAnsi" w:hAnsiTheme="majorHAnsi"/>
          <w:lang w:val="en-US"/>
        </w:rPr>
      </w:pPr>
      <w:r w:rsidRPr="00ED1097">
        <w:rPr>
          <w:rStyle w:val="FootnoteReference"/>
          <w:rFonts w:asciiTheme="majorHAnsi" w:hAnsiTheme="majorHAnsi"/>
          <w:sz w:val="16"/>
        </w:rPr>
        <w:footnoteRef/>
      </w:r>
      <w:r w:rsidRPr="00ED1097">
        <w:rPr>
          <w:rFonts w:asciiTheme="majorHAnsi" w:hAnsiTheme="majorHAnsi"/>
          <w:sz w:val="16"/>
        </w:rPr>
        <w:t xml:space="preserve"> </w:t>
      </w:r>
      <w:r>
        <w:rPr>
          <w:rFonts w:asciiTheme="majorHAnsi" w:hAnsiTheme="majorHAnsi"/>
          <w:sz w:val="16"/>
        </w:rPr>
        <w:t xml:space="preserve">These are: (1) </w:t>
      </w:r>
      <w:r w:rsidRPr="00ED1097">
        <w:rPr>
          <w:rFonts w:asciiTheme="majorHAnsi" w:hAnsiTheme="majorHAnsi"/>
          <w:sz w:val="16"/>
        </w:rPr>
        <w:t xml:space="preserve">Leadership </w:t>
      </w:r>
      <w:r>
        <w:rPr>
          <w:rFonts w:asciiTheme="majorHAnsi" w:hAnsiTheme="majorHAnsi"/>
          <w:sz w:val="16"/>
        </w:rPr>
        <w:t xml:space="preserve">with focus on participating in </w:t>
      </w:r>
      <w:r w:rsidRPr="00ED1097">
        <w:rPr>
          <w:rFonts w:asciiTheme="majorHAnsi" w:hAnsiTheme="majorHAnsi"/>
          <w:sz w:val="16"/>
        </w:rPr>
        <w:t xml:space="preserve">public </w:t>
      </w:r>
      <w:r>
        <w:rPr>
          <w:rFonts w:asciiTheme="majorHAnsi" w:hAnsiTheme="majorHAnsi"/>
          <w:sz w:val="16"/>
        </w:rPr>
        <w:t xml:space="preserve">&amp; </w:t>
      </w:r>
      <w:r w:rsidRPr="00ED1097">
        <w:rPr>
          <w:rFonts w:asciiTheme="majorHAnsi" w:hAnsiTheme="majorHAnsi"/>
          <w:sz w:val="16"/>
        </w:rPr>
        <w:t xml:space="preserve">political </w:t>
      </w:r>
      <w:r>
        <w:rPr>
          <w:rFonts w:asciiTheme="majorHAnsi" w:hAnsiTheme="majorHAnsi"/>
          <w:sz w:val="16"/>
        </w:rPr>
        <w:t>arenas</w:t>
      </w:r>
      <w:r w:rsidRPr="00ED1097">
        <w:rPr>
          <w:rFonts w:asciiTheme="majorHAnsi" w:hAnsiTheme="majorHAnsi"/>
          <w:sz w:val="16"/>
        </w:rPr>
        <w:t>; (2) peace-building; (3) culturally justified violence against women, (4) economic rights</w:t>
      </w:r>
    </w:p>
  </w:footnote>
  <w:footnote w:id="7">
    <w:p w14:paraId="637914C8" w14:textId="0553F2F0" w:rsidR="00BF0065" w:rsidRPr="00ED1097" w:rsidRDefault="00BF0065" w:rsidP="00007BAE">
      <w:pPr>
        <w:pStyle w:val="FootnoteText"/>
        <w:ind w:left="144" w:hanging="144"/>
        <w:rPr>
          <w:rFonts w:asciiTheme="majorHAnsi" w:hAnsiTheme="majorHAnsi"/>
          <w:sz w:val="16"/>
          <w:szCs w:val="18"/>
          <w:lang w:val="en-US"/>
        </w:rPr>
      </w:pPr>
      <w:r w:rsidRPr="00ED1097">
        <w:rPr>
          <w:rStyle w:val="FootnoteReference"/>
          <w:rFonts w:asciiTheme="majorHAnsi" w:hAnsiTheme="majorHAnsi"/>
          <w:sz w:val="16"/>
          <w:szCs w:val="18"/>
        </w:rPr>
        <w:footnoteRef/>
      </w:r>
      <w:r w:rsidRPr="00ED1097">
        <w:rPr>
          <w:rFonts w:asciiTheme="majorHAnsi" w:hAnsiTheme="majorHAnsi"/>
          <w:sz w:val="16"/>
          <w:szCs w:val="18"/>
        </w:rPr>
        <w:t xml:space="preserve"> </w:t>
      </w:r>
      <w:r w:rsidRPr="00ED1097">
        <w:rPr>
          <w:rFonts w:asciiTheme="majorHAnsi" w:hAnsiTheme="majorHAnsi"/>
          <w:sz w:val="16"/>
          <w:szCs w:val="18"/>
          <w:lang w:val="en-US"/>
        </w:rPr>
        <w:t>The gender tree exercise</w:t>
      </w:r>
      <w:r>
        <w:rPr>
          <w:rFonts w:asciiTheme="majorHAnsi" w:hAnsiTheme="majorHAnsi"/>
          <w:sz w:val="16"/>
          <w:szCs w:val="18"/>
          <w:lang w:val="en-US"/>
        </w:rPr>
        <w:t>,</w:t>
      </w:r>
      <w:r w:rsidRPr="00ED1097">
        <w:rPr>
          <w:rFonts w:asciiTheme="majorHAnsi" w:hAnsiTheme="majorHAnsi"/>
          <w:sz w:val="16"/>
          <w:szCs w:val="18"/>
          <w:lang w:val="en-US"/>
        </w:rPr>
        <w:t xml:space="preserve"> created by Farida Shaheed</w:t>
      </w:r>
      <w:r>
        <w:rPr>
          <w:rFonts w:asciiTheme="majorHAnsi" w:hAnsiTheme="majorHAnsi"/>
          <w:sz w:val="16"/>
          <w:szCs w:val="18"/>
          <w:lang w:val="en-US"/>
        </w:rPr>
        <w:t>,</w:t>
      </w:r>
      <w:r w:rsidRPr="00ED1097">
        <w:rPr>
          <w:rFonts w:asciiTheme="majorHAnsi" w:hAnsiTheme="majorHAnsi"/>
          <w:sz w:val="16"/>
          <w:szCs w:val="18"/>
          <w:lang w:val="en-US"/>
        </w:rPr>
        <w:t xml:space="preserve"> help</w:t>
      </w:r>
      <w:r>
        <w:rPr>
          <w:rFonts w:asciiTheme="majorHAnsi" w:hAnsiTheme="majorHAnsi"/>
          <w:sz w:val="16"/>
          <w:szCs w:val="18"/>
          <w:lang w:val="en-US"/>
        </w:rPr>
        <w:t>s to</w:t>
      </w:r>
      <w:r w:rsidRPr="00ED1097">
        <w:rPr>
          <w:rFonts w:asciiTheme="majorHAnsi" w:hAnsiTheme="majorHAnsi"/>
          <w:sz w:val="16"/>
          <w:szCs w:val="18"/>
          <w:lang w:val="en-US"/>
        </w:rPr>
        <w:t xml:space="preserve"> analyse gender and bring this to life through </w:t>
      </w:r>
      <w:r>
        <w:rPr>
          <w:rFonts w:asciiTheme="majorHAnsi" w:hAnsiTheme="majorHAnsi"/>
          <w:sz w:val="16"/>
          <w:szCs w:val="18"/>
          <w:lang w:val="en-US"/>
        </w:rPr>
        <w:t xml:space="preserve">a </w:t>
      </w:r>
      <w:r w:rsidRPr="00ED1097">
        <w:rPr>
          <w:rFonts w:asciiTheme="majorHAnsi" w:hAnsiTheme="majorHAnsi"/>
          <w:sz w:val="16"/>
          <w:szCs w:val="18"/>
          <w:lang w:val="en-US"/>
        </w:rPr>
        <w:t>visualis</w:t>
      </w:r>
      <w:r>
        <w:rPr>
          <w:rFonts w:asciiTheme="majorHAnsi" w:hAnsiTheme="majorHAnsi"/>
          <w:sz w:val="16"/>
          <w:szCs w:val="18"/>
          <w:lang w:val="en-US"/>
        </w:rPr>
        <w:t>ation</w:t>
      </w:r>
      <w:r w:rsidRPr="00ED1097">
        <w:rPr>
          <w:rFonts w:asciiTheme="majorHAnsi" w:hAnsiTheme="majorHAnsi"/>
          <w:sz w:val="16"/>
          <w:szCs w:val="18"/>
          <w:lang w:val="en-US"/>
        </w:rPr>
        <w:t xml:space="preserve">. The exercise starts with participants identifying on either green or brown/yellow ‘leaves’ their experience of of being female or male (positive and negative) as manifestations of the gender system they inhabit. The exercise then transitions to identifying root causes (roots); follows up by identifying institutions maintaining the current gender relations of power (the truck), and ends with the enabling factors connecting the institutions as branches. Once constructed, the gender tree is used to help analyse the initiatives being take and planned to see to what extent actions address the root causes and institutional arrangements as well as manifestations. </w:t>
      </w:r>
    </w:p>
  </w:footnote>
  <w:footnote w:id="8">
    <w:p w14:paraId="371F2A0E" w14:textId="6C720F14" w:rsidR="00BF0065" w:rsidRPr="009B04FF" w:rsidRDefault="00BF0065" w:rsidP="00EB2061">
      <w:pPr>
        <w:pStyle w:val="FootnoteText"/>
        <w:rPr>
          <w:sz w:val="18"/>
          <w:szCs w:val="18"/>
          <w:lang w:val="en-US"/>
        </w:rPr>
      </w:pPr>
      <w:r w:rsidRPr="009B04FF">
        <w:rPr>
          <w:rStyle w:val="FootnoteReference"/>
          <w:sz w:val="18"/>
          <w:szCs w:val="18"/>
        </w:rPr>
        <w:footnoteRef/>
      </w:r>
      <w:r w:rsidRPr="009B04FF">
        <w:rPr>
          <w:sz w:val="18"/>
          <w:szCs w:val="18"/>
        </w:rPr>
        <w:t xml:space="preserve"> </w:t>
      </w:r>
      <w:r w:rsidRPr="009B04FF">
        <w:rPr>
          <w:sz w:val="18"/>
          <w:szCs w:val="18"/>
          <w:lang w:val="en-US"/>
        </w:rPr>
        <w:t xml:space="preserve">Shaheed </w:t>
      </w:r>
      <w:r>
        <w:rPr>
          <w:sz w:val="18"/>
          <w:szCs w:val="18"/>
          <w:lang w:val="en-US"/>
        </w:rPr>
        <w:t xml:space="preserve">later </w:t>
      </w:r>
      <w:r w:rsidRPr="009B04FF">
        <w:rPr>
          <w:sz w:val="18"/>
          <w:szCs w:val="18"/>
          <w:lang w:val="en-US"/>
        </w:rPr>
        <w:t>clarified that the matrix ha</w:t>
      </w:r>
      <w:r>
        <w:rPr>
          <w:sz w:val="18"/>
          <w:szCs w:val="18"/>
          <w:lang w:val="en-US"/>
        </w:rPr>
        <w:t>d</w:t>
      </w:r>
      <w:r w:rsidRPr="009B04FF">
        <w:rPr>
          <w:sz w:val="18"/>
          <w:szCs w:val="18"/>
          <w:lang w:val="en-US"/>
        </w:rPr>
        <w:t xml:space="preserve"> been shared as it was 2 years ago, and </w:t>
      </w:r>
      <w:r>
        <w:rPr>
          <w:sz w:val="18"/>
          <w:szCs w:val="18"/>
          <w:lang w:val="en-US"/>
        </w:rPr>
        <w:t xml:space="preserve">would </w:t>
      </w:r>
      <w:r w:rsidRPr="009B04FF">
        <w:rPr>
          <w:sz w:val="18"/>
          <w:szCs w:val="18"/>
          <w:lang w:val="en-US"/>
        </w:rPr>
        <w:t>be updated after this roundtable.</w:t>
      </w:r>
    </w:p>
  </w:footnote>
  <w:footnote w:id="9">
    <w:p w14:paraId="5270B1E8" w14:textId="38A6A028" w:rsidR="00BF0065" w:rsidRPr="007723B6" w:rsidRDefault="00BF0065" w:rsidP="00B5374C">
      <w:pPr>
        <w:pStyle w:val="NormalWeb"/>
        <w:ind w:left="144" w:hanging="144"/>
      </w:pPr>
      <w:r w:rsidRPr="007723B6">
        <w:rPr>
          <w:rStyle w:val="FootnoteReference"/>
          <w:rFonts w:asciiTheme="majorHAnsi" w:hAnsiTheme="majorHAnsi"/>
          <w:sz w:val="18"/>
        </w:rPr>
        <w:footnoteRef/>
      </w:r>
      <w:r w:rsidRPr="007723B6">
        <w:rPr>
          <w:rFonts w:asciiTheme="majorHAnsi" w:hAnsiTheme="majorHAnsi"/>
          <w:sz w:val="18"/>
        </w:rPr>
        <w:t xml:space="preserve"> </w:t>
      </w:r>
      <w:r w:rsidRPr="00BD673B">
        <w:rPr>
          <w:rFonts w:asciiTheme="majorHAnsi" w:hAnsiTheme="majorHAnsi"/>
          <w:sz w:val="18"/>
          <w:szCs w:val="36"/>
        </w:rPr>
        <w:t>Jessica Horn, 2013.</w:t>
      </w:r>
      <w:r w:rsidRPr="007723B6">
        <w:rPr>
          <w:rFonts w:asciiTheme="majorHAnsi" w:hAnsiTheme="majorHAnsi"/>
          <w:color w:val="939EA5"/>
          <w:sz w:val="18"/>
          <w:szCs w:val="36"/>
        </w:rPr>
        <w:t xml:space="preserve">  </w:t>
      </w:r>
      <w:r w:rsidRPr="007723B6">
        <w:rPr>
          <w:rFonts w:asciiTheme="majorHAnsi" w:hAnsiTheme="majorHAnsi"/>
          <w:sz w:val="18"/>
        </w:rPr>
        <w:t>Gender and Social Movements</w:t>
      </w:r>
      <w:r>
        <w:rPr>
          <w:rFonts w:asciiTheme="majorHAnsi" w:hAnsiTheme="majorHAnsi"/>
          <w:sz w:val="18"/>
        </w:rPr>
        <w:t xml:space="preserve"> Overview Report, Institute of development Studies. </w:t>
      </w:r>
      <w:r w:rsidRPr="007723B6">
        <w:rPr>
          <w:rFonts w:asciiTheme="majorHAnsi" w:hAnsiTheme="majorHAnsi"/>
          <w:sz w:val="18"/>
        </w:rPr>
        <w:t xml:space="preserve">Available at </w:t>
      </w:r>
      <w:hyperlink r:id="rId2" w:history="1">
        <w:r w:rsidRPr="007723B6">
          <w:rPr>
            <w:rStyle w:val="Hyperlink"/>
            <w:rFonts w:asciiTheme="majorHAnsi" w:hAnsiTheme="majorHAnsi"/>
            <w:sz w:val="18"/>
          </w:rPr>
          <w:t>http://www.bridge.ids.ac.uk/bridge-publications/cutting-edge-packs/gender-and-social-movements</w:t>
        </w:r>
      </w:hyperlink>
      <w:r w:rsidRPr="007723B6">
        <w:rPr>
          <w:rFonts w:asciiTheme="majorHAnsi" w:hAnsiTheme="majorHAnsi"/>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FC7C0" w14:textId="32F44379" w:rsidR="00BF0065" w:rsidRDefault="00BF0065" w:rsidP="005216E4">
    <w:pPr>
      <w:pStyle w:val="Header"/>
      <w:jc w:val="center"/>
    </w:pPr>
    <w:r>
      <w:t>WELDD Roundtable on building feminist leadership</w:t>
    </w:r>
  </w:p>
  <w:p w14:paraId="0F8EE1D3" w14:textId="5FCD4768" w:rsidR="00BF0065" w:rsidRDefault="00BF0065" w:rsidP="005216E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397D"/>
    <w:multiLevelType w:val="hybridMultilevel"/>
    <w:tmpl w:val="68A27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96565"/>
    <w:multiLevelType w:val="hybridMultilevel"/>
    <w:tmpl w:val="37CCD648"/>
    <w:lvl w:ilvl="0" w:tplc="04090017">
      <w:start w:val="1"/>
      <w:numFmt w:val="lowerLetter"/>
      <w:lvlText w:val="%1)"/>
      <w:lvlJc w:val="left"/>
      <w:pPr>
        <w:ind w:left="1101" w:hanging="360"/>
      </w:pPr>
    </w:lvl>
    <w:lvl w:ilvl="1" w:tplc="04090019" w:tentative="1">
      <w:start w:val="1"/>
      <w:numFmt w:val="lowerLetter"/>
      <w:lvlText w:val="%2."/>
      <w:lvlJc w:val="left"/>
      <w:pPr>
        <w:ind w:left="1821" w:hanging="360"/>
      </w:pPr>
    </w:lvl>
    <w:lvl w:ilvl="2" w:tplc="0409001B" w:tentative="1">
      <w:start w:val="1"/>
      <w:numFmt w:val="lowerRoman"/>
      <w:lvlText w:val="%3."/>
      <w:lvlJc w:val="right"/>
      <w:pPr>
        <w:ind w:left="2541" w:hanging="180"/>
      </w:pPr>
    </w:lvl>
    <w:lvl w:ilvl="3" w:tplc="0409000F" w:tentative="1">
      <w:start w:val="1"/>
      <w:numFmt w:val="decimal"/>
      <w:lvlText w:val="%4."/>
      <w:lvlJc w:val="left"/>
      <w:pPr>
        <w:ind w:left="3261" w:hanging="360"/>
      </w:pPr>
    </w:lvl>
    <w:lvl w:ilvl="4" w:tplc="04090019" w:tentative="1">
      <w:start w:val="1"/>
      <w:numFmt w:val="lowerLetter"/>
      <w:lvlText w:val="%5."/>
      <w:lvlJc w:val="left"/>
      <w:pPr>
        <w:ind w:left="3981" w:hanging="360"/>
      </w:pPr>
    </w:lvl>
    <w:lvl w:ilvl="5" w:tplc="0409001B" w:tentative="1">
      <w:start w:val="1"/>
      <w:numFmt w:val="lowerRoman"/>
      <w:lvlText w:val="%6."/>
      <w:lvlJc w:val="right"/>
      <w:pPr>
        <w:ind w:left="4701" w:hanging="180"/>
      </w:pPr>
    </w:lvl>
    <w:lvl w:ilvl="6" w:tplc="0409000F" w:tentative="1">
      <w:start w:val="1"/>
      <w:numFmt w:val="decimal"/>
      <w:lvlText w:val="%7."/>
      <w:lvlJc w:val="left"/>
      <w:pPr>
        <w:ind w:left="5421" w:hanging="360"/>
      </w:pPr>
    </w:lvl>
    <w:lvl w:ilvl="7" w:tplc="04090019" w:tentative="1">
      <w:start w:val="1"/>
      <w:numFmt w:val="lowerLetter"/>
      <w:lvlText w:val="%8."/>
      <w:lvlJc w:val="left"/>
      <w:pPr>
        <w:ind w:left="6141" w:hanging="360"/>
      </w:pPr>
    </w:lvl>
    <w:lvl w:ilvl="8" w:tplc="0409001B" w:tentative="1">
      <w:start w:val="1"/>
      <w:numFmt w:val="lowerRoman"/>
      <w:lvlText w:val="%9."/>
      <w:lvlJc w:val="right"/>
      <w:pPr>
        <w:ind w:left="6861" w:hanging="180"/>
      </w:pPr>
    </w:lvl>
  </w:abstractNum>
  <w:abstractNum w:abstractNumId="2" w15:restartNumberingAfterBreak="0">
    <w:nsid w:val="09942E8C"/>
    <w:multiLevelType w:val="hybridMultilevel"/>
    <w:tmpl w:val="30AA3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57C7C"/>
    <w:multiLevelType w:val="hybridMultilevel"/>
    <w:tmpl w:val="D6122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05B5C"/>
    <w:multiLevelType w:val="hybridMultilevel"/>
    <w:tmpl w:val="49D0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B31EB"/>
    <w:multiLevelType w:val="hybridMultilevel"/>
    <w:tmpl w:val="73E49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A55BD"/>
    <w:multiLevelType w:val="hybridMultilevel"/>
    <w:tmpl w:val="F446D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DE033A"/>
    <w:multiLevelType w:val="hybridMultilevel"/>
    <w:tmpl w:val="E000E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03E41"/>
    <w:multiLevelType w:val="hybridMultilevel"/>
    <w:tmpl w:val="295C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B78CB"/>
    <w:multiLevelType w:val="hybridMultilevel"/>
    <w:tmpl w:val="BDEC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A97B97"/>
    <w:multiLevelType w:val="hybridMultilevel"/>
    <w:tmpl w:val="20E0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10ED0"/>
    <w:multiLevelType w:val="hybridMultilevel"/>
    <w:tmpl w:val="31BAF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76EC6"/>
    <w:multiLevelType w:val="hybridMultilevel"/>
    <w:tmpl w:val="D952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AD3CC6"/>
    <w:multiLevelType w:val="hybridMultilevel"/>
    <w:tmpl w:val="6F2A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704FD"/>
    <w:multiLevelType w:val="hybridMultilevel"/>
    <w:tmpl w:val="C714C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D109E"/>
    <w:multiLevelType w:val="hybridMultilevel"/>
    <w:tmpl w:val="82EE6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D479C1"/>
    <w:multiLevelType w:val="hybridMultilevel"/>
    <w:tmpl w:val="F2E6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7232B6"/>
    <w:multiLevelType w:val="hybridMultilevel"/>
    <w:tmpl w:val="63CCFF52"/>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E0306D"/>
    <w:multiLevelType w:val="hybridMultilevel"/>
    <w:tmpl w:val="F644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D1024A"/>
    <w:multiLevelType w:val="hybridMultilevel"/>
    <w:tmpl w:val="339E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6F397D"/>
    <w:multiLevelType w:val="hybridMultilevel"/>
    <w:tmpl w:val="3AC27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EB37D1"/>
    <w:multiLevelType w:val="hybridMultilevel"/>
    <w:tmpl w:val="0906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12227C"/>
    <w:multiLevelType w:val="hybridMultilevel"/>
    <w:tmpl w:val="54E8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DD6A45"/>
    <w:multiLevelType w:val="hybridMultilevel"/>
    <w:tmpl w:val="4E74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E34F7A"/>
    <w:multiLevelType w:val="hybridMultilevel"/>
    <w:tmpl w:val="7E4E1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132497"/>
    <w:multiLevelType w:val="hybridMultilevel"/>
    <w:tmpl w:val="D1206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27761E"/>
    <w:multiLevelType w:val="hybridMultilevel"/>
    <w:tmpl w:val="6486D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A9088F"/>
    <w:multiLevelType w:val="hybridMultilevel"/>
    <w:tmpl w:val="1AA69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95529D"/>
    <w:multiLevelType w:val="hybridMultilevel"/>
    <w:tmpl w:val="2954F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383AE7"/>
    <w:multiLevelType w:val="hybridMultilevel"/>
    <w:tmpl w:val="C298C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8F3BB5"/>
    <w:multiLevelType w:val="hybridMultilevel"/>
    <w:tmpl w:val="851C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62551C"/>
    <w:multiLevelType w:val="hybridMultilevel"/>
    <w:tmpl w:val="9926E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B73D4C"/>
    <w:multiLevelType w:val="hybridMultilevel"/>
    <w:tmpl w:val="FF98F75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5D82EA9"/>
    <w:multiLevelType w:val="hybridMultilevel"/>
    <w:tmpl w:val="6C3CC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686373A"/>
    <w:multiLevelType w:val="hybridMultilevel"/>
    <w:tmpl w:val="C736E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A027BD"/>
    <w:multiLevelType w:val="hybridMultilevel"/>
    <w:tmpl w:val="F460C838"/>
    <w:lvl w:ilvl="0" w:tplc="FD6A6214">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36" w15:restartNumberingAfterBreak="0">
    <w:nsid w:val="46A5735D"/>
    <w:multiLevelType w:val="hybridMultilevel"/>
    <w:tmpl w:val="1BBC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E85EEF"/>
    <w:multiLevelType w:val="hybridMultilevel"/>
    <w:tmpl w:val="5E0EB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ADE5C1C"/>
    <w:multiLevelType w:val="hybridMultilevel"/>
    <w:tmpl w:val="CF94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000C98"/>
    <w:multiLevelType w:val="hybridMultilevel"/>
    <w:tmpl w:val="B8FAF60E"/>
    <w:lvl w:ilvl="0" w:tplc="04090003">
      <w:start w:val="1"/>
      <w:numFmt w:val="bullet"/>
      <w:lvlText w:val="o"/>
      <w:lvlJc w:val="left"/>
      <w:pPr>
        <w:ind w:left="1440" w:hanging="360"/>
      </w:pPr>
      <w:rPr>
        <w:rFonts w:ascii="Courier New" w:hAnsi="Courier New" w:cs="Courier New"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4F34415F"/>
    <w:multiLevelType w:val="hybridMultilevel"/>
    <w:tmpl w:val="2EA6FC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F414220"/>
    <w:multiLevelType w:val="hybridMultilevel"/>
    <w:tmpl w:val="D468552A"/>
    <w:lvl w:ilvl="0" w:tplc="04090001">
      <w:start w:val="1"/>
      <w:numFmt w:val="bullet"/>
      <w:lvlText w:val=""/>
      <w:lvlJc w:val="left"/>
      <w:pPr>
        <w:ind w:left="456" w:hanging="360"/>
      </w:pPr>
      <w:rPr>
        <w:rFonts w:ascii="Symbol" w:hAnsi="Symbol" w:hint="default"/>
      </w:rPr>
    </w:lvl>
    <w:lvl w:ilvl="1" w:tplc="04090019" w:tentative="1">
      <w:start w:val="1"/>
      <w:numFmt w:val="lowerLetter"/>
      <w:lvlText w:val="%2."/>
      <w:lvlJc w:val="left"/>
      <w:pPr>
        <w:ind w:left="1176" w:hanging="360"/>
      </w:pPr>
    </w:lvl>
    <w:lvl w:ilvl="2" w:tplc="0409001B" w:tentative="1">
      <w:start w:val="1"/>
      <w:numFmt w:val="lowerRoman"/>
      <w:lvlText w:val="%3."/>
      <w:lvlJc w:val="right"/>
      <w:pPr>
        <w:ind w:left="1896" w:hanging="180"/>
      </w:pPr>
    </w:lvl>
    <w:lvl w:ilvl="3" w:tplc="0409000F" w:tentative="1">
      <w:start w:val="1"/>
      <w:numFmt w:val="decimal"/>
      <w:lvlText w:val="%4."/>
      <w:lvlJc w:val="left"/>
      <w:pPr>
        <w:ind w:left="2616" w:hanging="360"/>
      </w:pPr>
    </w:lvl>
    <w:lvl w:ilvl="4" w:tplc="04090019" w:tentative="1">
      <w:start w:val="1"/>
      <w:numFmt w:val="lowerLetter"/>
      <w:lvlText w:val="%5."/>
      <w:lvlJc w:val="left"/>
      <w:pPr>
        <w:ind w:left="3336" w:hanging="360"/>
      </w:pPr>
    </w:lvl>
    <w:lvl w:ilvl="5" w:tplc="0409001B" w:tentative="1">
      <w:start w:val="1"/>
      <w:numFmt w:val="lowerRoman"/>
      <w:lvlText w:val="%6."/>
      <w:lvlJc w:val="right"/>
      <w:pPr>
        <w:ind w:left="4056" w:hanging="180"/>
      </w:pPr>
    </w:lvl>
    <w:lvl w:ilvl="6" w:tplc="0409000F" w:tentative="1">
      <w:start w:val="1"/>
      <w:numFmt w:val="decimal"/>
      <w:lvlText w:val="%7."/>
      <w:lvlJc w:val="left"/>
      <w:pPr>
        <w:ind w:left="4776" w:hanging="360"/>
      </w:pPr>
    </w:lvl>
    <w:lvl w:ilvl="7" w:tplc="04090019" w:tentative="1">
      <w:start w:val="1"/>
      <w:numFmt w:val="lowerLetter"/>
      <w:lvlText w:val="%8."/>
      <w:lvlJc w:val="left"/>
      <w:pPr>
        <w:ind w:left="5496" w:hanging="360"/>
      </w:pPr>
    </w:lvl>
    <w:lvl w:ilvl="8" w:tplc="0409001B" w:tentative="1">
      <w:start w:val="1"/>
      <w:numFmt w:val="lowerRoman"/>
      <w:lvlText w:val="%9."/>
      <w:lvlJc w:val="right"/>
      <w:pPr>
        <w:ind w:left="6216" w:hanging="180"/>
      </w:pPr>
    </w:lvl>
  </w:abstractNum>
  <w:abstractNum w:abstractNumId="42" w15:restartNumberingAfterBreak="0">
    <w:nsid w:val="533D19DE"/>
    <w:multiLevelType w:val="hybridMultilevel"/>
    <w:tmpl w:val="F2821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3A235AD"/>
    <w:multiLevelType w:val="hybridMultilevel"/>
    <w:tmpl w:val="C082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4476E3A"/>
    <w:multiLevelType w:val="hybridMultilevel"/>
    <w:tmpl w:val="F2E83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B60AD9"/>
    <w:multiLevelType w:val="hybridMultilevel"/>
    <w:tmpl w:val="9B78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DA43DE"/>
    <w:multiLevelType w:val="hybridMultilevel"/>
    <w:tmpl w:val="DB3E9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6FA093F"/>
    <w:multiLevelType w:val="hybridMultilevel"/>
    <w:tmpl w:val="C45A5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AC86121"/>
    <w:multiLevelType w:val="hybridMultilevel"/>
    <w:tmpl w:val="107E0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BF555E"/>
    <w:multiLevelType w:val="hybridMultilevel"/>
    <w:tmpl w:val="77B4C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704676"/>
    <w:multiLevelType w:val="hybridMultilevel"/>
    <w:tmpl w:val="F52072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627DB3"/>
    <w:multiLevelType w:val="hybridMultilevel"/>
    <w:tmpl w:val="2306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0019F6"/>
    <w:multiLevelType w:val="hybridMultilevel"/>
    <w:tmpl w:val="4E76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E6313B"/>
    <w:multiLevelType w:val="hybridMultilevel"/>
    <w:tmpl w:val="C9B8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1831E22"/>
    <w:multiLevelType w:val="hybridMultilevel"/>
    <w:tmpl w:val="8D3C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2BA3ACD"/>
    <w:multiLevelType w:val="hybridMultilevel"/>
    <w:tmpl w:val="01B87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6ED631C"/>
    <w:multiLevelType w:val="hybridMultilevel"/>
    <w:tmpl w:val="F9223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D1F010C"/>
    <w:multiLevelType w:val="hybridMultilevel"/>
    <w:tmpl w:val="90A0D5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82218E"/>
    <w:multiLevelType w:val="hybridMultilevel"/>
    <w:tmpl w:val="D9646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B77631"/>
    <w:multiLevelType w:val="hybridMultilevel"/>
    <w:tmpl w:val="19900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EF1D7F"/>
    <w:multiLevelType w:val="hybridMultilevel"/>
    <w:tmpl w:val="8E58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125D9C"/>
    <w:multiLevelType w:val="hybridMultilevel"/>
    <w:tmpl w:val="5A280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2F74EEA"/>
    <w:multiLevelType w:val="hybridMultilevel"/>
    <w:tmpl w:val="634E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4E37272"/>
    <w:multiLevelType w:val="hybridMultilevel"/>
    <w:tmpl w:val="C96CA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6C9616E"/>
    <w:multiLevelType w:val="hybridMultilevel"/>
    <w:tmpl w:val="0E1208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8E8345F"/>
    <w:multiLevelType w:val="hybridMultilevel"/>
    <w:tmpl w:val="DA56D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91E48B8"/>
    <w:multiLevelType w:val="hybridMultilevel"/>
    <w:tmpl w:val="F40C18FC"/>
    <w:lvl w:ilvl="0" w:tplc="04090003">
      <w:start w:val="1"/>
      <w:numFmt w:val="bullet"/>
      <w:lvlText w:val="o"/>
      <w:lvlJc w:val="left"/>
      <w:pPr>
        <w:ind w:left="1494" w:hanging="360"/>
      </w:pPr>
      <w:rPr>
        <w:rFonts w:ascii="Courier New" w:hAnsi="Courier New" w:cs="Courier New"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7" w15:restartNumberingAfterBreak="0">
    <w:nsid w:val="7B0B1DFF"/>
    <w:multiLevelType w:val="hybridMultilevel"/>
    <w:tmpl w:val="4E628382"/>
    <w:lvl w:ilvl="0" w:tplc="BF243B38">
      <w:start w:val="1"/>
      <w:numFmt w:val="bullet"/>
      <w:lvlText w:val="•"/>
      <w:lvlJc w:val="left"/>
      <w:pPr>
        <w:tabs>
          <w:tab w:val="num" w:pos="720"/>
        </w:tabs>
        <w:ind w:left="720" w:hanging="360"/>
      </w:pPr>
      <w:rPr>
        <w:rFonts w:ascii="Arial" w:hAnsi="Arial" w:hint="default"/>
      </w:rPr>
    </w:lvl>
    <w:lvl w:ilvl="1" w:tplc="610C7E0A">
      <w:start w:val="1"/>
      <w:numFmt w:val="bullet"/>
      <w:lvlText w:val="•"/>
      <w:lvlJc w:val="left"/>
      <w:pPr>
        <w:tabs>
          <w:tab w:val="num" w:pos="1440"/>
        </w:tabs>
        <w:ind w:left="1440" w:hanging="360"/>
      </w:pPr>
      <w:rPr>
        <w:rFonts w:ascii="Arial" w:hAnsi="Arial" w:hint="default"/>
      </w:rPr>
    </w:lvl>
    <w:lvl w:ilvl="2" w:tplc="D19E49F6">
      <w:start w:val="1"/>
      <w:numFmt w:val="bullet"/>
      <w:lvlText w:val="•"/>
      <w:lvlJc w:val="left"/>
      <w:pPr>
        <w:tabs>
          <w:tab w:val="num" w:pos="2160"/>
        </w:tabs>
        <w:ind w:left="2160" w:hanging="360"/>
      </w:pPr>
      <w:rPr>
        <w:rFonts w:ascii="Arial" w:hAnsi="Arial" w:hint="default"/>
      </w:rPr>
    </w:lvl>
    <w:lvl w:ilvl="3" w:tplc="F96E8786">
      <w:start w:val="383"/>
      <w:numFmt w:val="bullet"/>
      <w:lvlText w:val=""/>
      <w:lvlJc w:val="left"/>
      <w:pPr>
        <w:tabs>
          <w:tab w:val="num" w:pos="2880"/>
        </w:tabs>
        <w:ind w:left="2880" w:hanging="360"/>
      </w:pPr>
      <w:rPr>
        <w:rFonts w:ascii="Wingdings" w:hAnsi="Wingdings" w:hint="default"/>
      </w:rPr>
    </w:lvl>
    <w:lvl w:ilvl="4" w:tplc="AB50C168" w:tentative="1">
      <w:start w:val="1"/>
      <w:numFmt w:val="bullet"/>
      <w:lvlText w:val="•"/>
      <w:lvlJc w:val="left"/>
      <w:pPr>
        <w:tabs>
          <w:tab w:val="num" w:pos="3600"/>
        </w:tabs>
        <w:ind w:left="3600" w:hanging="360"/>
      </w:pPr>
      <w:rPr>
        <w:rFonts w:ascii="Arial" w:hAnsi="Arial" w:hint="default"/>
      </w:rPr>
    </w:lvl>
    <w:lvl w:ilvl="5" w:tplc="5554EEE4" w:tentative="1">
      <w:start w:val="1"/>
      <w:numFmt w:val="bullet"/>
      <w:lvlText w:val="•"/>
      <w:lvlJc w:val="left"/>
      <w:pPr>
        <w:tabs>
          <w:tab w:val="num" w:pos="4320"/>
        </w:tabs>
        <w:ind w:left="4320" w:hanging="360"/>
      </w:pPr>
      <w:rPr>
        <w:rFonts w:ascii="Arial" w:hAnsi="Arial" w:hint="default"/>
      </w:rPr>
    </w:lvl>
    <w:lvl w:ilvl="6" w:tplc="651E93E6" w:tentative="1">
      <w:start w:val="1"/>
      <w:numFmt w:val="bullet"/>
      <w:lvlText w:val="•"/>
      <w:lvlJc w:val="left"/>
      <w:pPr>
        <w:tabs>
          <w:tab w:val="num" w:pos="5040"/>
        </w:tabs>
        <w:ind w:left="5040" w:hanging="360"/>
      </w:pPr>
      <w:rPr>
        <w:rFonts w:ascii="Arial" w:hAnsi="Arial" w:hint="default"/>
      </w:rPr>
    </w:lvl>
    <w:lvl w:ilvl="7" w:tplc="851AD4F0" w:tentative="1">
      <w:start w:val="1"/>
      <w:numFmt w:val="bullet"/>
      <w:lvlText w:val="•"/>
      <w:lvlJc w:val="left"/>
      <w:pPr>
        <w:tabs>
          <w:tab w:val="num" w:pos="5760"/>
        </w:tabs>
        <w:ind w:left="5760" w:hanging="360"/>
      </w:pPr>
      <w:rPr>
        <w:rFonts w:ascii="Arial" w:hAnsi="Arial" w:hint="default"/>
      </w:rPr>
    </w:lvl>
    <w:lvl w:ilvl="8" w:tplc="88A82334"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7D4D52C7"/>
    <w:multiLevelType w:val="hybridMultilevel"/>
    <w:tmpl w:val="EB62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50"/>
  </w:num>
  <w:num w:numId="3">
    <w:abstractNumId w:val="64"/>
  </w:num>
  <w:num w:numId="4">
    <w:abstractNumId w:val="51"/>
  </w:num>
  <w:num w:numId="5">
    <w:abstractNumId w:val="30"/>
  </w:num>
  <w:num w:numId="6">
    <w:abstractNumId w:val="41"/>
  </w:num>
  <w:num w:numId="7">
    <w:abstractNumId w:val="23"/>
  </w:num>
  <w:num w:numId="8">
    <w:abstractNumId w:val="27"/>
  </w:num>
  <w:num w:numId="9">
    <w:abstractNumId w:val="62"/>
  </w:num>
  <w:num w:numId="10">
    <w:abstractNumId w:val="48"/>
  </w:num>
  <w:num w:numId="11">
    <w:abstractNumId w:val="19"/>
  </w:num>
  <w:num w:numId="12">
    <w:abstractNumId w:val="56"/>
  </w:num>
  <w:num w:numId="13">
    <w:abstractNumId w:val="6"/>
  </w:num>
  <w:num w:numId="14">
    <w:abstractNumId w:val="37"/>
  </w:num>
  <w:num w:numId="15">
    <w:abstractNumId w:val="57"/>
  </w:num>
  <w:num w:numId="16">
    <w:abstractNumId w:val="65"/>
  </w:num>
  <w:num w:numId="17">
    <w:abstractNumId w:val="49"/>
  </w:num>
  <w:num w:numId="18">
    <w:abstractNumId w:val="11"/>
  </w:num>
  <w:num w:numId="19">
    <w:abstractNumId w:val="29"/>
  </w:num>
  <w:num w:numId="20">
    <w:abstractNumId w:val="8"/>
  </w:num>
  <w:num w:numId="21">
    <w:abstractNumId w:val="0"/>
  </w:num>
  <w:num w:numId="22">
    <w:abstractNumId w:val="3"/>
  </w:num>
  <w:num w:numId="23">
    <w:abstractNumId w:val="14"/>
  </w:num>
  <w:num w:numId="24">
    <w:abstractNumId w:val="38"/>
  </w:num>
  <w:num w:numId="25">
    <w:abstractNumId w:val="60"/>
  </w:num>
  <w:num w:numId="26">
    <w:abstractNumId w:val="25"/>
  </w:num>
  <w:num w:numId="27">
    <w:abstractNumId w:val="52"/>
  </w:num>
  <w:num w:numId="28">
    <w:abstractNumId w:val="61"/>
  </w:num>
  <w:num w:numId="29">
    <w:abstractNumId w:val="54"/>
  </w:num>
  <w:num w:numId="30">
    <w:abstractNumId w:val="18"/>
  </w:num>
  <w:num w:numId="31">
    <w:abstractNumId w:val="42"/>
  </w:num>
  <w:num w:numId="32">
    <w:abstractNumId w:val="67"/>
  </w:num>
  <w:num w:numId="33">
    <w:abstractNumId w:val="22"/>
  </w:num>
  <w:num w:numId="34">
    <w:abstractNumId w:val="2"/>
  </w:num>
  <w:num w:numId="35">
    <w:abstractNumId w:val="63"/>
  </w:num>
  <w:num w:numId="36">
    <w:abstractNumId w:val="36"/>
  </w:num>
  <w:num w:numId="37">
    <w:abstractNumId w:val="24"/>
  </w:num>
  <w:num w:numId="38">
    <w:abstractNumId w:val="40"/>
  </w:num>
  <w:num w:numId="39">
    <w:abstractNumId w:val="35"/>
  </w:num>
  <w:num w:numId="40">
    <w:abstractNumId w:val="31"/>
  </w:num>
  <w:num w:numId="41">
    <w:abstractNumId w:val="43"/>
  </w:num>
  <w:num w:numId="42">
    <w:abstractNumId w:val="1"/>
  </w:num>
  <w:num w:numId="43">
    <w:abstractNumId w:val="44"/>
  </w:num>
  <w:num w:numId="44">
    <w:abstractNumId w:val="13"/>
  </w:num>
  <w:num w:numId="45">
    <w:abstractNumId w:val="58"/>
  </w:num>
  <w:num w:numId="46">
    <w:abstractNumId w:val="59"/>
  </w:num>
  <w:num w:numId="47">
    <w:abstractNumId w:val="21"/>
  </w:num>
  <w:num w:numId="48">
    <w:abstractNumId w:val="55"/>
  </w:num>
  <w:num w:numId="49">
    <w:abstractNumId w:val="68"/>
  </w:num>
  <w:num w:numId="50">
    <w:abstractNumId w:val="9"/>
  </w:num>
  <w:num w:numId="51">
    <w:abstractNumId w:val="4"/>
  </w:num>
  <w:num w:numId="52">
    <w:abstractNumId w:val="7"/>
  </w:num>
  <w:num w:numId="53">
    <w:abstractNumId w:val="33"/>
  </w:num>
  <w:num w:numId="54">
    <w:abstractNumId w:val="26"/>
  </w:num>
  <w:num w:numId="55">
    <w:abstractNumId w:val="47"/>
  </w:num>
  <w:num w:numId="56">
    <w:abstractNumId w:val="16"/>
  </w:num>
  <w:num w:numId="57">
    <w:abstractNumId w:val="46"/>
  </w:num>
  <w:num w:numId="58">
    <w:abstractNumId w:val="12"/>
  </w:num>
  <w:num w:numId="59">
    <w:abstractNumId w:val="66"/>
  </w:num>
  <w:num w:numId="60">
    <w:abstractNumId w:val="39"/>
  </w:num>
  <w:num w:numId="61">
    <w:abstractNumId w:val="32"/>
  </w:num>
  <w:num w:numId="62">
    <w:abstractNumId w:val="20"/>
  </w:num>
  <w:num w:numId="63">
    <w:abstractNumId w:val="10"/>
  </w:num>
  <w:num w:numId="64">
    <w:abstractNumId w:val="45"/>
  </w:num>
  <w:num w:numId="65">
    <w:abstractNumId w:val="28"/>
  </w:num>
  <w:num w:numId="66">
    <w:abstractNumId w:val="17"/>
  </w:num>
  <w:num w:numId="67">
    <w:abstractNumId w:val="5"/>
  </w:num>
  <w:num w:numId="68">
    <w:abstractNumId w:val="53"/>
  </w:num>
  <w:num w:numId="69">
    <w:abstractNumId w:val="3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eela Majid">
    <w15:presenceInfo w15:providerId="None" w15:userId="Aneela Maj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901"/>
    <w:rsid w:val="000007F2"/>
    <w:rsid w:val="000029A1"/>
    <w:rsid w:val="00002DE5"/>
    <w:rsid w:val="00003ADA"/>
    <w:rsid w:val="00003E1C"/>
    <w:rsid w:val="00004D9A"/>
    <w:rsid w:val="00005386"/>
    <w:rsid w:val="00005481"/>
    <w:rsid w:val="000075AA"/>
    <w:rsid w:val="00007BAE"/>
    <w:rsid w:val="00012BCC"/>
    <w:rsid w:val="00012C81"/>
    <w:rsid w:val="00013212"/>
    <w:rsid w:val="00013B92"/>
    <w:rsid w:val="00014AEB"/>
    <w:rsid w:val="0001625E"/>
    <w:rsid w:val="000175D4"/>
    <w:rsid w:val="00017D1A"/>
    <w:rsid w:val="0002177B"/>
    <w:rsid w:val="00024D17"/>
    <w:rsid w:val="00026FF8"/>
    <w:rsid w:val="000279DB"/>
    <w:rsid w:val="0003087F"/>
    <w:rsid w:val="00030CE6"/>
    <w:rsid w:val="000339E6"/>
    <w:rsid w:val="00033CEE"/>
    <w:rsid w:val="00034E4D"/>
    <w:rsid w:val="00036A44"/>
    <w:rsid w:val="00036BF8"/>
    <w:rsid w:val="0003799F"/>
    <w:rsid w:val="00037E66"/>
    <w:rsid w:val="00040281"/>
    <w:rsid w:val="00040EEE"/>
    <w:rsid w:val="00043763"/>
    <w:rsid w:val="00044510"/>
    <w:rsid w:val="00046D52"/>
    <w:rsid w:val="00050E41"/>
    <w:rsid w:val="000519EB"/>
    <w:rsid w:val="00053416"/>
    <w:rsid w:val="00053A3E"/>
    <w:rsid w:val="00055836"/>
    <w:rsid w:val="000559F5"/>
    <w:rsid w:val="0005742A"/>
    <w:rsid w:val="00061406"/>
    <w:rsid w:val="00061529"/>
    <w:rsid w:val="00061C30"/>
    <w:rsid w:val="00061EDA"/>
    <w:rsid w:val="00063035"/>
    <w:rsid w:val="000633F2"/>
    <w:rsid w:val="0006697E"/>
    <w:rsid w:val="00070554"/>
    <w:rsid w:val="00071422"/>
    <w:rsid w:val="000730C7"/>
    <w:rsid w:val="0007329F"/>
    <w:rsid w:val="000734E5"/>
    <w:rsid w:val="00074097"/>
    <w:rsid w:val="000744E1"/>
    <w:rsid w:val="00074C3F"/>
    <w:rsid w:val="00074D2B"/>
    <w:rsid w:val="00076D00"/>
    <w:rsid w:val="0008134C"/>
    <w:rsid w:val="0008173B"/>
    <w:rsid w:val="00081B43"/>
    <w:rsid w:val="000827F3"/>
    <w:rsid w:val="00084186"/>
    <w:rsid w:val="000844C4"/>
    <w:rsid w:val="00084667"/>
    <w:rsid w:val="000846B1"/>
    <w:rsid w:val="00086290"/>
    <w:rsid w:val="000875CE"/>
    <w:rsid w:val="000928F5"/>
    <w:rsid w:val="000929F5"/>
    <w:rsid w:val="0009356D"/>
    <w:rsid w:val="00096C7C"/>
    <w:rsid w:val="00097312"/>
    <w:rsid w:val="00097AAF"/>
    <w:rsid w:val="00097C97"/>
    <w:rsid w:val="000A066C"/>
    <w:rsid w:val="000A0BB1"/>
    <w:rsid w:val="000A2C84"/>
    <w:rsid w:val="000A4311"/>
    <w:rsid w:val="000A5CA0"/>
    <w:rsid w:val="000A5DCF"/>
    <w:rsid w:val="000A7272"/>
    <w:rsid w:val="000B0577"/>
    <w:rsid w:val="000B1849"/>
    <w:rsid w:val="000B18C2"/>
    <w:rsid w:val="000B201C"/>
    <w:rsid w:val="000B2469"/>
    <w:rsid w:val="000B26A5"/>
    <w:rsid w:val="000B2D2F"/>
    <w:rsid w:val="000B3CBB"/>
    <w:rsid w:val="000B533D"/>
    <w:rsid w:val="000B57DF"/>
    <w:rsid w:val="000B7345"/>
    <w:rsid w:val="000C064A"/>
    <w:rsid w:val="000C2BE6"/>
    <w:rsid w:val="000C6DC1"/>
    <w:rsid w:val="000C7369"/>
    <w:rsid w:val="000C7DA8"/>
    <w:rsid w:val="000D00B8"/>
    <w:rsid w:val="000D0E2A"/>
    <w:rsid w:val="000D1C69"/>
    <w:rsid w:val="000D21B8"/>
    <w:rsid w:val="000D3BE8"/>
    <w:rsid w:val="000D4AFD"/>
    <w:rsid w:val="000D7523"/>
    <w:rsid w:val="000E0368"/>
    <w:rsid w:val="000E55B9"/>
    <w:rsid w:val="000E5621"/>
    <w:rsid w:val="000E6FC3"/>
    <w:rsid w:val="000F0AAB"/>
    <w:rsid w:val="000F1418"/>
    <w:rsid w:val="000F24ED"/>
    <w:rsid w:val="000F3249"/>
    <w:rsid w:val="000F3E93"/>
    <w:rsid w:val="000F47AB"/>
    <w:rsid w:val="000F4B4A"/>
    <w:rsid w:val="000F522D"/>
    <w:rsid w:val="000F7B1F"/>
    <w:rsid w:val="00100A83"/>
    <w:rsid w:val="00100E84"/>
    <w:rsid w:val="00102A01"/>
    <w:rsid w:val="001036B9"/>
    <w:rsid w:val="00103C17"/>
    <w:rsid w:val="00105719"/>
    <w:rsid w:val="001065BA"/>
    <w:rsid w:val="00106BB9"/>
    <w:rsid w:val="001074F0"/>
    <w:rsid w:val="0011032D"/>
    <w:rsid w:val="00111CEA"/>
    <w:rsid w:val="00112BB8"/>
    <w:rsid w:val="001140C0"/>
    <w:rsid w:val="001141B9"/>
    <w:rsid w:val="00114AD8"/>
    <w:rsid w:val="00115F89"/>
    <w:rsid w:val="0011609D"/>
    <w:rsid w:val="00116A47"/>
    <w:rsid w:val="0012101C"/>
    <w:rsid w:val="001223A9"/>
    <w:rsid w:val="00122DB6"/>
    <w:rsid w:val="00124370"/>
    <w:rsid w:val="00125F86"/>
    <w:rsid w:val="00126E39"/>
    <w:rsid w:val="0012769D"/>
    <w:rsid w:val="001278D9"/>
    <w:rsid w:val="00127FC6"/>
    <w:rsid w:val="0013084D"/>
    <w:rsid w:val="00132C33"/>
    <w:rsid w:val="00132D55"/>
    <w:rsid w:val="001335E1"/>
    <w:rsid w:val="001336EE"/>
    <w:rsid w:val="00133B2B"/>
    <w:rsid w:val="00134294"/>
    <w:rsid w:val="0013449D"/>
    <w:rsid w:val="001347E3"/>
    <w:rsid w:val="00134CEE"/>
    <w:rsid w:val="00135174"/>
    <w:rsid w:val="00135C10"/>
    <w:rsid w:val="0014023A"/>
    <w:rsid w:val="001417AA"/>
    <w:rsid w:val="0014558C"/>
    <w:rsid w:val="00146947"/>
    <w:rsid w:val="00146DFB"/>
    <w:rsid w:val="001473E1"/>
    <w:rsid w:val="00147572"/>
    <w:rsid w:val="00147C4F"/>
    <w:rsid w:val="00147E03"/>
    <w:rsid w:val="00150577"/>
    <w:rsid w:val="0015058A"/>
    <w:rsid w:val="0015203B"/>
    <w:rsid w:val="00152A14"/>
    <w:rsid w:val="00153E41"/>
    <w:rsid w:val="00155202"/>
    <w:rsid w:val="00155820"/>
    <w:rsid w:val="00156086"/>
    <w:rsid w:val="001569AF"/>
    <w:rsid w:val="00156BC4"/>
    <w:rsid w:val="00157853"/>
    <w:rsid w:val="0016105B"/>
    <w:rsid w:val="001613D8"/>
    <w:rsid w:val="00162B03"/>
    <w:rsid w:val="00163BF9"/>
    <w:rsid w:val="00163C0F"/>
    <w:rsid w:val="001649A5"/>
    <w:rsid w:val="00164C3F"/>
    <w:rsid w:val="00165A4A"/>
    <w:rsid w:val="001670D9"/>
    <w:rsid w:val="00167656"/>
    <w:rsid w:val="00167755"/>
    <w:rsid w:val="00170AED"/>
    <w:rsid w:val="0017105B"/>
    <w:rsid w:val="00171447"/>
    <w:rsid w:val="00172BD8"/>
    <w:rsid w:val="00173352"/>
    <w:rsid w:val="00174421"/>
    <w:rsid w:val="00174D8B"/>
    <w:rsid w:val="0017522E"/>
    <w:rsid w:val="00176169"/>
    <w:rsid w:val="0017761A"/>
    <w:rsid w:val="001802B8"/>
    <w:rsid w:val="0018193A"/>
    <w:rsid w:val="001826AB"/>
    <w:rsid w:val="00183247"/>
    <w:rsid w:val="0018580F"/>
    <w:rsid w:val="00185E3A"/>
    <w:rsid w:val="00190405"/>
    <w:rsid w:val="00191451"/>
    <w:rsid w:val="00193AEC"/>
    <w:rsid w:val="00193E83"/>
    <w:rsid w:val="001971A5"/>
    <w:rsid w:val="001A1AAB"/>
    <w:rsid w:val="001A230B"/>
    <w:rsid w:val="001A2326"/>
    <w:rsid w:val="001A5A12"/>
    <w:rsid w:val="001A67C6"/>
    <w:rsid w:val="001A69E8"/>
    <w:rsid w:val="001A70EA"/>
    <w:rsid w:val="001B0480"/>
    <w:rsid w:val="001B195F"/>
    <w:rsid w:val="001B23D3"/>
    <w:rsid w:val="001B3069"/>
    <w:rsid w:val="001B3462"/>
    <w:rsid w:val="001B3A52"/>
    <w:rsid w:val="001B3E80"/>
    <w:rsid w:val="001B5D57"/>
    <w:rsid w:val="001B5F04"/>
    <w:rsid w:val="001B7BB0"/>
    <w:rsid w:val="001C05B5"/>
    <w:rsid w:val="001C0B72"/>
    <w:rsid w:val="001C0DA2"/>
    <w:rsid w:val="001C13A8"/>
    <w:rsid w:val="001C22A9"/>
    <w:rsid w:val="001C26CD"/>
    <w:rsid w:val="001C2D4A"/>
    <w:rsid w:val="001C3152"/>
    <w:rsid w:val="001C3ECB"/>
    <w:rsid w:val="001C440D"/>
    <w:rsid w:val="001C4790"/>
    <w:rsid w:val="001C67DC"/>
    <w:rsid w:val="001C7194"/>
    <w:rsid w:val="001D28D7"/>
    <w:rsid w:val="001D2B10"/>
    <w:rsid w:val="001D3416"/>
    <w:rsid w:val="001D46B8"/>
    <w:rsid w:val="001D5613"/>
    <w:rsid w:val="001D6208"/>
    <w:rsid w:val="001D6383"/>
    <w:rsid w:val="001D790F"/>
    <w:rsid w:val="001D7DD5"/>
    <w:rsid w:val="001E0883"/>
    <w:rsid w:val="001E1B04"/>
    <w:rsid w:val="001E1CE0"/>
    <w:rsid w:val="001E2CB5"/>
    <w:rsid w:val="001E4CE7"/>
    <w:rsid w:val="001E5B76"/>
    <w:rsid w:val="001E5E98"/>
    <w:rsid w:val="001E6454"/>
    <w:rsid w:val="001E6E16"/>
    <w:rsid w:val="001E74AD"/>
    <w:rsid w:val="001E7DA3"/>
    <w:rsid w:val="001F173B"/>
    <w:rsid w:val="001F3F18"/>
    <w:rsid w:val="001F48D0"/>
    <w:rsid w:val="001F708C"/>
    <w:rsid w:val="001F75E1"/>
    <w:rsid w:val="001F7723"/>
    <w:rsid w:val="00200FF6"/>
    <w:rsid w:val="00201657"/>
    <w:rsid w:val="00201D21"/>
    <w:rsid w:val="0020390C"/>
    <w:rsid w:val="0020659D"/>
    <w:rsid w:val="00206BDA"/>
    <w:rsid w:val="002073EA"/>
    <w:rsid w:val="00210791"/>
    <w:rsid w:val="00211EB3"/>
    <w:rsid w:val="002142D3"/>
    <w:rsid w:val="00214FEF"/>
    <w:rsid w:val="00216CD3"/>
    <w:rsid w:val="00216FDC"/>
    <w:rsid w:val="00217796"/>
    <w:rsid w:val="002177A7"/>
    <w:rsid w:val="00217A9A"/>
    <w:rsid w:val="00220FB0"/>
    <w:rsid w:val="002217B1"/>
    <w:rsid w:val="00221805"/>
    <w:rsid w:val="00221F3E"/>
    <w:rsid w:val="00222033"/>
    <w:rsid w:val="0022425B"/>
    <w:rsid w:val="002242F5"/>
    <w:rsid w:val="00224908"/>
    <w:rsid w:val="00225329"/>
    <w:rsid w:val="00225350"/>
    <w:rsid w:val="00230217"/>
    <w:rsid w:val="00230A59"/>
    <w:rsid w:val="0023171A"/>
    <w:rsid w:val="00231D15"/>
    <w:rsid w:val="00232323"/>
    <w:rsid w:val="00232B30"/>
    <w:rsid w:val="00233C17"/>
    <w:rsid w:val="00233F2F"/>
    <w:rsid w:val="0023442A"/>
    <w:rsid w:val="0023538E"/>
    <w:rsid w:val="0023547A"/>
    <w:rsid w:val="002366FA"/>
    <w:rsid w:val="00236CE9"/>
    <w:rsid w:val="002401B5"/>
    <w:rsid w:val="00240ACD"/>
    <w:rsid w:val="002425F0"/>
    <w:rsid w:val="0024522E"/>
    <w:rsid w:val="0024540C"/>
    <w:rsid w:val="00245E60"/>
    <w:rsid w:val="002476F4"/>
    <w:rsid w:val="002501A1"/>
    <w:rsid w:val="002501E4"/>
    <w:rsid w:val="00251813"/>
    <w:rsid w:val="00252E8D"/>
    <w:rsid w:val="002534FF"/>
    <w:rsid w:val="00254D2E"/>
    <w:rsid w:val="00256832"/>
    <w:rsid w:val="002570F8"/>
    <w:rsid w:val="002604C6"/>
    <w:rsid w:val="002619FB"/>
    <w:rsid w:val="00262772"/>
    <w:rsid w:val="00262F3F"/>
    <w:rsid w:val="00263747"/>
    <w:rsid w:val="00263F8A"/>
    <w:rsid w:val="00264A41"/>
    <w:rsid w:val="00264A5A"/>
    <w:rsid w:val="00264E1E"/>
    <w:rsid w:val="002657F2"/>
    <w:rsid w:val="00266AB6"/>
    <w:rsid w:val="0026713C"/>
    <w:rsid w:val="002674A5"/>
    <w:rsid w:val="002678CE"/>
    <w:rsid w:val="00267CFF"/>
    <w:rsid w:val="00267DB4"/>
    <w:rsid w:val="002702C5"/>
    <w:rsid w:val="0027102B"/>
    <w:rsid w:val="002722B6"/>
    <w:rsid w:val="00272D59"/>
    <w:rsid w:val="002751D6"/>
    <w:rsid w:val="00275819"/>
    <w:rsid w:val="00275973"/>
    <w:rsid w:val="002759D8"/>
    <w:rsid w:val="00276E01"/>
    <w:rsid w:val="00277116"/>
    <w:rsid w:val="00277268"/>
    <w:rsid w:val="00280DF8"/>
    <w:rsid w:val="002822D9"/>
    <w:rsid w:val="00282EE1"/>
    <w:rsid w:val="002831C2"/>
    <w:rsid w:val="00284189"/>
    <w:rsid w:val="00284A08"/>
    <w:rsid w:val="0028569D"/>
    <w:rsid w:val="00285916"/>
    <w:rsid w:val="00287205"/>
    <w:rsid w:val="00287C6F"/>
    <w:rsid w:val="00290632"/>
    <w:rsid w:val="00290A37"/>
    <w:rsid w:val="0029114F"/>
    <w:rsid w:val="00291303"/>
    <w:rsid w:val="00293201"/>
    <w:rsid w:val="00293281"/>
    <w:rsid w:val="00293817"/>
    <w:rsid w:val="00294F3B"/>
    <w:rsid w:val="0029626E"/>
    <w:rsid w:val="002979D7"/>
    <w:rsid w:val="002A09D3"/>
    <w:rsid w:val="002A29E2"/>
    <w:rsid w:val="002A4844"/>
    <w:rsid w:val="002A4CC7"/>
    <w:rsid w:val="002A5A67"/>
    <w:rsid w:val="002A608E"/>
    <w:rsid w:val="002A65DC"/>
    <w:rsid w:val="002B0416"/>
    <w:rsid w:val="002B1DD1"/>
    <w:rsid w:val="002B2E13"/>
    <w:rsid w:val="002B3E19"/>
    <w:rsid w:val="002B5924"/>
    <w:rsid w:val="002B5E98"/>
    <w:rsid w:val="002B680C"/>
    <w:rsid w:val="002B6B4A"/>
    <w:rsid w:val="002B7804"/>
    <w:rsid w:val="002C41D2"/>
    <w:rsid w:val="002C7B49"/>
    <w:rsid w:val="002D00BD"/>
    <w:rsid w:val="002D052E"/>
    <w:rsid w:val="002D0B88"/>
    <w:rsid w:val="002D177A"/>
    <w:rsid w:val="002D29A4"/>
    <w:rsid w:val="002D3583"/>
    <w:rsid w:val="002D452E"/>
    <w:rsid w:val="002D4A78"/>
    <w:rsid w:val="002D4FD1"/>
    <w:rsid w:val="002D5866"/>
    <w:rsid w:val="002D6E6C"/>
    <w:rsid w:val="002D76F4"/>
    <w:rsid w:val="002D7B99"/>
    <w:rsid w:val="002E09FA"/>
    <w:rsid w:val="002E1294"/>
    <w:rsid w:val="002E17B7"/>
    <w:rsid w:val="002E244C"/>
    <w:rsid w:val="002E25E4"/>
    <w:rsid w:val="002E4741"/>
    <w:rsid w:val="002E4F12"/>
    <w:rsid w:val="002E50B5"/>
    <w:rsid w:val="002E5E35"/>
    <w:rsid w:val="002E68D5"/>
    <w:rsid w:val="002E6901"/>
    <w:rsid w:val="002E6D36"/>
    <w:rsid w:val="002E6E64"/>
    <w:rsid w:val="002E771C"/>
    <w:rsid w:val="002F1140"/>
    <w:rsid w:val="002F2FFD"/>
    <w:rsid w:val="002F4BA0"/>
    <w:rsid w:val="002F7D7B"/>
    <w:rsid w:val="00300AFE"/>
    <w:rsid w:val="00301AD9"/>
    <w:rsid w:val="003032C6"/>
    <w:rsid w:val="00305444"/>
    <w:rsid w:val="003054F7"/>
    <w:rsid w:val="00306840"/>
    <w:rsid w:val="00306B2A"/>
    <w:rsid w:val="00310AD0"/>
    <w:rsid w:val="003134C5"/>
    <w:rsid w:val="00313EA2"/>
    <w:rsid w:val="003144D1"/>
    <w:rsid w:val="00314F8D"/>
    <w:rsid w:val="00314F9E"/>
    <w:rsid w:val="00315D9D"/>
    <w:rsid w:val="00316377"/>
    <w:rsid w:val="00316494"/>
    <w:rsid w:val="003202CC"/>
    <w:rsid w:val="003211C2"/>
    <w:rsid w:val="003218E4"/>
    <w:rsid w:val="00323CE6"/>
    <w:rsid w:val="0032492B"/>
    <w:rsid w:val="00324A40"/>
    <w:rsid w:val="003262C3"/>
    <w:rsid w:val="003267B4"/>
    <w:rsid w:val="00330136"/>
    <w:rsid w:val="003306D0"/>
    <w:rsid w:val="003315BA"/>
    <w:rsid w:val="00333D49"/>
    <w:rsid w:val="003343D9"/>
    <w:rsid w:val="00337122"/>
    <w:rsid w:val="00340AB3"/>
    <w:rsid w:val="00341244"/>
    <w:rsid w:val="003439EC"/>
    <w:rsid w:val="00343EF1"/>
    <w:rsid w:val="003444AA"/>
    <w:rsid w:val="00345AF0"/>
    <w:rsid w:val="00345D08"/>
    <w:rsid w:val="00346810"/>
    <w:rsid w:val="00346A09"/>
    <w:rsid w:val="00346F82"/>
    <w:rsid w:val="00350078"/>
    <w:rsid w:val="003531BE"/>
    <w:rsid w:val="003532D3"/>
    <w:rsid w:val="0035534E"/>
    <w:rsid w:val="0035541C"/>
    <w:rsid w:val="003558A5"/>
    <w:rsid w:val="00355AED"/>
    <w:rsid w:val="00355D58"/>
    <w:rsid w:val="00356654"/>
    <w:rsid w:val="0035687E"/>
    <w:rsid w:val="00357CD0"/>
    <w:rsid w:val="00360885"/>
    <w:rsid w:val="00361785"/>
    <w:rsid w:val="0036191D"/>
    <w:rsid w:val="003621E2"/>
    <w:rsid w:val="003637F4"/>
    <w:rsid w:val="00364E09"/>
    <w:rsid w:val="00367E4E"/>
    <w:rsid w:val="0037093D"/>
    <w:rsid w:val="00371DED"/>
    <w:rsid w:val="00371F18"/>
    <w:rsid w:val="00372A54"/>
    <w:rsid w:val="00372EC3"/>
    <w:rsid w:val="0037395D"/>
    <w:rsid w:val="00374632"/>
    <w:rsid w:val="003752E5"/>
    <w:rsid w:val="0037722D"/>
    <w:rsid w:val="003809CF"/>
    <w:rsid w:val="003814FE"/>
    <w:rsid w:val="00381923"/>
    <w:rsid w:val="00382C43"/>
    <w:rsid w:val="003830EB"/>
    <w:rsid w:val="00383338"/>
    <w:rsid w:val="00385BA2"/>
    <w:rsid w:val="00386066"/>
    <w:rsid w:val="00387B7E"/>
    <w:rsid w:val="00387F4E"/>
    <w:rsid w:val="003911D7"/>
    <w:rsid w:val="00391387"/>
    <w:rsid w:val="00391874"/>
    <w:rsid w:val="0039374E"/>
    <w:rsid w:val="00395786"/>
    <w:rsid w:val="00396640"/>
    <w:rsid w:val="00396FBF"/>
    <w:rsid w:val="003976C5"/>
    <w:rsid w:val="003A003D"/>
    <w:rsid w:val="003A148A"/>
    <w:rsid w:val="003A20E0"/>
    <w:rsid w:val="003A3F78"/>
    <w:rsid w:val="003A6796"/>
    <w:rsid w:val="003A6C64"/>
    <w:rsid w:val="003A704D"/>
    <w:rsid w:val="003A7BE3"/>
    <w:rsid w:val="003A7DE5"/>
    <w:rsid w:val="003B17E2"/>
    <w:rsid w:val="003B4696"/>
    <w:rsid w:val="003B571B"/>
    <w:rsid w:val="003B5879"/>
    <w:rsid w:val="003B7399"/>
    <w:rsid w:val="003C2440"/>
    <w:rsid w:val="003C2AF8"/>
    <w:rsid w:val="003C4570"/>
    <w:rsid w:val="003C4C49"/>
    <w:rsid w:val="003C4F44"/>
    <w:rsid w:val="003C5C51"/>
    <w:rsid w:val="003C5E69"/>
    <w:rsid w:val="003C6085"/>
    <w:rsid w:val="003C6264"/>
    <w:rsid w:val="003C63DE"/>
    <w:rsid w:val="003C6875"/>
    <w:rsid w:val="003D01CA"/>
    <w:rsid w:val="003D0C60"/>
    <w:rsid w:val="003D0DF4"/>
    <w:rsid w:val="003D2251"/>
    <w:rsid w:val="003D5966"/>
    <w:rsid w:val="003D78B5"/>
    <w:rsid w:val="003E068B"/>
    <w:rsid w:val="003E23E0"/>
    <w:rsid w:val="003E2DE8"/>
    <w:rsid w:val="003E37F7"/>
    <w:rsid w:val="003E416E"/>
    <w:rsid w:val="003E4794"/>
    <w:rsid w:val="003E482D"/>
    <w:rsid w:val="003E49E2"/>
    <w:rsid w:val="003E5932"/>
    <w:rsid w:val="003E5ED4"/>
    <w:rsid w:val="003E7142"/>
    <w:rsid w:val="003E73A4"/>
    <w:rsid w:val="003F07BD"/>
    <w:rsid w:val="003F2528"/>
    <w:rsid w:val="003F2FBB"/>
    <w:rsid w:val="003F4246"/>
    <w:rsid w:val="003F44F2"/>
    <w:rsid w:val="003F5851"/>
    <w:rsid w:val="003F69AC"/>
    <w:rsid w:val="00401AA4"/>
    <w:rsid w:val="004021B4"/>
    <w:rsid w:val="00402406"/>
    <w:rsid w:val="00402ED6"/>
    <w:rsid w:val="00405C15"/>
    <w:rsid w:val="00405E32"/>
    <w:rsid w:val="0040681D"/>
    <w:rsid w:val="004126FD"/>
    <w:rsid w:val="00413424"/>
    <w:rsid w:val="004137B8"/>
    <w:rsid w:val="00413BBE"/>
    <w:rsid w:val="004148D1"/>
    <w:rsid w:val="004159BD"/>
    <w:rsid w:val="004159F1"/>
    <w:rsid w:val="004166A3"/>
    <w:rsid w:val="00417D42"/>
    <w:rsid w:val="00420EBC"/>
    <w:rsid w:val="00421BF0"/>
    <w:rsid w:val="00423FE7"/>
    <w:rsid w:val="00424A5B"/>
    <w:rsid w:val="00425E2E"/>
    <w:rsid w:val="004260C2"/>
    <w:rsid w:val="004261E2"/>
    <w:rsid w:val="004261EA"/>
    <w:rsid w:val="0042632B"/>
    <w:rsid w:val="00426E33"/>
    <w:rsid w:val="004307D7"/>
    <w:rsid w:val="00430FD5"/>
    <w:rsid w:val="00432B79"/>
    <w:rsid w:val="00433C71"/>
    <w:rsid w:val="0043484E"/>
    <w:rsid w:val="00434D12"/>
    <w:rsid w:val="00434E51"/>
    <w:rsid w:val="004354F0"/>
    <w:rsid w:val="0043628D"/>
    <w:rsid w:val="00437D0C"/>
    <w:rsid w:val="00440484"/>
    <w:rsid w:val="0044091D"/>
    <w:rsid w:val="00440A8D"/>
    <w:rsid w:val="0044162D"/>
    <w:rsid w:val="00441910"/>
    <w:rsid w:val="0044269E"/>
    <w:rsid w:val="00442918"/>
    <w:rsid w:val="00444E4D"/>
    <w:rsid w:val="00447DCE"/>
    <w:rsid w:val="004505D3"/>
    <w:rsid w:val="00451E52"/>
    <w:rsid w:val="00452992"/>
    <w:rsid w:val="0045306A"/>
    <w:rsid w:val="004542F3"/>
    <w:rsid w:val="00456DDA"/>
    <w:rsid w:val="00461FD9"/>
    <w:rsid w:val="00463A55"/>
    <w:rsid w:val="00464CED"/>
    <w:rsid w:val="00466803"/>
    <w:rsid w:val="00470CBF"/>
    <w:rsid w:val="004713E1"/>
    <w:rsid w:val="00471A31"/>
    <w:rsid w:val="00476844"/>
    <w:rsid w:val="00476C9F"/>
    <w:rsid w:val="004818A6"/>
    <w:rsid w:val="00481EFD"/>
    <w:rsid w:val="00482302"/>
    <w:rsid w:val="00483261"/>
    <w:rsid w:val="00483FEB"/>
    <w:rsid w:val="004856EC"/>
    <w:rsid w:val="00485CB6"/>
    <w:rsid w:val="00490326"/>
    <w:rsid w:val="00490F08"/>
    <w:rsid w:val="00491EFF"/>
    <w:rsid w:val="004926A7"/>
    <w:rsid w:val="00494AE4"/>
    <w:rsid w:val="00494C62"/>
    <w:rsid w:val="00497628"/>
    <w:rsid w:val="004A11B9"/>
    <w:rsid w:val="004A170D"/>
    <w:rsid w:val="004A29C5"/>
    <w:rsid w:val="004A2CA1"/>
    <w:rsid w:val="004A3A73"/>
    <w:rsid w:val="004A3C05"/>
    <w:rsid w:val="004A423D"/>
    <w:rsid w:val="004A4712"/>
    <w:rsid w:val="004A4F39"/>
    <w:rsid w:val="004A5705"/>
    <w:rsid w:val="004A5DC9"/>
    <w:rsid w:val="004A72F2"/>
    <w:rsid w:val="004B0B62"/>
    <w:rsid w:val="004B4F36"/>
    <w:rsid w:val="004B588F"/>
    <w:rsid w:val="004B6309"/>
    <w:rsid w:val="004C00EC"/>
    <w:rsid w:val="004C142F"/>
    <w:rsid w:val="004C375D"/>
    <w:rsid w:val="004C4C83"/>
    <w:rsid w:val="004C72F8"/>
    <w:rsid w:val="004C7572"/>
    <w:rsid w:val="004D1E86"/>
    <w:rsid w:val="004D2898"/>
    <w:rsid w:val="004D40DA"/>
    <w:rsid w:val="004D4BF0"/>
    <w:rsid w:val="004D54BC"/>
    <w:rsid w:val="004D6A5B"/>
    <w:rsid w:val="004E16A4"/>
    <w:rsid w:val="004E1CB4"/>
    <w:rsid w:val="004E574E"/>
    <w:rsid w:val="004E59BA"/>
    <w:rsid w:val="004E5EFB"/>
    <w:rsid w:val="004F00CA"/>
    <w:rsid w:val="004F32C3"/>
    <w:rsid w:val="004F3907"/>
    <w:rsid w:val="004F54A4"/>
    <w:rsid w:val="004F56D9"/>
    <w:rsid w:val="004F58B3"/>
    <w:rsid w:val="004F623C"/>
    <w:rsid w:val="004F627C"/>
    <w:rsid w:val="004F6CEA"/>
    <w:rsid w:val="004F6E48"/>
    <w:rsid w:val="005002B5"/>
    <w:rsid w:val="00500440"/>
    <w:rsid w:val="00500FCF"/>
    <w:rsid w:val="005012E5"/>
    <w:rsid w:val="00501D05"/>
    <w:rsid w:val="005022BA"/>
    <w:rsid w:val="005027DE"/>
    <w:rsid w:val="00502F79"/>
    <w:rsid w:val="00503C71"/>
    <w:rsid w:val="00504A63"/>
    <w:rsid w:val="005062D7"/>
    <w:rsid w:val="0050712F"/>
    <w:rsid w:val="00507F1B"/>
    <w:rsid w:val="00510F60"/>
    <w:rsid w:val="0051151D"/>
    <w:rsid w:val="005115F8"/>
    <w:rsid w:val="00512D4E"/>
    <w:rsid w:val="005148D8"/>
    <w:rsid w:val="00516031"/>
    <w:rsid w:val="005165E0"/>
    <w:rsid w:val="00516658"/>
    <w:rsid w:val="005216E4"/>
    <w:rsid w:val="0052193A"/>
    <w:rsid w:val="005230F3"/>
    <w:rsid w:val="005231D9"/>
    <w:rsid w:val="0052331F"/>
    <w:rsid w:val="0052460C"/>
    <w:rsid w:val="00525AD8"/>
    <w:rsid w:val="00525FA2"/>
    <w:rsid w:val="00525FCA"/>
    <w:rsid w:val="00526050"/>
    <w:rsid w:val="00527B93"/>
    <w:rsid w:val="005302FB"/>
    <w:rsid w:val="00530342"/>
    <w:rsid w:val="00531C6F"/>
    <w:rsid w:val="00533CA2"/>
    <w:rsid w:val="00534668"/>
    <w:rsid w:val="005409C4"/>
    <w:rsid w:val="00542DFF"/>
    <w:rsid w:val="00543CE6"/>
    <w:rsid w:val="005440AF"/>
    <w:rsid w:val="005445CB"/>
    <w:rsid w:val="00546ABF"/>
    <w:rsid w:val="00546E29"/>
    <w:rsid w:val="00551580"/>
    <w:rsid w:val="00551B8C"/>
    <w:rsid w:val="005534B1"/>
    <w:rsid w:val="00556681"/>
    <w:rsid w:val="00556868"/>
    <w:rsid w:val="005569BA"/>
    <w:rsid w:val="00556B3A"/>
    <w:rsid w:val="00556F2B"/>
    <w:rsid w:val="0055792C"/>
    <w:rsid w:val="00562351"/>
    <w:rsid w:val="00562B1F"/>
    <w:rsid w:val="0056339E"/>
    <w:rsid w:val="00566391"/>
    <w:rsid w:val="005718A6"/>
    <w:rsid w:val="00573C46"/>
    <w:rsid w:val="00574592"/>
    <w:rsid w:val="00574609"/>
    <w:rsid w:val="005758EE"/>
    <w:rsid w:val="00575975"/>
    <w:rsid w:val="00575CFC"/>
    <w:rsid w:val="0057662A"/>
    <w:rsid w:val="00576E40"/>
    <w:rsid w:val="0058180D"/>
    <w:rsid w:val="00581E02"/>
    <w:rsid w:val="00582324"/>
    <w:rsid w:val="005851E2"/>
    <w:rsid w:val="00585782"/>
    <w:rsid w:val="00585E88"/>
    <w:rsid w:val="0058639F"/>
    <w:rsid w:val="005869EC"/>
    <w:rsid w:val="00586EBC"/>
    <w:rsid w:val="00590115"/>
    <w:rsid w:val="00592553"/>
    <w:rsid w:val="0059302B"/>
    <w:rsid w:val="005942E3"/>
    <w:rsid w:val="00594CB8"/>
    <w:rsid w:val="005953A4"/>
    <w:rsid w:val="00597282"/>
    <w:rsid w:val="0059771E"/>
    <w:rsid w:val="005A0216"/>
    <w:rsid w:val="005A1EA6"/>
    <w:rsid w:val="005A21EB"/>
    <w:rsid w:val="005A23BD"/>
    <w:rsid w:val="005A3974"/>
    <w:rsid w:val="005A42AA"/>
    <w:rsid w:val="005A4698"/>
    <w:rsid w:val="005A570A"/>
    <w:rsid w:val="005A77BD"/>
    <w:rsid w:val="005B09ED"/>
    <w:rsid w:val="005B1C5F"/>
    <w:rsid w:val="005B34E0"/>
    <w:rsid w:val="005B4B50"/>
    <w:rsid w:val="005B5536"/>
    <w:rsid w:val="005B6AA7"/>
    <w:rsid w:val="005B7C97"/>
    <w:rsid w:val="005C0012"/>
    <w:rsid w:val="005C0C40"/>
    <w:rsid w:val="005C1F00"/>
    <w:rsid w:val="005C202B"/>
    <w:rsid w:val="005C2516"/>
    <w:rsid w:val="005C36C1"/>
    <w:rsid w:val="005C3B03"/>
    <w:rsid w:val="005C3E04"/>
    <w:rsid w:val="005C458B"/>
    <w:rsid w:val="005C5634"/>
    <w:rsid w:val="005C5B75"/>
    <w:rsid w:val="005C7C58"/>
    <w:rsid w:val="005D25E6"/>
    <w:rsid w:val="005D333F"/>
    <w:rsid w:val="005D3E88"/>
    <w:rsid w:val="005D4A6A"/>
    <w:rsid w:val="005D522A"/>
    <w:rsid w:val="005D61A7"/>
    <w:rsid w:val="005D630A"/>
    <w:rsid w:val="005D657D"/>
    <w:rsid w:val="005D66DA"/>
    <w:rsid w:val="005D6E29"/>
    <w:rsid w:val="005D77BF"/>
    <w:rsid w:val="005E0053"/>
    <w:rsid w:val="005E0D98"/>
    <w:rsid w:val="005E5C34"/>
    <w:rsid w:val="005E6D61"/>
    <w:rsid w:val="005E7B44"/>
    <w:rsid w:val="005F0B2B"/>
    <w:rsid w:val="005F1989"/>
    <w:rsid w:val="005F1D5C"/>
    <w:rsid w:val="005F1E9B"/>
    <w:rsid w:val="005F5806"/>
    <w:rsid w:val="005F70EA"/>
    <w:rsid w:val="006001E2"/>
    <w:rsid w:val="00600B26"/>
    <w:rsid w:val="00600EFB"/>
    <w:rsid w:val="0060208E"/>
    <w:rsid w:val="00602FD7"/>
    <w:rsid w:val="006033FE"/>
    <w:rsid w:val="00603DDF"/>
    <w:rsid w:val="0060436D"/>
    <w:rsid w:val="006054C5"/>
    <w:rsid w:val="00605E7D"/>
    <w:rsid w:val="0060606A"/>
    <w:rsid w:val="00607B9A"/>
    <w:rsid w:val="00610AC6"/>
    <w:rsid w:val="00611B9A"/>
    <w:rsid w:val="00614740"/>
    <w:rsid w:val="00616B5B"/>
    <w:rsid w:val="00621411"/>
    <w:rsid w:val="00621825"/>
    <w:rsid w:val="006226FF"/>
    <w:rsid w:val="00625893"/>
    <w:rsid w:val="00625CFF"/>
    <w:rsid w:val="00627576"/>
    <w:rsid w:val="006278CF"/>
    <w:rsid w:val="00627DA8"/>
    <w:rsid w:val="00627E8F"/>
    <w:rsid w:val="00630000"/>
    <w:rsid w:val="00631DED"/>
    <w:rsid w:val="006329A8"/>
    <w:rsid w:val="00632A67"/>
    <w:rsid w:val="006338C8"/>
    <w:rsid w:val="00635776"/>
    <w:rsid w:val="00635963"/>
    <w:rsid w:val="00635CF7"/>
    <w:rsid w:val="0063619E"/>
    <w:rsid w:val="00636A0F"/>
    <w:rsid w:val="00637B73"/>
    <w:rsid w:val="00637CF5"/>
    <w:rsid w:val="00641A81"/>
    <w:rsid w:val="00642034"/>
    <w:rsid w:val="0064280E"/>
    <w:rsid w:val="00643BC4"/>
    <w:rsid w:val="00645E38"/>
    <w:rsid w:val="00650765"/>
    <w:rsid w:val="00650783"/>
    <w:rsid w:val="00650C8A"/>
    <w:rsid w:val="00650ED5"/>
    <w:rsid w:val="00650F9E"/>
    <w:rsid w:val="006513A4"/>
    <w:rsid w:val="00652761"/>
    <w:rsid w:val="006535E4"/>
    <w:rsid w:val="00654A07"/>
    <w:rsid w:val="006556B1"/>
    <w:rsid w:val="00655D68"/>
    <w:rsid w:val="00661978"/>
    <w:rsid w:val="006638D8"/>
    <w:rsid w:val="00663D99"/>
    <w:rsid w:val="00664030"/>
    <w:rsid w:val="00664109"/>
    <w:rsid w:val="00666F40"/>
    <w:rsid w:val="00670200"/>
    <w:rsid w:val="00670521"/>
    <w:rsid w:val="00670C4B"/>
    <w:rsid w:val="00671404"/>
    <w:rsid w:val="00672407"/>
    <w:rsid w:val="00673875"/>
    <w:rsid w:val="00673D77"/>
    <w:rsid w:val="00676759"/>
    <w:rsid w:val="006770ED"/>
    <w:rsid w:val="00677279"/>
    <w:rsid w:val="0068132A"/>
    <w:rsid w:val="0068162F"/>
    <w:rsid w:val="0068373E"/>
    <w:rsid w:val="00683A7E"/>
    <w:rsid w:val="00684447"/>
    <w:rsid w:val="00686ED1"/>
    <w:rsid w:val="006901FF"/>
    <w:rsid w:val="00691C91"/>
    <w:rsid w:val="00691F00"/>
    <w:rsid w:val="0069202A"/>
    <w:rsid w:val="00692336"/>
    <w:rsid w:val="00692FA7"/>
    <w:rsid w:val="0069340D"/>
    <w:rsid w:val="00693C27"/>
    <w:rsid w:val="006A280E"/>
    <w:rsid w:val="006A35D1"/>
    <w:rsid w:val="006A5F28"/>
    <w:rsid w:val="006A6451"/>
    <w:rsid w:val="006A6543"/>
    <w:rsid w:val="006A7655"/>
    <w:rsid w:val="006B0A3A"/>
    <w:rsid w:val="006B1135"/>
    <w:rsid w:val="006B166C"/>
    <w:rsid w:val="006B1A08"/>
    <w:rsid w:val="006B439E"/>
    <w:rsid w:val="006B4A5F"/>
    <w:rsid w:val="006B7789"/>
    <w:rsid w:val="006C1446"/>
    <w:rsid w:val="006C2A60"/>
    <w:rsid w:val="006C38C8"/>
    <w:rsid w:val="006C424B"/>
    <w:rsid w:val="006C6F2F"/>
    <w:rsid w:val="006D2365"/>
    <w:rsid w:val="006D28E0"/>
    <w:rsid w:val="006D48B2"/>
    <w:rsid w:val="006D5677"/>
    <w:rsid w:val="006D613D"/>
    <w:rsid w:val="006D67F3"/>
    <w:rsid w:val="006D76A3"/>
    <w:rsid w:val="006D7D5D"/>
    <w:rsid w:val="006E0813"/>
    <w:rsid w:val="006E2494"/>
    <w:rsid w:val="006E2640"/>
    <w:rsid w:val="006E27CA"/>
    <w:rsid w:val="006E27F2"/>
    <w:rsid w:val="006E45C8"/>
    <w:rsid w:val="006E48B8"/>
    <w:rsid w:val="006E48DB"/>
    <w:rsid w:val="006E5D42"/>
    <w:rsid w:val="006E6DD1"/>
    <w:rsid w:val="006E7CD1"/>
    <w:rsid w:val="006E7CE8"/>
    <w:rsid w:val="006F11A2"/>
    <w:rsid w:val="006F1E7E"/>
    <w:rsid w:val="006F2B65"/>
    <w:rsid w:val="006F3CF5"/>
    <w:rsid w:val="006F3F43"/>
    <w:rsid w:val="006F4936"/>
    <w:rsid w:val="006F4EA8"/>
    <w:rsid w:val="006F57F1"/>
    <w:rsid w:val="006F7375"/>
    <w:rsid w:val="006F7380"/>
    <w:rsid w:val="00702B4D"/>
    <w:rsid w:val="00703D75"/>
    <w:rsid w:val="00704BDF"/>
    <w:rsid w:val="00705699"/>
    <w:rsid w:val="00707079"/>
    <w:rsid w:val="00710201"/>
    <w:rsid w:val="007122C1"/>
    <w:rsid w:val="00712312"/>
    <w:rsid w:val="00712C57"/>
    <w:rsid w:val="0071305C"/>
    <w:rsid w:val="00714C80"/>
    <w:rsid w:val="00715C58"/>
    <w:rsid w:val="00720C5C"/>
    <w:rsid w:val="00721FAA"/>
    <w:rsid w:val="007230B0"/>
    <w:rsid w:val="007246A5"/>
    <w:rsid w:val="00726EF0"/>
    <w:rsid w:val="00726F00"/>
    <w:rsid w:val="00730F8B"/>
    <w:rsid w:val="00731AD9"/>
    <w:rsid w:val="00732C80"/>
    <w:rsid w:val="007330F5"/>
    <w:rsid w:val="007339C5"/>
    <w:rsid w:val="00735EA3"/>
    <w:rsid w:val="007366E4"/>
    <w:rsid w:val="0073710C"/>
    <w:rsid w:val="00737627"/>
    <w:rsid w:val="00741BB8"/>
    <w:rsid w:val="00741D7C"/>
    <w:rsid w:val="00742A33"/>
    <w:rsid w:val="00742BA8"/>
    <w:rsid w:val="007467F9"/>
    <w:rsid w:val="00746D27"/>
    <w:rsid w:val="00746E2B"/>
    <w:rsid w:val="00750ABD"/>
    <w:rsid w:val="00750D76"/>
    <w:rsid w:val="00752CA6"/>
    <w:rsid w:val="00753F00"/>
    <w:rsid w:val="0075434F"/>
    <w:rsid w:val="007545F7"/>
    <w:rsid w:val="0075465B"/>
    <w:rsid w:val="0075617F"/>
    <w:rsid w:val="00760013"/>
    <w:rsid w:val="00760859"/>
    <w:rsid w:val="00762E30"/>
    <w:rsid w:val="00762F21"/>
    <w:rsid w:val="0076343A"/>
    <w:rsid w:val="00763FC0"/>
    <w:rsid w:val="007643FB"/>
    <w:rsid w:val="00764CA6"/>
    <w:rsid w:val="0076780A"/>
    <w:rsid w:val="0077093F"/>
    <w:rsid w:val="00771496"/>
    <w:rsid w:val="00771996"/>
    <w:rsid w:val="007720AE"/>
    <w:rsid w:val="00772155"/>
    <w:rsid w:val="007723B6"/>
    <w:rsid w:val="007731BA"/>
    <w:rsid w:val="0077542A"/>
    <w:rsid w:val="00775F14"/>
    <w:rsid w:val="00777185"/>
    <w:rsid w:val="00777204"/>
    <w:rsid w:val="00780012"/>
    <w:rsid w:val="00780839"/>
    <w:rsid w:val="00780881"/>
    <w:rsid w:val="0078094E"/>
    <w:rsid w:val="00781BEB"/>
    <w:rsid w:val="007827D4"/>
    <w:rsid w:val="00783987"/>
    <w:rsid w:val="00783BF6"/>
    <w:rsid w:val="00783D20"/>
    <w:rsid w:val="00783FD5"/>
    <w:rsid w:val="00786BD1"/>
    <w:rsid w:val="00793ACF"/>
    <w:rsid w:val="00795E74"/>
    <w:rsid w:val="00797C9D"/>
    <w:rsid w:val="007A6442"/>
    <w:rsid w:val="007A652C"/>
    <w:rsid w:val="007A69E4"/>
    <w:rsid w:val="007A7FD5"/>
    <w:rsid w:val="007B257A"/>
    <w:rsid w:val="007B6F26"/>
    <w:rsid w:val="007B7E54"/>
    <w:rsid w:val="007C0BCC"/>
    <w:rsid w:val="007C35A2"/>
    <w:rsid w:val="007C3AE7"/>
    <w:rsid w:val="007C4470"/>
    <w:rsid w:val="007C6079"/>
    <w:rsid w:val="007C6AFF"/>
    <w:rsid w:val="007D0C60"/>
    <w:rsid w:val="007D0CD2"/>
    <w:rsid w:val="007D34A1"/>
    <w:rsid w:val="007D7574"/>
    <w:rsid w:val="007E12C2"/>
    <w:rsid w:val="007E23BD"/>
    <w:rsid w:val="007E258F"/>
    <w:rsid w:val="007E2755"/>
    <w:rsid w:val="007E4429"/>
    <w:rsid w:val="007E5889"/>
    <w:rsid w:val="007E5EB0"/>
    <w:rsid w:val="007E6589"/>
    <w:rsid w:val="007E7529"/>
    <w:rsid w:val="007F07F0"/>
    <w:rsid w:val="007F0E57"/>
    <w:rsid w:val="007F3754"/>
    <w:rsid w:val="007F4443"/>
    <w:rsid w:val="007F5562"/>
    <w:rsid w:val="007F5AB0"/>
    <w:rsid w:val="007F6747"/>
    <w:rsid w:val="007F7BD9"/>
    <w:rsid w:val="007F7FC9"/>
    <w:rsid w:val="00800683"/>
    <w:rsid w:val="008023AB"/>
    <w:rsid w:val="00802470"/>
    <w:rsid w:val="00802BA7"/>
    <w:rsid w:val="00803E3B"/>
    <w:rsid w:val="008040C0"/>
    <w:rsid w:val="00804987"/>
    <w:rsid w:val="00807C73"/>
    <w:rsid w:val="0081069A"/>
    <w:rsid w:val="008108F8"/>
    <w:rsid w:val="00810A13"/>
    <w:rsid w:val="008111A6"/>
    <w:rsid w:val="00813687"/>
    <w:rsid w:val="00813C21"/>
    <w:rsid w:val="00816E4B"/>
    <w:rsid w:val="008175AD"/>
    <w:rsid w:val="008200CF"/>
    <w:rsid w:val="00820534"/>
    <w:rsid w:val="008214A2"/>
    <w:rsid w:val="00823797"/>
    <w:rsid w:val="008239F7"/>
    <w:rsid w:val="0082453D"/>
    <w:rsid w:val="0082504A"/>
    <w:rsid w:val="00826665"/>
    <w:rsid w:val="00827948"/>
    <w:rsid w:val="00830DB9"/>
    <w:rsid w:val="008336FB"/>
    <w:rsid w:val="00833FF4"/>
    <w:rsid w:val="0083400F"/>
    <w:rsid w:val="0083654F"/>
    <w:rsid w:val="00836B05"/>
    <w:rsid w:val="00836F11"/>
    <w:rsid w:val="008425A2"/>
    <w:rsid w:val="008430BE"/>
    <w:rsid w:val="00843586"/>
    <w:rsid w:val="00844726"/>
    <w:rsid w:val="00846EC5"/>
    <w:rsid w:val="008474AB"/>
    <w:rsid w:val="008505D4"/>
    <w:rsid w:val="008507C2"/>
    <w:rsid w:val="00850B03"/>
    <w:rsid w:val="00850CCD"/>
    <w:rsid w:val="008516E3"/>
    <w:rsid w:val="00852F95"/>
    <w:rsid w:val="008538CF"/>
    <w:rsid w:val="00854056"/>
    <w:rsid w:val="00855E6E"/>
    <w:rsid w:val="00856ED4"/>
    <w:rsid w:val="0085729B"/>
    <w:rsid w:val="00863AC1"/>
    <w:rsid w:val="00863F06"/>
    <w:rsid w:val="008702D7"/>
    <w:rsid w:val="00871EE4"/>
    <w:rsid w:val="00873055"/>
    <w:rsid w:val="00874829"/>
    <w:rsid w:val="00874D0A"/>
    <w:rsid w:val="008750B2"/>
    <w:rsid w:val="008751AE"/>
    <w:rsid w:val="00875C52"/>
    <w:rsid w:val="0087653B"/>
    <w:rsid w:val="0087747D"/>
    <w:rsid w:val="0087751C"/>
    <w:rsid w:val="00880BFF"/>
    <w:rsid w:val="0088191C"/>
    <w:rsid w:val="00883008"/>
    <w:rsid w:val="00883AB3"/>
    <w:rsid w:val="00887C09"/>
    <w:rsid w:val="008952D3"/>
    <w:rsid w:val="008967E7"/>
    <w:rsid w:val="00896C7B"/>
    <w:rsid w:val="008A0116"/>
    <w:rsid w:val="008A0C2B"/>
    <w:rsid w:val="008A10E2"/>
    <w:rsid w:val="008A126C"/>
    <w:rsid w:val="008A17D4"/>
    <w:rsid w:val="008A4219"/>
    <w:rsid w:val="008A4503"/>
    <w:rsid w:val="008A4726"/>
    <w:rsid w:val="008A4F1A"/>
    <w:rsid w:val="008A66A8"/>
    <w:rsid w:val="008A705B"/>
    <w:rsid w:val="008A7D6F"/>
    <w:rsid w:val="008B0144"/>
    <w:rsid w:val="008B043D"/>
    <w:rsid w:val="008B274B"/>
    <w:rsid w:val="008B4FEA"/>
    <w:rsid w:val="008B5136"/>
    <w:rsid w:val="008B5519"/>
    <w:rsid w:val="008B555C"/>
    <w:rsid w:val="008B702A"/>
    <w:rsid w:val="008C21A3"/>
    <w:rsid w:val="008C35B6"/>
    <w:rsid w:val="008C4C2B"/>
    <w:rsid w:val="008C522E"/>
    <w:rsid w:val="008C5716"/>
    <w:rsid w:val="008C696B"/>
    <w:rsid w:val="008C6AE4"/>
    <w:rsid w:val="008C6AF3"/>
    <w:rsid w:val="008C7191"/>
    <w:rsid w:val="008C77C4"/>
    <w:rsid w:val="008C7960"/>
    <w:rsid w:val="008D45B8"/>
    <w:rsid w:val="008D573F"/>
    <w:rsid w:val="008D5B82"/>
    <w:rsid w:val="008D743E"/>
    <w:rsid w:val="008D788B"/>
    <w:rsid w:val="008D7927"/>
    <w:rsid w:val="008D7B79"/>
    <w:rsid w:val="008E1554"/>
    <w:rsid w:val="008E2406"/>
    <w:rsid w:val="008E2999"/>
    <w:rsid w:val="008E2B9F"/>
    <w:rsid w:val="008E3860"/>
    <w:rsid w:val="008E4337"/>
    <w:rsid w:val="008E707C"/>
    <w:rsid w:val="008E76E2"/>
    <w:rsid w:val="008F0FD4"/>
    <w:rsid w:val="008F1F18"/>
    <w:rsid w:val="008F2488"/>
    <w:rsid w:val="008F269D"/>
    <w:rsid w:val="008F3FF1"/>
    <w:rsid w:val="008F42EF"/>
    <w:rsid w:val="008F5506"/>
    <w:rsid w:val="008F5861"/>
    <w:rsid w:val="008F7AD0"/>
    <w:rsid w:val="00900126"/>
    <w:rsid w:val="00901241"/>
    <w:rsid w:val="009018BE"/>
    <w:rsid w:val="00901955"/>
    <w:rsid w:val="00901CAC"/>
    <w:rsid w:val="009020C2"/>
    <w:rsid w:val="009025CD"/>
    <w:rsid w:val="009034B7"/>
    <w:rsid w:val="009037D5"/>
    <w:rsid w:val="00904773"/>
    <w:rsid w:val="00904C71"/>
    <w:rsid w:val="00904DC4"/>
    <w:rsid w:val="0090550C"/>
    <w:rsid w:val="00906906"/>
    <w:rsid w:val="00907E4C"/>
    <w:rsid w:val="009114CD"/>
    <w:rsid w:val="00911E1F"/>
    <w:rsid w:val="00912939"/>
    <w:rsid w:val="00913947"/>
    <w:rsid w:val="009157C3"/>
    <w:rsid w:val="0092031A"/>
    <w:rsid w:val="009224EB"/>
    <w:rsid w:val="00922981"/>
    <w:rsid w:val="00923E4E"/>
    <w:rsid w:val="00924182"/>
    <w:rsid w:val="00924369"/>
    <w:rsid w:val="00927784"/>
    <w:rsid w:val="009305EE"/>
    <w:rsid w:val="00930743"/>
    <w:rsid w:val="00932E93"/>
    <w:rsid w:val="0093360F"/>
    <w:rsid w:val="00933D2D"/>
    <w:rsid w:val="0093565D"/>
    <w:rsid w:val="009377FB"/>
    <w:rsid w:val="0094028F"/>
    <w:rsid w:val="009416C3"/>
    <w:rsid w:val="009421F5"/>
    <w:rsid w:val="00942FD2"/>
    <w:rsid w:val="00944651"/>
    <w:rsid w:val="00945095"/>
    <w:rsid w:val="009457A5"/>
    <w:rsid w:val="00945DD9"/>
    <w:rsid w:val="00946C1B"/>
    <w:rsid w:val="00947D04"/>
    <w:rsid w:val="0095060F"/>
    <w:rsid w:val="00951397"/>
    <w:rsid w:val="00952E9A"/>
    <w:rsid w:val="009561AA"/>
    <w:rsid w:val="009612F3"/>
    <w:rsid w:val="0096298C"/>
    <w:rsid w:val="00963688"/>
    <w:rsid w:val="009646F0"/>
    <w:rsid w:val="00964754"/>
    <w:rsid w:val="009651B9"/>
    <w:rsid w:val="0096582F"/>
    <w:rsid w:val="00970A30"/>
    <w:rsid w:val="00971EE6"/>
    <w:rsid w:val="00972382"/>
    <w:rsid w:val="00974ACD"/>
    <w:rsid w:val="00974DE5"/>
    <w:rsid w:val="00980C1C"/>
    <w:rsid w:val="00982D86"/>
    <w:rsid w:val="00982EC1"/>
    <w:rsid w:val="00983B0A"/>
    <w:rsid w:val="00983E4E"/>
    <w:rsid w:val="00984211"/>
    <w:rsid w:val="00985237"/>
    <w:rsid w:val="00987463"/>
    <w:rsid w:val="009922DA"/>
    <w:rsid w:val="0099306E"/>
    <w:rsid w:val="00993DF0"/>
    <w:rsid w:val="00995B16"/>
    <w:rsid w:val="00996CFD"/>
    <w:rsid w:val="00996F8D"/>
    <w:rsid w:val="009A0B82"/>
    <w:rsid w:val="009A1B90"/>
    <w:rsid w:val="009A2037"/>
    <w:rsid w:val="009A4A2D"/>
    <w:rsid w:val="009A4DF5"/>
    <w:rsid w:val="009A5B29"/>
    <w:rsid w:val="009A725D"/>
    <w:rsid w:val="009A777B"/>
    <w:rsid w:val="009A7AC5"/>
    <w:rsid w:val="009B0018"/>
    <w:rsid w:val="009B04FF"/>
    <w:rsid w:val="009B07D7"/>
    <w:rsid w:val="009B2365"/>
    <w:rsid w:val="009B2ED6"/>
    <w:rsid w:val="009B2FCE"/>
    <w:rsid w:val="009B379E"/>
    <w:rsid w:val="009B37CF"/>
    <w:rsid w:val="009B3BDC"/>
    <w:rsid w:val="009B5255"/>
    <w:rsid w:val="009B7009"/>
    <w:rsid w:val="009B7D6C"/>
    <w:rsid w:val="009C135C"/>
    <w:rsid w:val="009C1E4C"/>
    <w:rsid w:val="009C258A"/>
    <w:rsid w:val="009C2ADE"/>
    <w:rsid w:val="009C3206"/>
    <w:rsid w:val="009C35F7"/>
    <w:rsid w:val="009C3B7D"/>
    <w:rsid w:val="009C3F6D"/>
    <w:rsid w:val="009C6219"/>
    <w:rsid w:val="009C7994"/>
    <w:rsid w:val="009D0372"/>
    <w:rsid w:val="009D18A8"/>
    <w:rsid w:val="009D29DA"/>
    <w:rsid w:val="009D42F4"/>
    <w:rsid w:val="009D46CE"/>
    <w:rsid w:val="009D4F85"/>
    <w:rsid w:val="009E0500"/>
    <w:rsid w:val="009E06AD"/>
    <w:rsid w:val="009E0D6B"/>
    <w:rsid w:val="009E1DF0"/>
    <w:rsid w:val="009E2422"/>
    <w:rsid w:val="009E3F94"/>
    <w:rsid w:val="009E420E"/>
    <w:rsid w:val="009E47E0"/>
    <w:rsid w:val="009E4E97"/>
    <w:rsid w:val="009E562E"/>
    <w:rsid w:val="009E58B0"/>
    <w:rsid w:val="009E5D12"/>
    <w:rsid w:val="009E6450"/>
    <w:rsid w:val="009E7444"/>
    <w:rsid w:val="009F07AF"/>
    <w:rsid w:val="009F4DDF"/>
    <w:rsid w:val="009F4F8B"/>
    <w:rsid w:val="00A01ECC"/>
    <w:rsid w:val="00A02865"/>
    <w:rsid w:val="00A02B6B"/>
    <w:rsid w:val="00A03993"/>
    <w:rsid w:val="00A03E14"/>
    <w:rsid w:val="00A04D47"/>
    <w:rsid w:val="00A0507C"/>
    <w:rsid w:val="00A06465"/>
    <w:rsid w:val="00A0784A"/>
    <w:rsid w:val="00A07B26"/>
    <w:rsid w:val="00A1140B"/>
    <w:rsid w:val="00A1348C"/>
    <w:rsid w:val="00A16161"/>
    <w:rsid w:val="00A17D45"/>
    <w:rsid w:val="00A2015F"/>
    <w:rsid w:val="00A210EC"/>
    <w:rsid w:val="00A214E1"/>
    <w:rsid w:val="00A22048"/>
    <w:rsid w:val="00A22ACF"/>
    <w:rsid w:val="00A23264"/>
    <w:rsid w:val="00A2477C"/>
    <w:rsid w:val="00A2538C"/>
    <w:rsid w:val="00A2668E"/>
    <w:rsid w:val="00A268EC"/>
    <w:rsid w:val="00A26C9C"/>
    <w:rsid w:val="00A26E01"/>
    <w:rsid w:val="00A3037F"/>
    <w:rsid w:val="00A303C2"/>
    <w:rsid w:val="00A30CA9"/>
    <w:rsid w:val="00A31A88"/>
    <w:rsid w:val="00A31CE7"/>
    <w:rsid w:val="00A34291"/>
    <w:rsid w:val="00A3448A"/>
    <w:rsid w:val="00A34AA0"/>
    <w:rsid w:val="00A34E91"/>
    <w:rsid w:val="00A35180"/>
    <w:rsid w:val="00A378C7"/>
    <w:rsid w:val="00A405F1"/>
    <w:rsid w:val="00A4278B"/>
    <w:rsid w:val="00A437C3"/>
    <w:rsid w:val="00A447BD"/>
    <w:rsid w:val="00A45EC3"/>
    <w:rsid w:val="00A45FF5"/>
    <w:rsid w:val="00A47584"/>
    <w:rsid w:val="00A4768A"/>
    <w:rsid w:val="00A50763"/>
    <w:rsid w:val="00A53D09"/>
    <w:rsid w:val="00A55A19"/>
    <w:rsid w:val="00A56519"/>
    <w:rsid w:val="00A63640"/>
    <w:rsid w:val="00A64D31"/>
    <w:rsid w:val="00A65407"/>
    <w:rsid w:val="00A658CB"/>
    <w:rsid w:val="00A65B79"/>
    <w:rsid w:val="00A66746"/>
    <w:rsid w:val="00A66C15"/>
    <w:rsid w:val="00A7025E"/>
    <w:rsid w:val="00A71EE9"/>
    <w:rsid w:val="00A72241"/>
    <w:rsid w:val="00A73246"/>
    <w:rsid w:val="00A7331F"/>
    <w:rsid w:val="00A73409"/>
    <w:rsid w:val="00A74461"/>
    <w:rsid w:val="00A74570"/>
    <w:rsid w:val="00A74DA8"/>
    <w:rsid w:val="00A74E1F"/>
    <w:rsid w:val="00A7538C"/>
    <w:rsid w:val="00A75701"/>
    <w:rsid w:val="00A76BD4"/>
    <w:rsid w:val="00A77419"/>
    <w:rsid w:val="00A77663"/>
    <w:rsid w:val="00A80FE9"/>
    <w:rsid w:val="00A81305"/>
    <w:rsid w:val="00A82036"/>
    <w:rsid w:val="00A8321A"/>
    <w:rsid w:val="00A832B3"/>
    <w:rsid w:val="00A851A8"/>
    <w:rsid w:val="00A85527"/>
    <w:rsid w:val="00A85947"/>
    <w:rsid w:val="00A85B22"/>
    <w:rsid w:val="00A90679"/>
    <w:rsid w:val="00A93650"/>
    <w:rsid w:val="00A956C2"/>
    <w:rsid w:val="00A97D36"/>
    <w:rsid w:val="00AA0C11"/>
    <w:rsid w:val="00AA11A0"/>
    <w:rsid w:val="00AA11B6"/>
    <w:rsid w:val="00AA2E2E"/>
    <w:rsid w:val="00AA37F9"/>
    <w:rsid w:val="00AA481F"/>
    <w:rsid w:val="00AA5927"/>
    <w:rsid w:val="00AB0180"/>
    <w:rsid w:val="00AB1441"/>
    <w:rsid w:val="00AB16D4"/>
    <w:rsid w:val="00AB1AF8"/>
    <w:rsid w:val="00AB2B93"/>
    <w:rsid w:val="00AB3E3D"/>
    <w:rsid w:val="00AB55F3"/>
    <w:rsid w:val="00AC0DF5"/>
    <w:rsid w:val="00AC2E41"/>
    <w:rsid w:val="00AC30B0"/>
    <w:rsid w:val="00AC5452"/>
    <w:rsid w:val="00AC5A8B"/>
    <w:rsid w:val="00AC6316"/>
    <w:rsid w:val="00AC652B"/>
    <w:rsid w:val="00AD0C0F"/>
    <w:rsid w:val="00AD22BB"/>
    <w:rsid w:val="00AD2BBF"/>
    <w:rsid w:val="00AD2EC7"/>
    <w:rsid w:val="00AD3053"/>
    <w:rsid w:val="00AD34AB"/>
    <w:rsid w:val="00AD397A"/>
    <w:rsid w:val="00AD405E"/>
    <w:rsid w:val="00AD56B6"/>
    <w:rsid w:val="00AD5EE1"/>
    <w:rsid w:val="00AD5FFE"/>
    <w:rsid w:val="00AD6B7E"/>
    <w:rsid w:val="00AE00C5"/>
    <w:rsid w:val="00AE135B"/>
    <w:rsid w:val="00AE3245"/>
    <w:rsid w:val="00AE363A"/>
    <w:rsid w:val="00AE3B20"/>
    <w:rsid w:val="00AE4981"/>
    <w:rsid w:val="00AE5B7A"/>
    <w:rsid w:val="00AE6D31"/>
    <w:rsid w:val="00AE7089"/>
    <w:rsid w:val="00AE7641"/>
    <w:rsid w:val="00AF0D24"/>
    <w:rsid w:val="00AF29C6"/>
    <w:rsid w:val="00AF3E33"/>
    <w:rsid w:val="00AF4E71"/>
    <w:rsid w:val="00AF618A"/>
    <w:rsid w:val="00AF7CAD"/>
    <w:rsid w:val="00B017E7"/>
    <w:rsid w:val="00B03809"/>
    <w:rsid w:val="00B03BCD"/>
    <w:rsid w:val="00B044D0"/>
    <w:rsid w:val="00B051F4"/>
    <w:rsid w:val="00B0550D"/>
    <w:rsid w:val="00B0554F"/>
    <w:rsid w:val="00B06C4C"/>
    <w:rsid w:val="00B076F9"/>
    <w:rsid w:val="00B13477"/>
    <w:rsid w:val="00B1377F"/>
    <w:rsid w:val="00B14620"/>
    <w:rsid w:val="00B15789"/>
    <w:rsid w:val="00B17048"/>
    <w:rsid w:val="00B173CE"/>
    <w:rsid w:val="00B206C4"/>
    <w:rsid w:val="00B218EE"/>
    <w:rsid w:val="00B21B80"/>
    <w:rsid w:val="00B22210"/>
    <w:rsid w:val="00B230C2"/>
    <w:rsid w:val="00B23C49"/>
    <w:rsid w:val="00B246BC"/>
    <w:rsid w:val="00B27FCF"/>
    <w:rsid w:val="00B30775"/>
    <w:rsid w:val="00B309B5"/>
    <w:rsid w:val="00B3490B"/>
    <w:rsid w:val="00B36332"/>
    <w:rsid w:val="00B365F0"/>
    <w:rsid w:val="00B36878"/>
    <w:rsid w:val="00B37D1B"/>
    <w:rsid w:val="00B40BD8"/>
    <w:rsid w:val="00B411CF"/>
    <w:rsid w:val="00B41A1D"/>
    <w:rsid w:val="00B42950"/>
    <w:rsid w:val="00B4504C"/>
    <w:rsid w:val="00B46367"/>
    <w:rsid w:val="00B4738B"/>
    <w:rsid w:val="00B50FD2"/>
    <w:rsid w:val="00B52CF6"/>
    <w:rsid w:val="00B535DC"/>
    <w:rsid w:val="00B5374C"/>
    <w:rsid w:val="00B539E4"/>
    <w:rsid w:val="00B554FA"/>
    <w:rsid w:val="00B56BCB"/>
    <w:rsid w:val="00B56F30"/>
    <w:rsid w:val="00B57B9B"/>
    <w:rsid w:val="00B57C66"/>
    <w:rsid w:val="00B609F8"/>
    <w:rsid w:val="00B60A5F"/>
    <w:rsid w:val="00B61113"/>
    <w:rsid w:val="00B61342"/>
    <w:rsid w:val="00B61830"/>
    <w:rsid w:val="00B61DC2"/>
    <w:rsid w:val="00B63170"/>
    <w:rsid w:val="00B6463E"/>
    <w:rsid w:val="00B65A88"/>
    <w:rsid w:val="00B65AC4"/>
    <w:rsid w:val="00B6657A"/>
    <w:rsid w:val="00B67E1B"/>
    <w:rsid w:val="00B7007F"/>
    <w:rsid w:val="00B70D96"/>
    <w:rsid w:val="00B71350"/>
    <w:rsid w:val="00B71C09"/>
    <w:rsid w:val="00B72383"/>
    <w:rsid w:val="00B72883"/>
    <w:rsid w:val="00B72CB0"/>
    <w:rsid w:val="00B72DED"/>
    <w:rsid w:val="00B7360D"/>
    <w:rsid w:val="00B752FE"/>
    <w:rsid w:val="00B76470"/>
    <w:rsid w:val="00B777FD"/>
    <w:rsid w:val="00B77D92"/>
    <w:rsid w:val="00B8024F"/>
    <w:rsid w:val="00B822B7"/>
    <w:rsid w:val="00B82644"/>
    <w:rsid w:val="00B82CBB"/>
    <w:rsid w:val="00B84F75"/>
    <w:rsid w:val="00B84FD6"/>
    <w:rsid w:val="00B85EFE"/>
    <w:rsid w:val="00B8611B"/>
    <w:rsid w:val="00B86659"/>
    <w:rsid w:val="00B90AAF"/>
    <w:rsid w:val="00B91A3D"/>
    <w:rsid w:val="00B928AE"/>
    <w:rsid w:val="00B93546"/>
    <w:rsid w:val="00B93F09"/>
    <w:rsid w:val="00B94801"/>
    <w:rsid w:val="00B95360"/>
    <w:rsid w:val="00B95646"/>
    <w:rsid w:val="00B96D4C"/>
    <w:rsid w:val="00B978D8"/>
    <w:rsid w:val="00BA0318"/>
    <w:rsid w:val="00BA06B1"/>
    <w:rsid w:val="00BA1C27"/>
    <w:rsid w:val="00BA23C3"/>
    <w:rsid w:val="00BA3C31"/>
    <w:rsid w:val="00BA3DE4"/>
    <w:rsid w:val="00BA4952"/>
    <w:rsid w:val="00BA56E3"/>
    <w:rsid w:val="00BA5823"/>
    <w:rsid w:val="00BB06ED"/>
    <w:rsid w:val="00BB2238"/>
    <w:rsid w:val="00BB2D66"/>
    <w:rsid w:val="00BB30BC"/>
    <w:rsid w:val="00BB3E4F"/>
    <w:rsid w:val="00BB6C29"/>
    <w:rsid w:val="00BB79DD"/>
    <w:rsid w:val="00BC1BB2"/>
    <w:rsid w:val="00BC618D"/>
    <w:rsid w:val="00BC77CF"/>
    <w:rsid w:val="00BD055D"/>
    <w:rsid w:val="00BD09D6"/>
    <w:rsid w:val="00BD16EA"/>
    <w:rsid w:val="00BD1AB8"/>
    <w:rsid w:val="00BD4912"/>
    <w:rsid w:val="00BD673B"/>
    <w:rsid w:val="00BD6E86"/>
    <w:rsid w:val="00BD71ED"/>
    <w:rsid w:val="00BD7929"/>
    <w:rsid w:val="00BE00FF"/>
    <w:rsid w:val="00BE0310"/>
    <w:rsid w:val="00BE2CE7"/>
    <w:rsid w:val="00BE74DD"/>
    <w:rsid w:val="00BF0065"/>
    <w:rsid w:val="00BF1B45"/>
    <w:rsid w:val="00BF2C43"/>
    <w:rsid w:val="00BF470A"/>
    <w:rsid w:val="00BF4DE3"/>
    <w:rsid w:val="00BF581C"/>
    <w:rsid w:val="00BF7C63"/>
    <w:rsid w:val="00C00694"/>
    <w:rsid w:val="00C0155C"/>
    <w:rsid w:val="00C01580"/>
    <w:rsid w:val="00C01966"/>
    <w:rsid w:val="00C0236D"/>
    <w:rsid w:val="00C0275D"/>
    <w:rsid w:val="00C03BDE"/>
    <w:rsid w:val="00C03FA7"/>
    <w:rsid w:val="00C0459C"/>
    <w:rsid w:val="00C04CF7"/>
    <w:rsid w:val="00C055E4"/>
    <w:rsid w:val="00C10833"/>
    <w:rsid w:val="00C11A1E"/>
    <w:rsid w:val="00C12838"/>
    <w:rsid w:val="00C12C5F"/>
    <w:rsid w:val="00C13566"/>
    <w:rsid w:val="00C163E2"/>
    <w:rsid w:val="00C163EA"/>
    <w:rsid w:val="00C16531"/>
    <w:rsid w:val="00C17681"/>
    <w:rsid w:val="00C203AB"/>
    <w:rsid w:val="00C2196F"/>
    <w:rsid w:val="00C21FDE"/>
    <w:rsid w:val="00C22770"/>
    <w:rsid w:val="00C2341F"/>
    <w:rsid w:val="00C2380C"/>
    <w:rsid w:val="00C238A8"/>
    <w:rsid w:val="00C239A6"/>
    <w:rsid w:val="00C24E9E"/>
    <w:rsid w:val="00C25B60"/>
    <w:rsid w:val="00C2712E"/>
    <w:rsid w:val="00C27F02"/>
    <w:rsid w:val="00C300B2"/>
    <w:rsid w:val="00C31399"/>
    <w:rsid w:val="00C328B6"/>
    <w:rsid w:val="00C351BD"/>
    <w:rsid w:val="00C35288"/>
    <w:rsid w:val="00C35B24"/>
    <w:rsid w:val="00C40676"/>
    <w:rsid w:val="00C41BA6"/>
    <w:rsid w:val="00C42763"/>
    <w:rsid w:val="00C42E7B"/>
    <w:rsid w:val="00C440A9"/>
    <w:rsid w:val="00C45E5E"/>
    <w:rsid w:val="00C5095D"/>
    <w:rsid w:val="00C50960"/>
    <w:rsid w:val="00C510B5"/>
    <w:rsid w:val="00C51A8B"/>
    <w:rsid w:val="00C51DCD"/>
    <w:rsid w:val="00C53283"/>
    <w:rsid w:val="00C5361A"/>
    <w:rsid w:val="00C5400A"/>
    <w:rsid w:val="00C55760"/>
    <w:rsid w:val="00C5772F"/>
    <w:rsid w:val="00C60FB7"/>
    <w:rsid w:val="00C6392B"/>
    <w:rsid w:val="00C645B4"/>
    <w:rsid w:val="00C64D1E"/>
    <w:rsid w:val="00C66942"/>
    <w:rsid w:val="00C712A0"/>
    <w:rsid w:val="00C71945"/>
    <w:rsid w:val="00C725BB"/>
    <w:rsid w:val="00C731FC"/>
    <w:rsid w:val="00C7360B"/>
    <w:rsid w:val="00C74431"/>
    <w:rsid w:val="00C768AB"/>
    <w:rsid w:val="00C76DD6"/>
    <w:rsid w:val="00C8078F"/>
    <w:rsid w:val="00C82312"/>
    <w:rsid w:val="00C823CB"/>
    <w:rsid w:val="00C83FE6"/>
    <w:rsid w:val="00C85885"/>
    <w:rsid w:val="00C87BC4"/>
    <w:rsid w:val="00C9240F"/>
    <w:rsid w:val="00C932BE"/>
    <w:rsid w:val="00C934EA"/>
    <w:rsid w:val="00C93E50"/>
    <w:rsid w:val="00C9495B"/>
    <w:rsid w:val="00C95504"/>
    <w:rsid w:val="00C963F6"/>
    <w:rsid w:val="00CA0F36"/>
    <w:rsid w:val="00CA1521"/>
    <w:rsid w:val="00CA39CA"/>
    <w:rsid w:val="00CA4FDF"/>
    <w:rsid w:val="00CA71E1"/>
    <w:rsid w:val="00CB0B9E"/>
    <w:rsid w:val="00CB4901"/>
    <w:rsid w:val="00CB5441"/>
    <w:rsid w:val="00CB62F8"/>
    <w:rsid w:val="00CB7896"/>
    <w:rsid w:val="00CC24F0"/>
    <w:rsid w:val="00CC55BA"/>
    <w:rsid w:val="00CC67E5"/>
    <w:rsid w:val="00CC7A68"/>
    <w:rsid w:val="00CD06EA"/>
    <w:rsid w:val="00CD08D6"/>
    <w:rsid w:val="00CD1CE9"/>
    <w:rsid w:val="00CD3FB3"/>
    <w:rsid w:val="00CD624E"/>
    <w:rsid w:val="00CD6F30"/>
    <w:rsid w:val="00CD6FF1"/>
    <w:rsid w:val="00CD7687"/>
    <w:rsid w:val="00CE01D6"/>
    <w:rsid w:val="00CE09C4"/>
    <w:rsid w:val="00CE25A0"/>
    <w:rsid w:val="00CE2CA3"/>
    <w:rsid w:val="00CE3E84"/>
    <w:rsid w:val="00CE4275"/>
    <w:rsid w:val="00CE5E24"/>
    <w:rsid w:val="00CE7824"/>
    <w:rsid w:val="00CF13E9"/>
    <w:rsid w:val="00CF26F4"/>
    <w:rsid w:val="00CF3127"/>
    <w:rsid w:val="00CF4014"/>
    <w:rsid w:val="00CF443B"/>
    <w:rsid w:val="00CF5871"/>
    <w:rsid w:val="00CF7066"/>
    <w:rsid w:val="00CF79A1"/>
    <w:rsid w:val="00D013B6"/>
    <w:rsid w:val="00D01750"/>
    <w:rsid w:val="00D02631"/>
    <w:rsid w:val="00D030F5"/>
    <w:rsid w:val="00D05265"/>
    <w:rsid w:val="00D1003F"/>
    <w:rsid w:val="00D107AB"/>
    <w:rsid w:val="00D11B6B"/>
    <w:rsid w:val="00D12838"/>
    <w:rsid w:val="00D133C0"/>
    <w:rsid w:val="00D1357E"/>
    <w:rsid w:val="00D13D23"/>
    <w:rsid w:val="00D1446B"/>
    <w:rsid w:val="00D1493B"/>
    <w:rsid w:val="00D152B5"/>
    <w:rsid w:val="00D1654A"/>
    <w:rsid w:val="00D17391"/>
    <w:rsid w:val="00D2181D"/>
    <w:rsid w:val="00D2193B"/>
    <w:rsid w:val="00D22048"/>
    <w:rsid w:val="00D22940"/>
    <w:rsid w:val="00D22F26"/>
    <w:rsid w:val="00D23276"/>
    <w:rsid w:val="00D23937"/>
    <w:rsid w:val="00D23FE0"/>
    <w:rsid w:val="00D267A3"/>
    <w:rsid w:val="00D26B5E"/>
    <w:rsid w:val="00D2711B"/>
    <w:rsid w:val="00D27374"/>
    <w:rsid w:val="00D27ABE"/>
    <w:rsid w:val="00D303CD"/>
    <w:rsid w:val="00D3062C"/>
    <w:rsid w:val="00D308CA"/>
    <w:rsid w:val="00D31907"/>
    <w:rsid w:val="00D32548"/>
    <w:rsid w:val="00D327EC"/>
    <w:rsid w:val="00D32C68"/>
    <w:rsid w:val="00D32CB4"/>
    <w:rsid w:val="00D33268"/>
    <w:rsid w:val="00D35679"/>
    <w:rsid w:val="00D36C21"/>
    <w:rsid w:val="00D374FC"/>
    <w:rsid w:val="00D37DCC"/>
    <w:rsid w:val="00D40628"/>
    <w:rsid w:val="00D41CE9"/>
    <w:rsid w:val="00D42257"/>
    <w:rsid w:val="00D447F2"/>
    <w:rsid w:val="00D45BAE"/>
    <w:rsid w:val="00D50DEA"/>
    <w:rsid w:val="00D524A7"/>
    <w:rsid w:val="00D53814"/>
    <w:rsid w:val="00D5405F"/>
    <w:rsid w:val="00D54D80"/>
    <w:rsid w:val="00D54F74"/>
    <w:rsid w:val="00D55435"/>
    <w:rsid w:val="00D5634C"/>
    <w:rsid w:val="00D56C53"/>
    <w:rsid w:val="00D609CD"/>
    <w:rsid w:val="00D62FF7"/>
    <w:rsid w:val="00D63AAC"/>
    <w:rsid w:val="00D64C04"/>
    <w:rsid w:val="00D6568E"/>
    <w:rsid w:val="00D6650F"/>
    <w:rsid w:val="00D7141D"/>
    <w:rsid w:val="00D71475"/>
    <w:rsid w:val="00D718E9"/>
    <w:rsid w:val="00D723A6"/>
    <w:rsid w:val="00D76490"/>
    <w:rsid w:val="00D772DD"/>
    <w:rsid w:val="00D7742C"/>
    <w:rsid w:val="00D807D3"/>
    <w:rsid w:val="00D817AC"/>
    <w:rsid w:val="00D81F6E"/>
    <w:rsid w:val="00D82D8E"/>
    <w:rsid w:val="00D835AA"/>
    <w:rsid w:val="00D836EE"/>
    <w:rsid w:val="00D84629"/>
    <w:rsid w:val="00D84665"/>
    <w:rsid w:val="00D84FFE"/>
    <w:rsid w:val="00D85142"/>
    <w:rsid w:val="00D85287"/>
    <w:rsid w:val="00D85A1C"/>
    <w:rsid w:val="00D85AD8"/>
    <w:rsid w:val="00D8799F"/>
    <w:rsid w:val="00D90CEE"/>
    <w:rsid w:val="00D914E9"/>
    <w:rsid w:val="00D919F2"/>
    <w:rsid w:val="00D920C1"/>
    <w:rsid w:val="00D92967"/>
    <w:rsid w:val="00D92ECA"/>
    <w:rsid w:val="00D933A2"/>
    <w:rsid w:val="00D933FE"/>
    <w:rsid w:val="00D93F10"/>
    <w:rsid w:val="00D94AC8"/>
    <w:rsid w:val="00D95076"/>
    <w:rsid w:val="00D954E1"/>
    <w:rsid w:val="00D95807"/>
    <w:rsid w:val="00D96032"/>
    <w:rsid w:val="00DA1008"/>
    <w:rsid w:val="00DA10C3"/>
    <w:rsid w:val="00DA22B7"/>
    <w:rsid w:val="00DA342C"/>
    <w:rsid w:val="00DA3D59"/>
    <w:rsid w:val="00DB158C"/>
    <w:rsid w:val="00DB1D69"/>
    <w:rsid w:val="00DB355C"/>
    <w:rsid w:val="00DB4AB0"/>
    <w:rsid w:val="00DB6019"/>
    <w:rsid w:val="00DB737D"/>
    <w:rsid w:val="00DC1495"/>
    <w:rsid w:val="00DC20EA"/>
    <w:rsid w:val="00DC256E"/>
    <w:rsid w:val="00DC54B1"/>
    <w:rsid w:val="00DC57EA"/>
    <w:rsid w:val="00DD0697"/>
    <w:rsid w:val="00DD0C5E"/>
    <w:rsid w:val="00DD1059"/>
    <w:rsid w:val="00DD105F"/>
    <w:rsid w:val="00DD277C"/>
    <w:rsid w:val="00DD4BD3"/>
    <w:rsid w:val="00DD4C4D"/>
    <w:rsid w:val="00DD511C"/>
    <w:rsid w:val="00DD60A5"/>
    <w:rsid w:val="00DD65D2"/>
    <w:rsid w:val="00DD7677"/>
    <w:rsid w:val="00DE09C7"/>
    <w:rsid w:val="00DE2161"/>
    <w:rsid w:val="00DE2B75"/>
    <w:rsid w:val="00DE499C"/>
    <w:rsid w:val="00DE4BC0"/>
    <w:rsid w:val="00DE7826"/>
    <w:rsid w:val="00DE7CBF"/>
    <w:rsid w:val="00DF2363"/>
    <w:rsid w:val="00DF3E0F"/>
    <w:rsid w:val="00DF4B84"/>
    <w:rsid w:val="00DF7727"/>
    <w:rsid w:val="00E0015A"/>
    <w:rsid w:val="00E00B7E"/>
    <w:rsid w:val="00E01A72"/>
    <w:rsid w:val="00E03F39"/>
    <w:rsid w:val="00E04A16"/>
    <w:rsid w:val="00E056E1"/>
    <w:rsid w:val="00E069DF"/>
    <w:rsid w:val="00E1044F"/>
    <w:rsid w:val="00E11846"/>
    <w:rsid w:val="00E11C51"/>
    <w:rsid w:val="00E11D4F"/>
    <w:rsid w:val="00E11EDD"/>
    <w:rsid w:val="00E1375F"/>
    <w:rsid w:val="00E15464"/>
    <w:rsid w:val="00E16743"/>
    <w:rsid w:val="00E1710D"/>
    <w:rsid w:val="00E20E0B"/>
    <w:rsid w:val="00E211DC"/>
    <w:rsid w:val="00E212B6"/>
    <w:rsid w:val="00E23643"/>
    <w:rsid w:val="00E23B4E"/>
    <w:rsid w:val="00E279EF"/>
    <w:rsid w:val="00E30F0F"/>
    <w:rsid w:val="00E31CED"/>
    <w:rsid w:val="00E33504"/>
    <w:rsid w:val="00E35901"/>
    <w:rsid w:val="00E365E9"/>
    <w:rsid w:val="00E40787"/>
    <w:rsid w:val="00E40FE3"/>
    <w:rsid w:val="00E41586"/>
    <w:rsid w:val="00E43334"/>
    <w:rsid w:val="00E43B87"/>
    <w:rsid w:val="00E45BEE"/>
    <w:rsid w:val="00E469B0"/>
    <w:rsid w:val="00E470C9"/>
    <w:rsid w:val="00E53932"/>
    <w:rsid w:val="00E545DC"/>
    <w:rsid w:val="00E55E52"/>
    <w:rsid w:val="00E60EBB"/>
    <w:rsid w:val="00E61252"/>
    <w:rsid w:val="00E63A3D"/>
    <w:rsid w:val="00E64D56"/>
    <w:rsid w:val="00E65071"/>
    <w:rsid w:val="00E65B6A"/>
    <w:rsid w:val="00E66314"/>
    <w:rsid w:val="00E66812"/>
    <w:rsid w:val="00E67771"/>
    <w:rsid w:val="00E703AC"/>
    <w:rsid w:val="00E703B7"/>
    <w:rsid w:val="00E70B2A"/>
    <w:rsid w:val="00E746B0"/>
    <w:rsid w:val="00E7491B"/>
    <w:rsid w:val="00E74BD1"/>
    <w:rsid w:val="00E75AA8"/>
    <w:rsid w:val="00E75CFF"/>
    <w:rsid w:val="00E831C8"/>
    <w:rsid w:val="00E83AEB"/>
    <w:rsid w:val="00E85206"/>
    <w:rsid w:val="00E863AE"/>
    <w:rsid w:val="00E877E1"/>
    <w:rsid w:val="00E8782C"/>
    <w:rsid w:val="00E9098B"/>
    <w:rsid w:val="00E91AC1"/>
    <w:rsid w:val="00E92315"/>
    <w:rsid w:val="00E92495"/>
    <w:rsid w:val="00E92BA8"/>
    <w:rsid w:val="00E9401B"/>
    <w:rsid w:val="00E96079"/>
    <w:rsid w:val="00E97CE0"/>
    <w:rsid w:val="00EA2912"/>
    <w:rsid w:val="00EA2970"/>
    <w:rsid w:val="00EA3814"/>
    <w:rsid w:val="00EA3C88"/>
    <w:rsid w:val="00EA6C62"/>
    <w:rsid w:val="00EA7028"/>
    <w:rsid w:val="00EA7219"/>
    <w:rsid w:val="00EA76ED"/>
    <w:rsid w:val="00EA7B79"/>
    <w:rsid w:val="00EA7ED7"/>
    <w:rsid w:val="00EA7F28"/>
    <w:rsid w:val="00EB04D1"/>
    <w:rsid w:val="00EB07FA"/>
    <w:rsid w:val="00EB2061"/>
    <w:rsid w:val="00EB33A6"/>
    <w:rsid w:val="00EB3880"/>
    <w:rsid w:val="00EB6053"/>
    <w:rsid w:val="00EC3E56"/>
    <w:rsid w:val="00EC4064"/>
    <w:rsid w:val="00EC4859"/>
    <w:rsid w:val="00EC51EA"/>
    <w:rsid w:val="00EC5E04"/>
    <w:rsid w:val="00EC602D"/>
    <w:rsid w:val="00EC7B79"/>
    <w:rsid w:val="00ED0648"/>
    <w:rsid w:val="00ED1097"/>
    <w:rsid w:val="00ED1BD9"/>
    <w:rsid w:val="00ED2517"/>
    <w:rsid w:val="00ED38A4"/>
    <w:rsid w:val="00ED72F1"/>
    <w:rsid w:val="00ED7892"/>
    <w:rsid w:val="00ED7F7E"/>
    <w:rsid w:val="00EE17F7"/>
    <w:rsid w:val="00EE1D7C"/>
    <w:rsid w:val="00EE2B26"/>
    <w:rsid w:val="00EE2DC4"/>
    <w:rsid w:val="00EE35CB"/>
    <w:rsid w:val="00EE4364"/>
    <w:rsid w:val="00EE4DDB"/>
    <w:rsid w:val="00EE5112"/>
    <w:rsid w:val="00EF1B02"/>
    <w:rsid w:val="00EF36C4"/>
    <w:rsid w:val="00EF3D6E"/>
    <w:rsid w:val="00EF408B"/>
    <w:rsid w:val="00EF4942"/>
    <w:rsid w:val="00EF5ACF"/>
    <w:rsid w:val="00EF67C9"/>
    <w:rsid w:val="00F00287"/>
    <w:rsid w:val="00F00AFE"/>
    <w:rsid w:val="00F012F1"/>
    <w:rsid w:val="00F01B3E"/>
    <w:rsid w:val="00F02613"/>
    <w:rsid w:val="00F02B98"/>
    <w:rsid w:val="00F02C3C"/>
    <w:rsid w:val="00F02CA7"/>
    <w:rsid w:val="00F03E95"/>
    <w:rsid w:val="00F0429F"/>
    <w:rsid w:val="00F04A9D"/>
    <w:rsid w:val="00F054BA"/>
    <w:rsid w:val="00F05F2A"/>
    <w:rsid w:val="00F06E51"/>
    <w:rsid w:val="00F103B8"/>
    <w:rsid w:val="00F106AA"/>
    <w:rsid w:val="00F10AFF"/>
    <w:rsid w:val="00F10B73"/>
    <w:rsid w:val="00F113FF"/>
    <w:rsid w:val="00F114DC"/>
    <w:rsid w:val="00F11E00"/>
    <w:rsid w:val="00F11E32"/>
    <w:rsid w:val="00F1324F"/>
    <w:rsid w:val="00F135E3"/>
    <w:rsid w:val="00F14535"/>
    <w:rsid w:val="00F15BFA"/>
    <w:rsid w:val="00F1647D"/>
    <w:rsid w:val="00F17BD6"/>
    <w:rsid w:val="00F20614"/>
    <w:rsid w:val="00F22587"/>
    <w:rsid w:val="00F22B48"/>
    <w:rsid w:val="00F266CF"/>
    <w:rsid w:val="00F27400"/>
    <w:rsid w:val="00F3261C"/>
    <w:rsid w:val="00F32912"/>
    <w:rsid w:val="00F33790"/>
    <w:rsid w:val="00F33C8E"/>
    <w:rsid w:val="00F36B8E"/>
    <w:rsid w:val="00F40AC3"/>
    <w:rsid w:val="00F41E5E"/>
    <w:rsid w:val="00F4234E"/>
    <w:rsid w:val="00F43BBC"/>
    <w:rsid w:val="00F45501"/>
    <w:rsid w:val="00F46627"/>
    <w:rsid w:val="00F47EA5"/>
    <w:rsid w:val="00F50124"/>
    <w:rsid w:val="00F507BA"/>
    <w:rsid w:val="00F50E32"/>
    <w:rsid w:val="00F54105"/>
    <w:rsid w:val="00F541DE"/>
    <w:rsid w:val="00F54696"/>
    <w:rsid w:val="00F56037"/>
    <w:rsid w:val="00F5691F"/>
    <w:rsid w:val="00F57FBE"/>
    <w:rsid w:val="00F6010B"/>
    <w:rsid w:val="00F60282"/>
    <w:rsid w:val="00F62307"/>
    <w:rsid w:val="00F656F0"/>
    <w:rsid w:val="00F65E58"/>
    <w:rsid w:val="00F66685"/>
    <w:rsid w:val="00F66CAF"/>
    <w:rsid w:val="00F6769C"/>
    <w:rsid w:val="00F703D2"/>
    <w:rsid w:val="00F7248E"/>
    <w:rsid w:val="00F73197"/>
    <w:rsid w:val="00F73A6C"/>
    <w:rsid w:val="00F746BA"/>
    <w:rsid w:val="00F74B4A"/>
    <w:rsid w:val="00F77B5A"/>
    <w:rsid w:val="00F8170C"/>
    <w:rsid w:val="00F81E11"/>
    <w:rsid w:val="00F82150"/>
    <w:rsid w:val="00F831F5"/>
    <w:rsid w:val="00F8420F"/>
    <w:rsid w:val="00F84B1A"/>
    <w:rsid w:val="00F857E7"/>
    <w:rsid w:val="00F87AE5"/>
    <w:rsid w:val="00F92349"/>
    <w:rsid w:val="00F92454"/>
    <w:rsid w:val="00F927E7"/>
    <w:rsid w:val="00F95B53"/>
    <w:rsid w:val="00FA0150"/>
    <w:rsid w:val="00FA01D2"/>
    <w:rsid w:val="00FA094B"/>
    <w:rsid w:val="00FA1055"/>
    <w:rsid w:val="00FA1901"/>
    <w:rsid w:val="00FA1902"/>
    <w:rsid w:val="00FA1A78"/>
    <w:rsid w:val="00FA252D"/>
    <w:rsid w:val="00FA566F"/>
    <w:rsid w:val="00FA5F10"/>
    <w:rsid w:val="00FB0515"/>
    <w:rsid w:val="00FB16A3"/>
    <w:rsid w:val="00FB20A2"/>
    <w:rsid w:val="00FB2786"/>
    <w:rsid w:val="00FB4031"/>
    <w:rsid w:val="00FB4CE8"/>
    <w:rsid w:val="00FC0B5C"/>
    <w:rsid w:val="00FC1501"/>
    <w:rsid w:val="00FC3599"/>
    <w:rsid w:val="00FC3F0F"/>
    <w:rsid w:val="00FC407C"/>
    <w:rsid w:val="00FC42E4"/>
    <w:rsid w:val="00FC43A6"/>
    <w:rsid w:val="00FC4E24"/>
    <w:rsid w:val="00FC572A"/>
    <w:rsid w:val="00FC5CCD"/>
    <w:rsid w:val="00FC6588"/>
    <w:rsid w:val="00FC7E5E"/>
    <w:rsid w:val="00FD0D2F"/>
    <w:rsid w:val="00FD0D75"/>
    <w:rsid w:val="00FD41BC"/>
    <w:rsid w:val="00FD45CF"/>
    <w:rsid w:val="00FD5092"/>
    <w:rsid w:val="00FD6E5D"/>
    <w:rsid w:val="00FE0144"/>
    <w:rsid w:val="00FE1614"/>
    <w:rsid w:val="00FE280E"/>
    <w:rsid w:val="00FE3E99"/>
    <w:rsid w:val="00FE5F0A"/>
    <w:rsid w:val="00FE7558"/>
    <w:rsid w:val="00FE7AE3"/>
    <w:rsid w:val="00FF0369"/>
    <w:rsid w:val="00FF0C83"/>
    <w:rsid w:val="00FF27CF"/>
    <w:rsid w:val="00FF357B"/>
    <w:rsid w:val="00FF553E"/>
    <w:rsid w:val="00FF581A"/>
    <w:rsid w:val="00FF5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286F0"/>
  <w15:docId w15:val="{4A21F2A3-A04F-4BFB-8F89-2694C054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D1"/>
    <w:pPr>
      <w:spacing w:after="160" w:line="259" w:lineRule="auto"/>
    </w:pPr>
    <w:rPr>
      <w:sz w:val="22"/>
      <w:szCs w:val="22"/>
      <w:lang w:val="en-GB"/>
    </w:rPr>
  </w:style>
  <w:style w:type="paragraph" w:styleId="Heading1">
    <w:name w:val="heading 1"/>
    <w:basedOn w:val="Normal"/>
    <w:next w:val="Normal"/>
    <w:link w:val="Heading1Char"/>
    <w:uiPriority w:val="9"/>
    <w:qFormat/>
    <w:rsid w:val="0012101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12101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23538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6E"/>
    <w:pPr>
      <w:ind w:left="720"/>
      <w:contextualSpacing/>
    </w:pPr>
  </w:style>
  <w:style w:type="paragraph" w:styleId="NoSpacing">
    <w:name w:val="No Spacing"/>
    <w:uiPriority w:val="1"/>
    <w:qFormat/>
    <w:rsid w:val="00D920C1"/>
    <w:rPr>
      <w:sz w:val="22"/>
      <w:szCs w:val="22"/>
      <w:lang w:val="en-GB"/>
    </w:rPr>
  </w:style>
  <w:style w:type="paragraph" w:styleId="Header">
    <w:name w:val="header"/>
    <w:basedOn w:val="Normal"/>
    <w:link w:val="HeaderChar"/>
    <w:uiPriority w:val="99"/>
    <w:unhideWhenUsed/>
    <w:rsid w:val="00B37D1B"/>
    <w:pPr>
      <w:tabs>
        <w:tab w:val="center" w:pos="4680"/>
        <w:tab w:val="right" w:pos="9360"/>
      </w:tabs>
      <w:spacing w:after="0" w:line="240" w:lineRule="auto"/>
    </w:pPr>
  </w:style>
  <w:style w:type="character" w:customStyle="1" w:styleId="HeaderChar">
    <w:name w:val="Header Char"/>
    <w:link w:val="Header"/>
    <w:uiPriority w:val="99"/>
    <w:rsid w:val="00B37D1B"/>
    <w:rPr>
      <w:lang w:val="en-GB"/>
    </w:rPr>
  </w:style>
  <w:style w:type="paragraph" w:styleId="Footer">
    <w:name w:val="footer"/>
    <w:basedOn w:val="Normal"/>
    <w:link w:val="FooterChar"/>
    <w:uiPriority w:val="99"/>
    <w:unhideWhenUsed/>
    <w:rsid w:val="00B37D1B"/>
    <w:pPr>
      <w:tabs>
        <w:tab w:val="center" w:pos="4680"/>
        <w:tab w:val="right" w:pos="9360"/>
      </w:tabs>
      <w:spacing w:after="0" w:line="240" w:lineRule="auto"/>
    </w:pPr>
  </w:style>
  <w:style w:type="character" w:customStyle="1" w:styleId="FooterChar">
    <w:name w:val="Footer Char"/>
    <w:link w:val="Footer"/>
    <w:uiPriority w:val="99"/>
    <w:rsid w:val="00B37D1B"/>
    <w:rPr>
      <w:lang w:val="en-GB"/>
    </w:rPr>
  </w:style>
  <w:style w:type="table" w:styleId="TableGrid">
    <w:name w:val="Table Grid"/>
    <w:basedOn w:val="TableNormal"/>
    <w:uiPriority w:val="39"/>
    <w:rsid w:val="00777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63619E"/>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1Light1">
    <w:name w:val="Grid Table 1 Light1"/>
    <w:basedOn w:val="TableNormal"/>
    <w:uiPriority w:val="46"/>
    <w:rsid w:val="00D22048"/>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A97D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7D36"/>
    <w:rPr>
      <w:rFonts w:ascii="Tahoma" w:hAnsi="Tahoma" w:cs="Tahoma"/>
      <w:sz w:val="16"/>
      <w:szCs w:val="16"/>
      <w:lang w:val="en-GB"/>
    </w:rPr>
  </w:style>
  <w:style w:type="character" w:styleId="CommentReference">
    <w:name w:val="annotation reference"/>
    <w:uiPriority w:val="99"/>
    <w:semiHidden/>
    <w:unhideWhenUsed/>
    <w:rsid w:val="00A97D36"/>
    <w:rPr>
      <w:sz w:val="16"/>
      <w:szCs w:val="16"/>
    </w:rPr>
  </w:style>
  <w:style w:type="paragraph" w:styleId="CommentText">
    <w:name w:val="annotation text"/>
    <w:basedOn w:val="Normal"/>
    <w:link w:val="CommentTextChar"/>
    <w:uiPriority w:val="99"/>
    <w:unhideWhenUsed/>
    <w:rsid w:val="00A97D36"/>
    <w:pPr>
      <w:spacing w:line="240" w:lineRule="auto"/>
    </w:pPr>
    <w:rPr>
      <w:sz w:val="20"/>
      <w:szCs w:val="20"/>
    </w:rPr>
  </w:style>
  <w:style w:type="character" w:customStyle="1" w:styleId="CommentTextChar">
    <w:name w:val="Comment Text Char"/>
    <w:link w:val="CommentText"/>
    <w:uiPriority w:val="99"/>
    <w:rsid w:val="00A97D36"/>
    <w:rPr>
      <w:sz w:val="20"/>
      <w:szCs w:val="20"/>
      <w:lang w:val="en-GB"/>
    </w:rPr>
  </w:style>
  <w:style w:type="paragraph" w:styleId="CommentSubject">
    <w:name w:val="annotation subject"/>
    <w:basedOn w:val="CommentText"/>
    <w:next w:val="CommentText"/>
    <w:link w:val="CommentSubjectChar"/>
    <w:uiPriority w:val="99"/>
    <w:semiHidden/>
    <w:unhideWhenUsed/>
    <w:rsid w:val="00A97D36"/>
    <w:rPr>
      <w:b/>
      <w:bCs/>
    </w:rPr>
  </w:style>
  <w:style w:type="character" w:customStyle="1" w:styleId="CommentSubjectChar">
    <w:name w:val="Comment Subject Char"/>
    <w:link w:val="CommentSubject"/>
    <w:uiPriority w:val="99"/>
    <w:semiHidden/>
    <w:rsid w:val="00A97D36"/>
    <w:rPr>
      <w:b/>
      <w:bCs/>
      <w:sz w:val="20"/>
      <w:szCs w:val="20"/>
      <w:lang w:val="en-GB"/>
    </w:rPr>
  </w:style>
  <w:style w:type="paragraph" w:styleId="FootnoteText">
    <w:name w:val="footnote text"/>
    <w:basedOn w:val="Normal"/>
    <w:link w:val="FootnoteTextChar"/>
    <w:uiPriority w:val="99"/>
    <w:unhideWhenUsed/>
    <w:rsid w:val="001A69E8"/>
    <w:pPr>
      <w:spacing w:after="0" w:line="240" w:lineRule="auto"/>
    </w:pPr>
    <w:rPr>
      <w:sz w:val="24"/>
      <w:szCs w:val="24"/>
    </w:rPr>
  </w:style>
  <w:style w:type="character" w:customStyle="1" w:styleId="FootnoteTextChar">
    <w:name w:val="Footnote Text Char"/>
    <w:link w:val="FootnoteText"/>
    <w:uiPriority w:val="99"/>
    <w:rsid w:val="001A69E8"/>
    <w:rPr>
      <w:sz w:val="24"/>
      <w:szCs w:val="24"/>
      <w:lang w:val="en-GB"/>
    </w:rPr>
  </w:style>
  <w:style w:type="character" w:styleId="FootnoteReference">
    <w:name w:val="footnote reference"/>
    <w:uiPriority w:val="99"/>
    <w:unhideWhenUsed/>
    <w:rsid w:val="001A69E8"/>
    <w:rPr>
      <w:vertAlign w:val="superscript"/>
    </w:rPr>
  </w:style>
  <w:style w:type="character" w:customStyle="1" w:styleId="apple-converted-space">
    <w:name w:val="apple-converted-space"/>
    <w:rsid w:val="002B3E19"/>
  </w:style>
  <w:style w:type="character" w:customStyle="1" w:styleId="at">
    <w:name w:val="at"/>
    <w:rsid w:val="002B3E19"/>
  </w:style>
  <w:style w:type="character" w:customStyle="1" w:styleId="org">
    <w:name w:val="org"/>
    <w:rsid w:val="002B3E19"/>
  </w:style>
  <w:style w:type="character" w:styleId="Hyperlink">
    <w:name w:val="Hyperlink"/>
    <w:uiPriority w:val="99"/>
    <w:unhideWhenUsed/>
    <w:rsid w:val="00F135E3"/>
    <w:rPr>
      <w:color w:val="0000FF"/>
      <w:u w:val="single"/>
    </w:rPr>
  </w:style>
  <w:style w:type="paragraph" w:styleId="NormalWeb">
    <w:name w:val="Normal (Web)"/>
    <w:basedOn w:val="Normal"/>
    <w:uiPriority w:val="99"/>
    <w:unhideWhenUsed/>
    <w:rsid w:val="004260C2"/>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link w:val="Heading1"/>
    <w:uiPriority w:val="9"/>
    <w:rsid w:val="0012101C"/>
    <w:rPr>
      <w:rFonts w:ascii="Cambria" w:eastAsia="Times New Roman" w:hAnsi="Cambria" w:cs="Times New Roman"/>
      <w:b/>
      <w:bCs/>
      <w:kern w:val="32"/>
      <w:sz w:val="32"/>
      <w:szCs w:val="32"/>
      <w:lang w:val="en-GB"/>
    </w:rPr>
  </w:style>
  <w:style w:type="character" w:customStyle="1" w:styleId="Heading2Char">
    <w:name w:val="Heading 2 Char"/>
    <w:link w:val="Heading2"/>
    <w:uiPriority w:val="9"/>
    <w:rsid w:val="0012101C"/>
    <w:rPr>
      <w:rFonts w:ascii="Cambria" w:eastAsia="Times New Roman" w:hAnsi="Cambria" w:cs="Times New Roman"/>
      <w:b/>
      <w:bCs/>
      <w:i/>
      <w:iCs/>
      <w:sz w:val="28"/>
      <w:szCs w:val="28"/>
      <w:lang w:val="en-GB"/>
    </w:rPr>
  </w:style>
  <w:style w:type="character" w:customStyle="1" w:styleId="Heading3Char">
    <w:name w:val="Heading 3 Char"/>
    <w:link w:val="Heading3"/>
    <w:uiPriority w:val="9"/>
    <w:rsid w:val="0023538E"/>
    <w:rPr>
      <w:rFonts w:ascii="Cambria" w:eastAsia="Times New Roman" w:hAnsi="Cambria" w:cs="Times New Roman"/>
      <w:b/>
      <w:bCs/>
      <w:sz w:val="26"/>
      <w:szCs w:val="26"/>
      <w:lang w:val="en-GB"/>
    </w:rPr>
  </w:style>
  <w:style w:type="paragraph" w:styleId="TOCHeading">
    <w:name w:val="TOC Heading"/>
    <w:basedOn w:val="Heading1"/>
    <w:next w:val="Normal"/>
    <w:uiPriority w:val="39"/>
    <w:semiHidden/>
    <w:unhideWhenUsed/>
    <w:qFormat/>
    <w:rsid w:val="00901CAC"/>
    <w:pPr>
      <w:keepLines/>
      <w:spacing w:before="480" w:after="0" w:line="276" w:lineRule="auto"/>
      <w:outlineLvl w:val="9"/>
    </w:pPr>
    <w:rPr>
      <w:color w:val="365F91"/>
      <w:kern w:val="0"/>
      <w:sz w:val="28"/>
      <w:szCs w:val="28"/>
      <w:lang w:val="en-US" w:eastAsia="ja-JP"/>
    </w:rPr>
  </w:style>
  <w:style w:type="paragraph" w:styleId="TOC1">
    <w:name w:val="toc 1"/>
    <w:basedOn w:val="Normal"/>
    <w:next w:val="Normal"/>
    <w:autoRedefine/>
    <w:uiPriority w:val="39"/>
    <w:unhideWhenUsed/>
    <w:rsid w:val="00B5374C"/>
    <w:pPr>
      <w:tabs>
        <w:tab w:val="right" w:leader="dot" w:pos="9350"/>
      </w:tabs>
      <w:spacing w:before="240" w:after="240"/>
    </w:pPr>
  </w:style>
  <w:style w:type="paragraph" w:styleId="TOC2">
    <w:name w:val="toc 2"/>
    <w:basedOn w:val="Normal"/>
    <w:next w:val="Normal"/>
    <w:autoRedefine/>
    <w:uiPriority w:val="39"/>
    <w:unhideWhenUsed/>
    <w:rsid w:val="00901CAC"/>
    <w:pPr>
      <w:ind w:left="220"/>
    </w:pPr>
  </w:style>
  <w:style w:type="paragraph" w:styleId="TOC3">
    <w:name w:val="toc 3"/>
    <w:basedOn w:val="Normal"/>
    <w:next w:val="Normal"/>
    <w:autoRedefine/>
    <w:uiPriority w:val="39"/>
    <w:unhideWhenUsed/>
    <w:rsid w:val="00901CAC"/>
    <w:pPr>
      <w:ind w:left="440"/>
    </w:pPr>
  </w:style>
  <w:style w:type="paragraph" w:styleId="Revision">
    <w:name w:val="Revision"/>
    <w:hidden/>
    <w:uiPriority w:val="99"/>
    <w:semiHidden/>
    <w:rsid w:val="00AE3B20"/>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64076">
      <w:bodyDiv w:val="1"/>
      <w:marLeft w:val="0"/>
      <w:marRight w:val="0"/>
      <w:marTop w:val="0"/>
      <w:marBottom w:val="0"/>
      <w:divBdr>
        <w:top w:val="none" w:sz="0" w:space="0" w:color="auto"/>
        <w:left w:val="none" w:sz="0" w:space="0" w:color="auto"/>
        <w:bottom w:val="none" w:sz="0" w:space="0" w:color="auto"/>
        <w:right w:val="none" w:sz="0" w:space="0" w:color="auto"/>
      </w:divBdr>
      <w:divsChild>
        <w:div w:id="2099448886">
          <w:marLeft w:val="547"/>
          <w:marRight w:val="0"/>
          <w:marTop w:val="480"/>
          <w:marBottom w:val="0"/>
          <w:divBdr>
            <w:top w:val="none" w:sz="0" w:space="0" w:color="auto"/>
            <w:left w:val="none" w:sz="0" w:space="0" w:color="auto"/>
            <w:bottom w:val="none" w:sz="0" w:space="0" w:color="auto"/>
            <w:right w:val="none" w:sz="0" w:space="0" w:color="auto"/>
          </w:divBdr>
        </w:div>
      </w:divsChild>
    </w:div>
    <w:div w:id="173035974">
      <w:bodyDiv w:val="1"/>
      <w:marLeft w:val="0"/>
      <w:marRight w:val="0"/>
      <w:marTop w:val="0"/>
      <w:marBottom w:val="0"/>
      <w:divBdr>
        <w:top w:val="none" w:sz="0" w:space="0" w:color="auto"/>
        <w:left w:val="none" w:sz="0" w:space="0" w:color="auto"/>
        <w:bottom w:val="none" w:sz="0" w:space="0" w:color="auto"/>
        <w:right w:val="none" w:sz="0" w:space="0" w:color="auto"/>
      </w:divBdr>
    </w:div>
    <w:div w:id="177014500">
      <w:bodyDiv w:val="1"/>
      <w:marLeft w:val="0"/>
      <w:marRight w:val="0"/>
      <w:marTop w:val="0"/>
      <w:marBottom w:val="0"/>
      <w:divBdr>
        <w:top w:val="none" w:sz="0" w:space="0" w:color="auto"/>
        <w:left w:val="none" w:sz="0" w:space="0" w:color="auto"/>
        <w:bottom w:val="none" w:sz="0" w:space="0" w:color="auto"/>
        <w:right w:val="none" w:sz="0" w:space="0" w:color="auto"/>
      </w:divBdr>
      <w:divsChild>
        <w:div w:id="2142654423">
          <w:marLeft w:val="1008"/>
          <w:marRight w:val="0"/>
          <w:marTop w:val="0"/>
          <w:marBottom w:val="0"/>
          <w:divBdr>
            <w:top w:val="none" w:sz="0" w:space="0" w:color="auto"/>
            <w:left w:val="none" w:sz="0" w:space="0" w:color="auto"/>
            <w:bottom w:val="none" w:sz="0" w:space="0" w:color="auto"/>
            <w:right w:val="none" w:sz="0" w:space="0" w:color="auto"/>
          </w:divBdr>
        </w:div>
      </w:divsChild>
    </w:div>
    <w:div w:id="187841518">
      <w:bodyDiv w:val="1"/>
      <w:marLeft w:val="0"/>
      <w:marRight w:val="0"/>
      <w:marTop w:val="0"/>
      <w:marBottom w:val="0"/>
      <w:divBdr>
        <w:top w:val="none" w:sz="0" w:space="0" w:color="auto"/>
        <w:left w:val="none" w:sz="0" w:space="0" w:color="auto"/>
        <w:bottom w:val="none" w:sz="0" w:space="0" w:color="auto"/>
        <w:right w:val="none" w:sz="0" w:space="0" w:color="auto"/>
      </w:divBdr>
    </w:div>
    <w:div w:id="206331528">
      <w:bodyDiv w:val="1"/>
      <w:marLeft w:val="0"/>
      <w:marRight w:val="0"/>
      <w:marTop w:val="0"/>
      <w:marBottom w:val="0"/>
      <w:divBdr>
        <w:top w:val="none" w:sz="0" w:space="0" w:color="auto"/>
        <w:left w:val="none" w:sz="0" w:space="0" w:color="auto"/>
        <w:bottom w:val="none" w:sz="0" w:space="0" w:color="auto"/>
        <w:right w:val="none" w:sz="0" w:space="0" w:color="auto"/>
      </w:divBdr>
    </w:div>
    <w:div w:id="242422063">
      <w:bodyDiv w:val="1"/>
      <w:marLeft w:val="0"/>
      <w:marRight w:val="0"/>
      <w:marTop w:val="0"/>
      <w:marBottom w:val="0"/>
      <w:divBdr>
        <w:top w:val="none" w:sz="0" w:space="0" w:color="auto"/>
        <w:left w:val="none" w:sz="0" w:space="0" w:color="auto"/>
        <w:bottom w:val="none" w:sz="0" w:space="0" w:color="auto"/>
        <w:right w:val="none" w:sz="0" w:space="0" w:color="auto"/>
      </w:divBdr>
    </w:div>
    <w:div w:id="378747336">
      <w:bodyDiv w:val="1"/>
      <w:marLeft w:val="0"/>
      <w:marRight w:val="0"/>
      <w:marTop w:val="0"/>
      <w:marBottom w:val="0"/>
      <w:divBdr>
        <w:top w:val="none" w:sz="0" w:space="0" w:color="auto"/>
        <w:left w:val="none" w:sz="0" w:space="0" w:color="auto"/>
        <w:bottom w:val="none" w:sz="0" w:space="0" w:color="auto"/>
        <w:right w:val="none" w:sz="0" w:space="0" w:color="auto"/>
      </w:divBdr>
      <w:divsChild>
        <w:div w:id="1840656618">
          <w:marLeft w:val="720"/>
          <w:marRight w:val="0"/>
          <w:marTop w:val="0"/>
          <w:marBottom w:val="400"/>
          <w:divBdr>
            <w:top w:val="none" w:sz="0" w:space="0" w:color="auto"/>
            <w:left w:val="none" w:sz="0" w:space="0" w:color="auto"/>
            <w:bottom w:val="none" w:sz="0" w:space="0" w:color="auto"/>
            <w:right w:val="none" w:sz="0" w:space="0" w:color="auto"/>
          </w:divBdr>
        </w:div>
      </w:divsChild>
    </w:div>
    <w:div w:id="379785209">
      <w:bodyDiv w:val="1"/>
      <w:marLeft w:val="0"/>
      <w:marRight w:val="0"/>
      <w:marTop w:val="0"/>
      <w:marBottom w:val="0"/>
      <w:divBdr>
        <w:top w:val="none" w:sz="0" w:space="0" w:color="auto"/>
        <w:left w:val="none" w:sz="0" w:space="0" w:color="auto"/>
        <w:bottom w:val="none" w:sz="0" w:space="0" w:color="auto"/>
        <w:right w:val="none" w:sz="0" w:space="0" w:color="auto"/>
      </w:divBdr>
    </w:div>
    <w:div w:id="401803502">
      <w:bodyDiv w:val="1"/>
      <w:marLeft w:val="0"/>
      <w:marRight w:val="0"/>
      <w:marTop w:val="0"/>
      <w:marBottom w:val="0"/>
      <w:divBdr>
        <w:top w:val="none" w:sz="0" w:space="0" w:color="auto"/>
        <w:left w:val="none" w:sz="0" w:space="0" w:color="auto"/>
        <w:bottom w:val="none" w:sz="0" w:space="0" w:color="auto"/>
        <w:right w:val="none" w:sz="0" w:space="0" w:color="auto"/>
      </w:divBdr>
      <w:divsChild>
        <w:div w:id="1008479716">
          <w:marLeft w:val="1008"/>
          <w:marRight w:val="0"/>
          <w:marTop w:val="0"/>
          <w:marBottom w:val="0"/>
          <w:divBdr>
            <w:top w:val="none" w:sz="0" w:space="0" w:color="auto"/>
            <w:left w:val="none" w:sz="0" w:space="0" w:color="auto"/>
            <w:bottom w:val="none" w:sz="0" w:space="0" w:color="auto"/>
            <w:right w:val="none" w:sz="0" w:space="0" w:color="auto"/>
          </w:divBdr>
        </w:div>
      </w:divsChild>
    </w:div>
    <w:div w:id="468400141">
      <w:bodyDiv w:val="1"/>
      <w:marLeft w:val="0"/>
      <w:marRight w:val="0"/>
      <w:marTop w:val="0"/>
      <w:marBottom w:val="0"/>
      <w:divBdr>
        <w:top w:val="none" w:sz="0" w:space="0" w:color="auto"/>
        <w:left w:val="none" w:sz="0" w:space="0" w:color="auto"/>
        <w:bottom w:val="none" w:sz="0" w:space="0" w:color="auto"/>
        <w:right w:val="none" w:sz="0" w:space="0" w:color="auto"/>
      </w:divBdr>
    </w:div>
    <w:div w:id="482158198">
      <w:bodyDiv w:val="1"/>
      <w:marLeft w:val="0"/>
      <w:marRight w:val="0"/>
      <w:marTop w:val="0"/>
      <w:marBottom w:val="0"/>
      <w:divBdr>
        <w:top w:val="none" w:sz="0" w:space="0" w:color="auto"/>
        <w:left w:val="none" w:sz="0" w:space="0" w:color="auto"/>
        <w:bottom w:val="none" w:sz="0" w:space="0" w:color="auto"/>
        <w:right w:val="none" w:sz="0" w:space="0" w:color="auto"/>
      </w:divBdr>
      <w:divsChild>
        <w:div w:id="131219618">
          <w:marLeft w:val="1008"/>
          <w:marRight w:val="0"/>
          <w:marTop w:val="0"/>
          <w:marBottom w:val="0"/>
          <w:divBdr>
            <w:top w:val="none" w:sz="0" w:space="0" w:color="auto"/>
            <w:left w:val="none" w:sz="0" w:space="0" w:color="auto"/>
            <w:bottom w:val="none" w:sz="0" w:space="0" w:color="auto"/>
            <w:right w:val="none" w:sz="0" w:space="0" w:color="auto"/>
          </w:divBdr>
        </w:div>
      </w:divsChild>
    </w:div>
    <w:div w:id="483157103">
      <w:bodyDiv w:val="1"/>
      <w:marLeft w:val="0"/>
      <w:marRight w:val="0"/>
      <w:marTop w:val="0"/>
      <w:marBottom w:val="0"/>
      <w:divBdr>
        <w:top w:val="none" w:sz="0" w:space="0" w:color="auto"/>
        <w:left w:val="none" w:sz="0" w:space="0" w:color="auto"/>
        <w:bottom w:val="none" w:sz="0" w:space="0" w:color="auto"/>
        <w:right w:val="none" w:sz="0" w:space="0" w:color="auto"/>
      </w:divBdr>
    </w:div>
    <w:div w:id="522548216">
      <w:bodyDiv w:val="1"/>
      <w:marLeft w:val="0"/>
      <w:marRight w:val="0"/>
      <w:marTop w:val="0"/>
      <w:marBottom w:val="0"/>
      <w:divBdr>
        <w:top w:val="none" w:sz="0" w:space="0" w:color="auto"/>
        <w:left w:val="none" w:sz="0" w:space="0" w:color="auto"/>
        <w:bottom w:val="none" w:sz="0" w:space="0" w:color="auto"/>
        <w:right w:val="none" w:sz="0" w:space="0" w:color="auto"/>
      </w:divBdr>
      <w:divsChild>
        <w:div w:id="193422017">
          <w:marLeft w:val="1008"/>
          <w:marRight w:val="0"/>
          <w:marTop w:val="0"/>
          <w:marBottom w:val="0"/>
          <w:divBdr>
            <w:top w:val="none" w:sz="0" w:space="0" w:color="auto"/>
            <w:left w:val="none" w:sz="0" w:space="0" w:color="auto"/>
            <w:bottom w:val="none" w:sz="0" w:space="0" w:color="auto"/>
            <w:right w:val="none" w:sz="0" w:space="0" w:color="auto"/>
          </w:divBdr>
        </w:div>
      </w:divsChild>
    </w:div>
    <w:div w:id="529730495">
      <w:bodyDiv w:val="1"/>
      <w:marLeft w:val="0"/>
      <w:marRight w:val="0"/>
      <w:marTop w:val="0"/>
      <w:marBottom w:val="0"/>
      <w:divBdr>
        <w:top w:val="none" w:sz="0" w:space="0" w:color="auto"/>
        <w:left w:val="none" w:sz="0" w:space="0" w:color="auto"/>
        <w:bottom w:val="none" w:sz="0" w:space="0" w:color="auto"/>
        <w:right w:val="none" w:sz="0" w:space="0" w:color="auto"/>
      </w:divBdr>
    </w:div>
    <w:div w:id="542602159">
      <w:bodyDiv w:val="1"/>
      <w:marLeft w:val="0"/>
      <w:marRight w:val="0"/>
      <w:marTop w:val="0"/>
      <w:marBottom w:val="0"/>
      <w:divBdr>
        <w:top w:val="none" w:sz="0" w:space="0" w:color="auto"/>
        <w:left w:val="none" w:sz="0" w:space="0" w:color="auto"/>
        <w:bottom w:val="none" w:sz="0" w:space="0" w:color="auto"/>
        <w:right w:val="none" w:sz="0" w:space="0" w:color="auto"/>
      </w:divBdr>
      <w:divsChild>
        <w:div w:id="1809086783">
          <w:marLeft w:val="720"/>
          <w:marRight w:val="0"/>
          <w:marTop w:val="0"/>
          <w:marBottom w:val="400"/>
          <w:divBdr>
            <w:top w:val="none" w:sz="0" w:space="0" w:color="auto"/>
            <w:left w:val="none" w:sz="0" w:space="0" w:color="auto"/>
            <w:bottom w:val="none" w:sz="0" w:space="0" w:color="auto"/>
            <w:right w:val="none" w:sz="0" w:space="0" w:color="auto"/>
          </w:divBdr>
        </w:div>
      </w:divsChild>
    </w:div>
    <w:div w:id="613364346">
      <w:bodyDiv w:val="1"/>
      <w:marLeft w:val="0"/>
      <w:marRight w:val="0"/>
      <w:marTop w:val="0"/>
      <w:marBottom w:val="0"/>
      <w:divBdr>
        <w:top w:val="none" w:sz="0" w:space="0" w:color="auto"/>
        <w:left w:val="none" w:sz="0" w:space="0" w:color="auto"/>
        <w:bottom w:val="none" w:sz="0" w:space="0" w:color="auto"/>
        <w:right w:val="none" w:sz="0" w:space="0" w:color="auto"/>
      </w:divBdr>
    </w:div>
    <w:div w:id="630402139">
      <w:bodyDiv w:val="1"/>
      <w:marLeft w:val="0"/>
      <w:marRight w:val="0"/>
      <w:marTop w:val="0"/>
      <w:marBottom w:val="0"/>
      <w:divBdr>
        <w:top w:val="none" w:sz="0" w:space="0" w:color="auto"/>
        <w:left w:val="none" w:sz="0" w:space="0" w:color="auto"/>
        <w:bottom w:val="none" w:sz="0" w:space="0" w:color="auto"/>
        <w:right w:val="none" w:sz="0" w:space="0" w:color="auto"/>
      </w:divBdr>
    </w:div>
    <w:div w:id="682783393">
      <w:bodyDiv w:val="1"/>
      <w:marLeft w:val="0"/>
      <w:marRight w:val="0"/>
      <w:marTop w:val="0"/>
      <w:marBottom w:val="0"/>
      <w:divBdr>
        <w:top w:val="none" w:sz="0" w:space="0" w:color="auto"/>
        <w:left w:val="none" w:sz="0" w:space="0" w:color="auto"/>
        <w:bottom w:val="none" w:sz="0" w:space="0" w:color="auto"/>
        <w:right w:val="none" w:sz="0" w:space="0" w:color="auto"/>
      </w:divBdr>
    </w:div>
    <w:div w:id="715156255">
      <w:bodyDiv w:val="1"/>
      <w:marLeft w:val="0"/>
      <w:marRight w:val="0"/>
      <w:marTop w:val="0"/>
      <w:marBottom w:val="0"/>
      <w:divBdr>
        <w:top w:val="none" w:sz="0" w:space="0" w:color="auto"/>
        <w:left w:val="none" w:sz="0" w:space="0" w:color="auto"/>
        <w:bottom w:val="none" w:sz="0" w:space="0" w:color="auto"/>
        <w:right w:val="none" w:sz="0" w:space="0" w:color="auto"/>
      </w:divBdr>
      <w:divsChild>
        <w:div w:id="420686502">
          <w:marLeft w:val="0"/>
          <w:marRight w:val="0"/>
          <w:marTop w:val="0"/>
          <w:marBottom w:val="0"/>
          <w:divBdr>
            <w:top w:val="none" w:sz="0" w:space="0" w:color="auto"/>
            <w:left w:val="none" w:sz="0" w:space="0" w:color="auto"/>
            <w:bottom w:val="none" w:sz="0" w:space="0" w:color="auto"/>
            <w:right w:val="none" w:sz="0" w:space="0" w:color="auto"/>
          </w:divBdr>
          <w:divsChild>
            <w:div w:id="1942911952">
              <w:marLeft w:val="0"/>
              <w:marRight w:val="0"/>
              <w:marTop w:val="0"/>
              <w:marBottom w:val="0"/>
              <w:divBdr>
                <w:top w:val="none" w:sz="0" w:space="0" w:color="auto"/>
                <w:left w:val="none" w:sz="0" w:space="0" w:color="auto"/>
                <w:bottom w:val="none" w:sz="0" w:space="0" w:color="auto"/>
                <w:right w:val="none" w:sz="0" w:space="0" w:color="auto"/>
              </w:divBdr>
              <w:divsChild>
                <w:div w:id="8927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76529">
      <w:bodyDiv w:val="1"/>
      <w:marLeft w:val="0"/>
      <w:marRight w:val="0"/>
      <w:marTop w:val="0"/>
      <w:marBottom w:val="0"/>
      <w:divBdr>
        <w:top w:val="none" w:sz="0" w:space="0" w:color="auto"/>
        <w:left w:val="none" w:sz="0" w:space="0" w:color="auto"/>
        <w:bottom w:val="none" w:sz="0" w:space="0" w:color="auto"/>
        <w:right w:val="none" w:sz="0" w:space="0" w:color="auto"/>
      </w:divBdr>
      <w:divsChild>
        <w:div w:id="1108895469">
          <w:marLeft w:val="1008"/>
          <w:marRight w:val="0"/>
          <w:marTop w:val="0"/>
          <w:marBottom w:val="0"/>
          <w:divBdr>
            <w:top w:val="none" w:sz="0" w:space="0" w:color="auto"/>
            <w:left w:val="none" w:sz="0" w:space="0" w:color="auto"/>
            <w:bottom w:val="none" w:sz="0" w:space="0" w:color="auto"/>
            <w:right w:val="none" w:sz="0" w:space="0" w:color="auto"/>
          </w:divBdr>
        </w:div>
      </w:divsChild>
    </w:div>
    <w:div w:id="753160261">
      <w:bodyDiv w:val="1"/>
      <w:marLeft w:val="0"/>
      <w:marRight w:val="0"/>
      <w:marTop w:val="0"/>
      <w:marBottom w:val="0"/>
      <w:divBdr>
        <w:top w:val="none" w:sz="0" w:space="0" w:color="auto"/>
        <w:left w:val="none" w:sz="0" w:space="0" w:color="auto"/>
        <w:bottom w:val="none" w:sz="0" w:space="0" w:color="auto"/>
        <w:right w:val="none" w:sz="0" w:space="0" w:color="auto"/>
      </w:divBdr>
    </w:div>
    <w:div w:id="753211850">
      <w:bodyDiv w:val="1"/>
      <w:marLeft w:val="0"/>
      <w:marRight w:val="0"/>
      <w:marTop w:val="0"/>
      <w:marBottom w:val="0"/>
      <w:divBdr>
        <w:top w:val="none" w:sz="0" w:space="0" w:color="auto"/>
        <w:left w:val="none" w:sz="0" w:space="0" w:color="auto"/>
        <w:bottom w:val="none" w:sz="0" w:space="0" w:color="auto"/>
        <w:right w:val="none" w:sz="0" w:space="0" w:color="auto"/>
      </w:divBdr>
      <w:divsChild>
        <w:div w:id="275991888">
          <w:marLeft w:val="547"/>
          <w:marRight w:val="0"/>
          <w:marTop w:val="480"/>
          <w:marBottom w:val="0"/>
          <w:divBdr>
            <w:top w:val="none" w:sz="0" w:space="0" w:color="auto"/>
            <w:left w:val="none" w:sz="0" w:space="0" w:color="auto"/>
            <w:bottom w:val="none" w:sz="0" w:space="0" w:color="auto"/>
            <w:right w:val="none" w:sz="0" w:space="0" w:color="auto"/>
          </w:divBdr>
        </w:div>
        <w:div w:id="427233909">
          <w:marLeft w:val="547"/>
          <w:marRight w:val="0"/>
          <w:marTop w:val="480"/>
          <w:marBottom w:val="0"/>
          <w:divBdr>
            <w:top w:val="none" w:sz="0" w:space="0" w:color="auto"/>
            <w:left w:val="none" w:sz="0" w:space="0" w:color="auto"/>
            <w:bottom w:val="none" w:sz="0" w:space="0" w:color="auto"/>
            <w:right w:val="none" w:sz="0" w:space="0" w:color="auto"/>
          </w:divBdr>
        </w:div>
        <w:div w:id="620042036">
          <w:marLeft w:val="547"/>
          <w:marRight w:val="0"/>
          <w:marTop w:val="480"/>
          <w:marBottom w:val="0"/>
          <w:divBdr>
            <w:top w:val="none" w:sz="0" w:space="0" w:color="auto"/>
            <w:left w:val="none" w:sz="0" w:space="0" w:color="auto"/>
            <w:bottom w:val="none" w:sz="0" w:space="0" w:color="auto"/>
            <w:right w:val="none" w:sz="0" w:space="0" w:color="auto"/>
          </w:divBdr>
        </w:div>
      </w:divsChild>
    </w:div>
    <w:div w:id="758911789">
      <w:bodyDiv w:val="1"/>
      <w:marLeft w:val="0"/>
      <w:marRight w:val="0"/>
      <w:marTop w:val="0"/>
      <w:marBottom w:val="0"/>
      <w:divBdr>
        <w:top w:val="none" w:sz="0" w:space="0" w:color="auto"/>
        <w:left w:val="none" w:sz="0" w:space="0" w:color="auto"/>
        <w:bottom w:val="none" w:sz="0" w:space="0" w:color="auto"/>
        <w:right w:val="none" w:sz="0" w:space="0" w:color="auto"/>
      </w:divBdr>
    </w:div>
    <w:div w:id="852763801">
      <w:bodyDiv w:val="1"/>
      <w:marLeft w:val="0"/>
      <w:marRight w:val="0"/>
      <w:marTop w:val="0"/>
      <w:marBottom w:val="0"/>
      <w:divBdr>
        <w:top w:val="none" w:sz="0" w:space="0" w:color="auto"/>
        <w:left w:val="none" w:sz="0" w:space="0" w:color="auto"/>
        <w:bottom w:val="none" w:sz="0" w:space="0" w:color="auto"/>
        <w:right w:val="none" w:sz="0" w:space="0" w:color="auto"/>
      </w:divBdr>
    </w:div>
    <w:div w:id="876814438">
      <w:bodyDiv w:val="1"/>
      <w:marLeft w:val="0"/>
      <w:marRight w:val="0"/>
      <w:marTop w:val="0"/>
      <w:marBottom w:val="0"/>
      <w:divBdr>
        <w:top w:val="none" w:sz="0" w:space="0" w:color="auto"/>
        <w:left w:val="none" w:sz="0" w:space="0" w:color="auto"/>
        <w:bottom w:val="none" w:sz="0" w:space="0" w:color="auto"/>
        <w:right w:val="none" w:sz="0" w:space="0" w:color="auto"/>
      </w:divBdr>
    </w:div>
    <w:div w:id="943079779">
      <w:bodyDiv w:val="1"/>
      <w:marLeft w:val="0"/>
      <w:marRight w:val="0"/>
      <w:marTop w:val="0"/>
      <w:marBottom w:val="0"/>
      <w:divBdr>
        <w:top w:val="none" w:sz="0" w:space="0" w:color="auto"/>
        <w:left w:val="none" w:sz="0" w:space="0" w:color="auto"/>
        <w:bottom w:val="none" w:sz="0" w:space="0" w:color="auto"/>
        <w:right w:val="none" w:sz="0" w:space="0" w:color="auto"/>
      </w:divBdr>
    </w:div>
    <w:div w:id="956564336">
      <w:bodyDiv w:val="1"/>
      <w:marLeft w:val="0"/>
      <w:marRight w:val="0"/>
      <w:marTop w:val="0"/>
      <w:marBottom w:val="0"/>
      <w:divBdr>
        <w:top w:val="none" w:sz="0" w:space="0" w:color="auto"/>
        <w:left w:val="none" w:sz="0" w:space="0" w:color="auto"/>
        <w:bottom w:val="none" w:sz="0" w:space="0" w:color="auto"/>
        <w:right w:val="none" w:sz="0" w:space="0" w:color="auto"/>
      </w:divBdr>
    </w:div>
    <w:div w:id="971524008">
      <w:bodyDiv w:val="1"/>
      <w:marLeft w:val="0"/>
      <w:marRight w:val="0"/>
      <w:marTop w:val="0"/>
      <w:marBottom w:val="0"/>
      <w:divBdr>
        <w:top w:val="none" w:sz="0" w:space="0" w:color="auto"/>
        <w:left w:val="none" w:sz="0" w:space="0" w:color="auto"/>
        <w:bottom w:val="none" w:sz="0" w:space="0" w:color="auto"/>
        <w:right w:val="none" w:sz="0" w:space="0" w:color="auto"/>
      </w:divBdr>
    </w:div>
    <w:div w:id="1012954934">
      <w:bodyDiv w:val="1"/>
      <w:marLeft w:val="0"/>
      <w:marRight w:val="0"/>
      <w:marTop w:val="0"/>
      <w:marBottom w:val="0"/>
      <w:divBdr>
        <w:top w:val="none" w:sz="0" w:space="0" w:color="auto"/>
        <w:left w:val="none" w:sz="0" w:space="0" w:color="auto"/>
        <w:bottom w:val="none" w:sz="0" w:space="0" w:color="auto"/>
        <w:right w:val="none" w:sz="0" w:space="0" w:color="auto"/>
      </w:divBdr>
    </w:div>
    <w:div w:id="1042905026">
      <w:bodyDiv w:val="1"/>
      <w:marLeft w:val="0"/>
      <w:marRight w:val="0"/>
      <w:marTop w:val="0"/>
      <w:marBottom w:val="0"/>
      <w:divBdr>
        <w:top w:val="none" w:sz="0" w:space="0" w:color="auto"/>
        <w:left w:val="none" w:sz="0" w:space="0" w:color="auto"/>
        <w:bottom w:val="none" w:sz="0" w:space="0" w:color="auto"/>
        <w:right w:val="none" w:sz="0" w:space="0" w:color="auto"/>
      </w:divBdr>
    </w:div>
    <w:div w:id="1135223930">
      <w:bodyDiv w:val="1"/>
      <w:marLeft w:val="0"/>
      <w:marRight w:val="0"/>
      <w:marTop w:val="0"/>
      <w:marBottom w:val="0"/>
      <w:divBdr>
        <w:top w:val="none" w:sz="0" w:space="0" w:color="auto"/>
        <w:left w:val="none" w:sz="0" w:space="0" w:color="auto"/>
        <w:bottom w:val="none" w:sz="0" w:space="0" w:color="auto"/>
        <w:right w:val="none" w:sz="0" w:space="0" w:color="auto"/>
      </w:divBdr>
      <w:divsChild>
        <w:div w:id="241529619">
          <w:marLeft w:val="1008"/>
          <w:marRight w:val="0"/>
          <w:marTop w:val="0"/>
          <w:marBottom w:val="0"/>
          <w:divBdr>
            <w:top w:val="none" w:sz="0" w:space="0" w:color="auto"/>
            <w:left w:val="none" w:sz="0" w:space="0" w:color="auto"/>
            <w:bottom w:val="none" w:sz="0" w:space="0" w:color="auto"/>
            <w:right w:val="none" w:sz="0" w:space="0" w:color="auto"/>
          </w:divBdr>
        </w:div>
      </w:divsChild>
    </w:div>
    <w:div w:id="1201169581">
      <w:bodyDiv w:val="1"/>
      <w:marLeft w:val="0"/>
      <w:marRight w:val="0"/>
      <w:marTop w:val="0"/>
      <w:marBottom w:val="0"/>
      <w:divBdr>
        <w:top w:val="none" w:sz="0" w:space="0" w:color="auto"/>
        <w:left w:val="none" w:sz="0" w:space="0" w:color="auto"/>
        <w:bottom w:val="none" w:sz="0" w:space="0" w:color="auto"/>
        <w:right w:val="none" w:sz="0" w:space="0" w:color="auto"/>
      </w:divBdr>
    </w:div>
    <w:div w:id="1213540668">
      <w:bodyDiv w:val="1"/>
      <w:marLeft w:val="0"/>
      <w:marRight w:val="0"/>
      <w:marTop w:val="0"/>
      <w:marBottom w:val="0"/>
      <w:divBdr>
        <w:top w:val="none" w:sz="0" w:space="0" w:color="auto"/>
        <w:left w:val="none" w:sz="0" w:space="0" w:color="auto"/>
        <w:bottom w:val="none" w:sz="0" w:space="0" w:color="auto"/>
        <w:right w:val="none" w:sz="0" w:space="0" w:color="auto"/>
      </w:divBdr>
      <w:divsChild>
        <w:div w:id="234437171">
          <w:marLeft w:val="1008"/>
          <w:marRight w:val="0"/>
          <w:marTop w:val="0"/>
          <w:marBottom w:val="0"/>
          <w:divBdr>
            <w:top w:val="none" w:sz="0" w:space="0" w:color="auto"/>
            <w:left w:val="none" w:sz="0" w:space="0" w:color="auto"/>
            <w:bottom w:val="none" w:sz="0" w:space="0" w:color="auto"/>
            <w:right w:val="none" w:sz="0" w:space="0" w:color="auto"/>
          </w:divBdr>
        </w:div>
      </w:divsChild>
    </w:div>
    <w:div w:id="1224831217">
      <w:bodyDiv w:val="1"/>
      <w:marLeft w:val="0"/>
      <w:marRight w:val="0"/>
      <w:marTop w:val="0"/>
      <w:marBottom w:val="0"/>
      <w:divBdr>
        <w:top w:val="none" w:sz="0" w:space="0" w:color="auto"/>
        <w:left w:val="none" w:sz="0" w:space="0" w:color="auto"/>
        <w:bottom w:val="none" w:sz="0" w:space="0" w:color="auto"/>
        <w:right w:val="none" w:sz="0" w:space="0" w:color="auto"/>
      </w:divBdr>
    </w:div>
    <w:div w:id="1362246248">
      <w:bodyDiv w:val="1"/>
      <w:marLeft w:val="0"/>
      <w:marRight w:val="0"/>
      <w:marTop w:val="0"/>
      <w:marBottom w:val="0"/>
      <w:divBdr>
        <w:top w:val="none" w:sz="0" w:space="0" w:color="auto"/>
        <w:left w:val="none" w:sz="0" w:space="0" w:color="auto"/>
        <w:bottom w:val="none" w:sz="0" w:space="0" w:color="auto"/>
        <w:right w:val="none" w:sz="0" w:space="0" w:color="auto"/>
      </w:divBdr>
    </w:div>
    <w:div w:id="1386176656">
      <w:bodyDiv w:val="1"/>
      <w:marLeft w:val="0"/>
      <w:marRight w:val="0"/>
      <w:marTop w:val="0"/>
      <w:marBottom w:val="0"/>
      <w:divBdr>
        <w:top w:val="none" w:sz="0" w:space="0" w:color="auto"/>
        <w:left w:val="none" w:sz="0" w:space="0" w:color="auto"/>
        <w:bottom w:val="none" w:sz="0" w:space="0" w:color="auto"/>
        <w:right w:val="none" w:sz="0" w:space="0" w:color="auto"/>
      </w:divBdr>
    </w:div>
    <w:div w:id="1529832946">
      <w:bodyDiv w:val="1"/>
      <w:marLeft w:val="0"/>
      <w:marRight w:val="0"/>
      <w:marTop w:val="0"/>
      <w:marBottom w:val="0"/>
      <w:divBdr>
        <w:top w:val="none" w:sz="0" w:space="0" w:color="auto"/>
        <w:left w:val="none" w:sz="0" w:space="0" w:color="auto"/>
        <w:bottom w:val="none" w:sz="0" w:space="0" w:color="auto"/>
        <w:right w:val="none" w:sz="0" w:space="0" w:color="auto"/>
      </w:divBdr>
      <w:divsChild>
        <w:div w:id="2043675791">
          <w:marLeft w:val="1008"/>
          <w:marRight w:val="0"/>
          <w:marTop w:val="0"/>
          <w:marBottom w:val="0"/>
          <w:divBdr>
            <w:top w:val="none" w:sz="0" w:space="0" w:color="auto"/>
            <w:left w:val="none" w:sz="0" w:space="0" w:color="auto"/>
            <w:bottom w:val="none" w:sz="0" w:space="0" w:color="auto"/>
            <w:right w:val="none" w:sz="0" w:space="0" w:color="auto"/>
          </w:divBdr>
        </w:div>
      </w:divsChild>
    </w:div>
    <w:div w:id="1589147663">
      <w:bodyDiv w:val="1"/>
      <w:marLeft w:val="0"/>
      <w:marRight w:val="0"/>
      <w:marTop w:val="0"/>
      <w:marBottom w:val="0"/>
      <w:divBdr>
        <w:top w:val="none" w:sz="0" w:space="0" w:color="auto"/>
        <w:left w:val="none" w:sz="0" w:space="0" w:color="auto"/>
        <w:bottom w:val="none" w:sz="0" w:space="0" w:color="auto"/>
        <w:right w:val="none" w:sz="0" w:space="0" w:color="auto"/>
      </w:divBdr>
    </w:div>
    <w:div w:id="1622102659">
      <w:bodyDiv w:val="1"/>
      <w:marLeft w:val="0"/>
      <w:marRight w:val="0"/>
      <w:marTop w:val="0"/>
      <w:marBottom w:val="0"/>
      <w:divBdr>
        <w:top w:val="none" w:sz="0" w:space="0" w:color="auto"/>
        <w:left w:val="none" w:sz="0" w:space="0" w:color="auto"/>
        <w:bottom w:val="none" w:sz="0" w:space="0" w:color="auto"/>
        <w:right w:val="none" w:sz="0" w:space="0" w:color="auto"/>
      </w:divBdr>
    </w:div>
    <w:div w:id="1702822494">
      <w:bodyDiv w:val="1"/>
      <w:marLeft w:val="0"/>
      <w:marRight w:val="0"/>
      <w:marTop w:val="0"/>
      <w:marBottom w:val="0"/>
      <w:divBdr>
        <w:top w:val="none" w:sz="0" w:space="0" w:color="auto"/>
        <w:left w:val="none" w:sz="0" w:space="0" w:color="auto"/>
        <w:bottom w:val="none" w:sz="0" w:space="0" w:color="auto"/>
        <w:right w:val="none" w:sz="0" w:space="0" w:color="auto"/>
      </w:divBdr>
    </w:div>
    <w:div w:id="1707487627">
      <w:bodyDiv w:val="1"/>
      <w:marLeft w:val="0"/>
      <w:marRight w:val="0"/>
      <w:marTop w:val="0"/>
      <w:marBottom w:val="0"/>
      <w:divBdr>
        <w:top w:val="none" w:sz="0" w:space="0" w:color="auto"/>
        <w:left w:val="none" w:sz="0" w:space="0" w:color="auto"/>
        <w:bottom w:val="none" w:sz="0" w:space="0" w:color="auto"/>
        <w:right w:val="none" w:sz="0" w:space="0" w:color="auto"/>
      </w:divBdr>
    </w:div>
    <w:div w:id="1784954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692">
          <w:marLeft w:val="720"/>
          <w:marRight w:val="0"/>
          <w:marTop w:val="0"/>
          <w:marBottom w:val="400"/>
          <w:divBdr>
            <w:top w:val="none" w:sz="0" w:space="0" w:color="auto"/>
            <w:left w:val="none" w:sz="0" w:space="0" w:color="auto"/>
            <w:bottom w:val="none" w:sz="0" w:space="0" w:color="auto"/>
            <w:right w:val="none" w:sz="0" w:space="0" w:color="auto"/>
          </w:divBdr>
        </w:div>
      </w:divsChild>
    </w:div>
    <w:div w:id="1786070841">
      <w:bodyDiv w:val="1"/>
      <w:marLeft w:val="0"/>
      <w:marRight w:val="0"/>
      <w:marTop w:val="0"/>
      <w:marBottom w:val="0"/>
      <w:divBdr>
        <w:top w:val="none" w:sz="0" w:space="0" w:color="auto"/>
        <w:left w:val="none" w:sz="0" w:space="0" w:color="auto"/>
        <w:bottom w:val="none" w:sz="0" w:space="0" w:color="auto"/>
        <w:right w:val="none" w:sz="0" w:space="0" w:color="auto"/>
      </w:divBdr>
      <w:divsChild>
        <w:div w:id="1480073598">
          <w:marLeft w:val="1008"/>
          <w:marRight w:val="0"/>
          <w:marTop w:val="0"/>
          <w:marBottom w:val="0"/>
          <w:divBdr>
            <w:top w:val="none" w:sz="0" w:space="0" w:color="auto"/>
            <w:left w:val="none" w:sz="0" w:space="0" w:color="auto"/>
            <w:bottom w:val="none" w:sz="0" w:space="0" w:color="auto"/>
            <w:right w:val="none" w:sz="0" w:space="0" w:color="auto"/>
          </w:divBdr>
        </w:div>
      </w:divsChild>
    </w:div>
    <w:div w:id="1797329117">
      <w:bodyDiv w:val="1"/>
      <w:marLeft w:val="0"/>
      <w:marRight w:val="0"/>
      <w:marTop w:val="0"/>
      <w:marBottom w:val="0"/>
      <w:divBdr>
        <w:top w:val="none" w:sz="0" w:space="0" w:color="auto"/>
        <w:left w:val="none" w:sz="0" w:space="0" w:color="auto"/>
        <w:bottom w:val="none" w:sz="0" w:space="0" w:color="auto"/>
        <w:right w:val="none" w:sz="0" w:space="0" w:color="auto"/>
      </w:divBdr>
      <w:divsChild>
        <w:div w:id="1862863348">
          <w:marLeft w:val="1008"/>
          <w:marRight w:val="0"/>
          <w:marTop w:val="0"/>
          <w:marBottom w:val="0"/>
          <w:divBdr>
            <w:top w:val="none" w:sz="0" w:space="0" w:color="auto"/>
            <w:left w:val="none" w:sz="0" w:space="0" w:color="auto"/>
            <w:bottom w:val="none" w:sz="0" w:space="0" w:color="auto"/>
            <w:right w:val="none" w:sz="0" w:space="0" w:color="auto"/>
          </w:divBdr>
        </w:div>
      </w:divsChild>
    </w:div>
    <w:div w:id="1886941786">
      <w:bodyDiv w:val="1"/>
      <w:marLeft w:val="0"/>
      <w:marRight w:val="0"/>
      <w:marTop w:val="0"/>
      <w:marBottom w:val="0"/>
      <w:divBdr>
        <w:top w:val="none" w:sz="0" w:space="0" w:color="auto"/>
        <w:left w:val="none" w:sz="0" w:space="0" w:color="auto"/>
        <w:bottom w:val="none" w:sz="0" w:space="0" w:color="auto"/>
        <w:right w:val="none" w:sz="0" w:space="0" w:color="auto"/>
      </w:divBdr>
    </w:div>
    <w:div w:id="1927497220">
      <w:bodyDiv w:val="1"/>
      <w:marLeft w:val="0"/>
      <w:marRight w:val="0"/>
      <w:marTop w:val="0"/>
      <w:marBottom w:val="0"/>
      <w:divBdr>
        <w:top w:val="none" w:sz="0" w:space="0" w:color="auto"/>
        <w:left w:val="none" w:sz="0" w:space="0" w:color="auto"/>
        <w:bottom w:val="none" w:sz="0" w:space="0" w:color="auto"/>
        <w:right w:val="none" w:sz="0" w:space="0" w:color="auto"/>
      </w:divBdr>
    </w:div>
    <w:div w:id="1942760707">
      <w:bodyDiv w:val="1"/>
      <w:marLeft w:val="0"/>
      <w:marRight w:val="0"/>
      <w:marTop w:val="0"/>
      <w:marBottom w:val="0"/>
      <w:divBdr>
        <w:top w:val="none" w:sz="0" w:space="0" w:color="auto"/>
        <w:left w:val="none" w:sz="0" w:space="0" w:color="auto"/>
        <w:bottom w:val="none" w:sz="0" w:space="0" w:color="auto"/>
        <w:right w:val="none" w:sz="0" w:space="0" w:color="auto"/>
      </w:divBdr>
    </w:div>
    <w:div w:id="1983386190">
      <w:bodyDiv w:val="1"/>
      <w:marLeft w:val="0"/>
      <w:marRight w:val="0"/>
      <w:marTop w:val="0"/>
      <w:marBottom w:val="0"/>
      <w:divBdr>
        <w:top w:val="none" w:sz="0" w:space="0" w:color="auto"/>
        <w:left w:val="none" w:sz="0" w:space="0" w:color="auto"/>
        <w:bottom w:val="none" w:sz="0" w:space="0" w:color="auto"/>
        <w:right w:val="none" w:sz="0" w:space="0" w:color="auto"/>
      </w:divBdr>
    </w:div>
    <w:div w:id="208610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bridge.ids.ac.uk/bridge-publications/cutting-edge-packs/gender-and-social-movements" TargetMode="External"/><Relationship Id="rId1" Type="http://schemas.openxmlformats.org/officeDocument/2006/relationships/hyperlink" Target="https://www.uc.edu/content/dam/uc/ucwc/docs/CRE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D36BF-16A7-459C-957A-E110F79F5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18616</Words>
  <Characters>106117</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124485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Aneela Majid</cp:lastModifiedBy>
  <cp:revision>2</cp:revision>
  <cp:lastPrinted>2016-05-27T09:04:00Z</cp:lastPrinted>
  <dcterms:created xsi:type="dcterms:W3CDTF">2016-06-08T17:15:00Z</dcterms:created>
  <dcterms:modified xsi:type="dcterms:W3CDTF">2016-06-08T17:15:00Z</dcterms:modified>
</cp:coreProperties>
</file>